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61E5" w:rsidRPr="00A50861" w:rsidRDefault="000945CA" w:rsidP="00E434D8">
      <w:pPr>
        <w:jc w:val="center"/>
        <w:rPr>
          <w:bCs/>
          <w:sz w:val="28"/>
          <w:szCs w:val="28"/>
        </w:rPr>
      </w:pPr>
      <w:r w:rsidRPr="0037317B">
        <w:rPr>
          <w:b/>
          <w:bCs/>
          <w:noProof/>
          <w:sz w:val="28"/>
          <w:szCs w:val="28"/>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95pt;margin-top:7.1pt;width:35.4pt;height:43.1pt;z-index:251659264;mso-wrap-distance-left:0;mso-wrap-distance-right:0" filled="t">
            <v:fill color2="black" type="frame"/>
            <v:imagedata r:id="rId9" o:title=""/>
            <w10:wrap type="topAndBottom"/>
          </v:shape>
          <o:OLEObject Type="Embed" ProgID="OutPlace" ShapeID="_x0000_s1026" DrawAspect="Content" ObjectID="_1521014593" r:id="rId10"/>
        </w:pict>
      </w:r>
      <w:r w:rsidR="002761E5" w:rsidRPr="0037317B">
        <w:rPr>
          <w:b/>
          <w:bCs/>
          <w:sz w:val="28"/>
          <w:szCs w:val="28"/>
        </w:rPr>
        <w:t>ŠIAULIŲ LOPŠELIS – DARŽELIS ,,COLIUKĖ</w:t>
      </w:r>
      <w:r w:rsidR="002761E5" w:rsidRPr="00A50861">
        <w:rPr>
          <w:bCs/>
          <w:sz w:val="28"/>
          <w:szCs w:val="28"/>
        </w:rPr>
        <w:t>”</w:t>
      </w:r>
    </w:p>
    <w:p w:rsidR="002761E5" w:rsidRPr="00A50861" w:rsidRDefault="002761E5" w:rsidP="00E434D8">
      <w:pPr>
        <w:jc w:val="center"/>
        <w:rPr>
          <w:bCs/>
        </w:rPr>
      </w:pPr>
    </w:p>
    <w:p w:rsidR="002761E5" w:rsidRPr="00A50861" w:rsidRDefault="002761E5" w:rsidP="00E434D8">
      <w:pPr>
        <w:tabs>
          <w:tab w:val="left" w:pos="7800"/>
        </w:tabs>
        <w:jc w:val="center"/>
        <w:rPr>
          <w:sz w:val="20"/>
        </w:rPr>
      </w:pPr>
      <w:r w:rsidRPr="00A50861">
        <w:rPr>
          <w:sz w:val="20"/>
        </w:rPr>
        <w:t>Biudžetinė įstaiga, Spindulio g. 7,LT-76022  Šiauliai.</w:t>
      </w:r>
    </w:p>
    <w:p w:rsidR="002761E5" w:rsidRPr="00A50861" w:rsidRDefault="002761E5" w:rsidP="00E434D8">
      <w:pPr>
        <w:tabs>
          <w:tab w:val="left" w:pos="7800"/>
        </w:tabs>
        <w:jc w:val="center"/>
        <w:rPr>
          <w:sz w:val="20"/>
        </w:rPr>
      </w:pPr>
      <w:r w:rsidRPr="00A50861">
        <w:rPr>
          <w:sz w:val="20"/>
        </w:rPr>
        <w:t xml:space="preserve">tel.: 8  41  545 276, </w:t>
      </w:r>
      <w:proofErr w:type="spellStart"/>
      <w:r w:rsidRPr="00A50861">
        <w:rPr>
          <w:sz w:val="20"/>
        </w:rPr>
        <w:t>mob</w:t>
      </w:r>
      <w:proofErr w:type="spellEnd"/>
      <w:r w:rsidRPr="00A50861">
        <w:rPr>
          <w:sz w:val="20"/>
        </w:rPr>
        <w:t xml:space="preserve">. 868 317 533, </w:t>
      </w:r>
      <w:r w:rsidRPr="00A50861">
        <w:rPr>
          <w:sz w:val="20"/>
          <w:lang w:val="es-ES"/>
        </w:rPr>
        <w:t>el. p. darzelis.coliuke@splius.lt</w:t>
      </w:r>
      <w:r w:rsidRPr="00A50861">
        <w:rPr>
          <w:sz w:val="20"/>
        </w:rPr>
        <w:t>.</w:t>
      </w:r>
    </w:p>
    <w:p w:rsidR="002761E5" w:rsidRPr="00A50861" w:rsidRDefault="002761E5" w:rsidP="00E434D8">
      <w:pPr>
        <w:pBdr>
          <w:bottom w:val="single" w:sz="4" w:space="1" w:color="auto"/>
        </w:pBdr>
        <w:tabs>
          <w:tab w:val="left" w:pos="7800"/>
        </w:tabs>
        <w:jc w:val="center"/>
        <w:rPr>
          <w:sz w:val="20"/>
        </w:rPr>
      </w:pPr>
      <w:r w:rsidRPr="00A50861">
        <w:rPr>
          <w:sz w:val="20"/>
        </w:rPr>
        <w:t>Duomenys kaupiami ir saugomi Juridinių asmenų registre,  kodas 190526047</w:t>
      </w:r>
    </w:p>
    <w:p w:rsidR="00924728" w:rsidRPr="00A50861" w:rsidRDefault="00924728" w:rsidP="00FE61F6">
      <w:pPr>
        <w:ind w:left="5670"/>
      </w:pPr>
    </w:p>
    <w:p w:rsidR="002761E5" w:rsidRPr="00A50861" w:rsidRDefault="002761E5" w:rsidP="00FE61F6">
      <w:pPr>
        <w:ind w:left="5670"/>
      </w:pPr>
      <w:r w:rsidRPr="00A50861">
        <w:t>PATVIRTINTA</w:t>
      </w:r>
    </w:p>
    <w:p w:rsidR="00FE61F6" w:rsidRPr="00A50861" w:rsidRDefault="002761E5" w:rsidP="00FE61F6">
      <w:pPr>
        <w:ind w:left="5670"/>
      </w:pPr>
      <w:r w:rsidRPr="00A50861">
        <w:t>Viešojo pirkimo komisijos sprendimu</w:t>
      </w:r>
    </w:p>
    <w:p w:rsidR="002761E5" w:rsidRPr="00A50861" w:rsidRDefault="00004B33" w:rsidP="00FE61F6">
      <w:pPr>
        <w:ind w:left="5670"/>
      </w:pPr>
      <w:r w:rsidRPr="00A50861">
        <w:t>2016-03-15 protokolas Nr. VP-2</w:t>
      </w:r>
    </w:p>
    <w:p w:rsidR="0053389F" w:rsidRPr="00A50861" w:rsidRDefault="0053389F" w:rsidP="00FE61F6">
      <w:pPr>
        <w:ind w:left="12333"/>
        <w:rPr>
          <w:rFonts w:eastAsia="Lucida Sans Unicode" w:cs="Tahoma"/>
          <w:sz w:val="20"/>
          <w:szCs w:val="24"/>
        </w:rPr>
      </w:pPr>
    </w:p>
    <w:p w:rsidR="004A08F5" w:rsidRPr="00A50861" w:rsidRDefault="004A08F5" w:rsidP="00E434D8">
      <w:pPr>
        <w:ind w:left="5760"/>
      </w:pPr>
    </w:p>
    <w:p w:rsidR="00BB109D" w:rsidRPr="00A50861" w:rsidRDefault="00BB109D" w:rsidP="00E434D8">
      <w:pPr>
        <w:tabs>
          <w:tab w:val="right" w:leader="underscore" w:pos="8505"/>
        </w:tabs>
        <w:rPr>
          <w:sz w:val="20"/>
        </w:rPr>
      </w:pPr>
    </w:p>
    <w:p w:rsidR="00BB109D" w:rsidRPr="0037317B" w:rsidRDefault="0055027A" w:rsidP="00E434D8">
      <w:pPr>
        <w:jc w:val="center"/>
        <w:rPr>
          <w:b/>
          <w:sz w:val="28"/>
        </w:rPr>
      </w:pPr>
      <w:r w:rsidRPr="0037317B">
        <w:rPr>
          <w:b/>
          <w:sz w:val="28"/>
        </w:rPr>
        <w:t xml:space="preserve">MAŽOS VERTĖS PIRKIMO </w:t>
      </w:r>
      <w:r w:rsidR="00004B33" w:rsidRPr="0037317B">
        <w:rPr>
          <w:b/>
          <w:sz w:val="28"/>
        </w:rPr>
        <w:t>SĄLYGOS</w:t>
      </w:r>
    </w:p>
    <w:p w:rsidR="00BB109D" w:rsidRPr="0037317B" w:rsidRDefault="00396772" w:rsidP="00E434D8">
      <w:pPr>
        <w:jc w:val="center"/>
        <w:rPr>
          <w:b/>
          <w:sz w:val="28"/>
          <w:szCs w:val="28"/>
        </w:rPr>
      </w:pPr>
      <w:r w:rsidRPr="0037317B">
        <w:rPr>
          <w:rFonts w:eastAsia="Times New Roman"/>
          <w:b/>
          <w:sz w:val="28"/>
          <w:szCs w:val="28"/>
          <w:lang w:val="pt-BR"/>
        </w:rPr>
        <w:t>ĮVAIRIŲ</w:t>
      </w:r>
      <w:r w:rsidR="0055027A" w:rsidRPr="0037317B">
        <w:rPr>
          <w:rFonts w:eastAsia="Times New Roman"/>
          <w:b/>
          <w:sz w:val="28"/>
          <w:szCs w:val="28"/>
          <w:lang w:val="pt-BR"/>
        </w:rPr>
        <w:t xml:space="preserve"> </w:t>
      </w:r>
      <w:r w:rsidR="003D7389" w:rsidRPr="0037317B">
        <w:rPr>
          <w:rFonts w:eastAsia="Times New Roman"/>
          <w:b/>
          <w:sz w:val="28"/>
          <w:szCs w:val="28"/>
          <w:lang w:val="pt-BR"/>
        </w:rPr>
        <w:t>MAISTO PRODUKTŲ PIRKIMAS</w:t>
      </w:r>
    </w:p>
    <w:p w:rsidR="00790B45" w:rsidRPr="00A50861" w:rsidRDefault="00790B45" w:rsidP="00E434D8"/>
    <w:p w:rsidR="00790B45" w:rsidRPr="00A50861" w:rsidRDefault="00790B45" w:rsidP="00E434D8">
      <w:pPr>
        <w:jc w:val="center"/>
      </w:pPr>
      <w:r w:rsidRPr="00A50861">
        <w:t>TURINYS</w:t>
      </w:r>
    </w:p>
    <w:p w:rsidR="00790B45" w:rsidRPr="00A50861" w:rsidRDefault="00790B45" w:rsidP="00E434D8">
      <w:pPr>
        <w:jc w:val="center"/>
      </w:pPr>
    </w:p>
    <w:tbl>
      <w:tblPr>
        <w:tblW w:w="0" w:type="auto"/>
        <w:tblInd w:w="392" w:type="dxa"/>
        <w:tblLook w:val="01E0" w:firstRow="1" w:lastRow="1" w:firstColumn="1" w:lastColumn="1" w:noHBand="0" w:noVBand="0"/>
      </w:tblPr>
      <w:tblGrid>
        <w:gridCol w:w="728"/>
        <w:gridCol w:w="8735"/>
      </w:tblGrid>
      <w:tr w:rsidR="0054213D" w:rsidRPr="00A50861" w:rsidTr="00280408">
        <w:tc>
          <w:tcPr>
            <w:tcW w:w="730" w:type="dxa"/>
          </w:tcPr>
          <w:p w:rsidR="0054213D" w:rsidRPr="00A50861" w:rsidRDefault="0054213D" w:rsidP="0054213D">
            <w:pPr>
              <w:jc w:val="left"/>
              <w:rPr>
                <w:szCs w:val="24"/>
              </w:rPr>
            </w:pPr>
            <w:r w:rsidRPr="00A50861">
              <w:rPr>
                <w:szCs w:val="24"/>
              </w:rPr>
              <w:t>I.</w:t>
            </w:r>
          </w:p>
        </w:tc>
        <w:tc>
          <w:tcPr>
            <w:tcW w:w="8992" w:type="dxa"/>
          </w:tcPr>
          <w:p w:rsidR="0054213D" w:rsidRPr="00A50861" w:rsidRDefault="0054213D" w:rsidP="0054213D">
            <w:pPr>
              <w:jc w:val="left"/>
              <w:rPr>
                <w:szCs w:val="24"/>
              </w:rPr>
            </w:pPr>
            <w:r w:rsidRPr="00A50861">
              <w:rPr>
                <w:szCs w:val="24"/>
              </w:rPr>
              <w:t>BENDROSIOS NUOSTATOS</w:t>
            </w:r>
          </w:p>
        </w:tc>
      </w:tr>
      <w:tr w:rsidR="0054213D" w:rsidRPr="00A50861" w:rsidTr="00280408">
        <w:tc>
          <w:tcPr>
            <w:tcW w:w="730" w:type="dxa"/>
          </w:tcPr>
          <w:p w:rsidR="0054213D" w:rsidRPr="00A50861" w:rsidRDefault="0054213D" w:rsidP="0054213D">
            <w:pPr>
              <w:jc w:val="left"/>
              <w:rPr>
                <w:szCs w:val="24"/>
              </w:rPr>
            </w:pPr>
            <w:r w:rsidRPr="00A50861">
              <w:rPr>
                <w:szCs w:val="24"/>
              </w:rPr>
              <w:t>II.</w:t>
            </w:r>
          </w:p>
        </w:tc>
        <w:tc>
          <w:tcPr>
            <w:tcW w:w="8992" w:type="dxa"/>
          </w:tcPr>
          <w:p w:rsidR="0054213D" w:rsidRPr="00A50861" w:rsidRDefault="0054213D" w:rsidP="0054213D">
            <w:pPr>
              <w:jc w:val="left"/>
              <w:rPr>
                <w:szCs w:val="24"/>
              </w:rPr>
            </w:pPr>
            <w:r w:rsidRPr="00A50861">
              <w:rPr>
                <w:szCs w:val="24"/>
              </w:rPr>
              <w:t>PIRKIMO OBJEKTAS</w:t>
            </w:r>
          </w:p>
        </w:tc>
      </w:tr>
      <w:tr w:rsidR="0054213D" w:rsidRPr="00A50861" w:rsidTr="00280408">
        <w:tc>
          <w:tcPr>
            <w:tcW w:w="730" w:type="dxa"/>
          </w:tcPr>
          <w:p w:rsidR="0054213D" w:rsidRPr="00A50861" w:rsidRDefault="0054213D" w:rsidP="0054213D">
            <w:pPr>
              <w:jc w:val="left"/>
              <w:rPr>
                <w:szCs w:val="24"/>
              </w:rPr>
            </w:pPr>
            <w:r w:rsidRPr="00A50861">
              <w:rPr>
                <w:szCs w:val="24"/>
              </w:rPr>
              <w:t>III.</w:t>
            </w:r>
          </w:p>
        </w:tc>
        <w:tc>
          <w:tcPr>
            <w:tcW w:w="8992" w:type="dxa"/>
          </w:tcPr>
          <w:p w:rsidR="0054213D" w:rsidRPr="00A50861" w:rsidRDefault="0054213D" w:rsidP="0054213D">
            <w:pPr>
              <w:jc w:val="left"/>
              <w:rPr>
                <w:szCs w:val="24"/>
              </w:rPr>
            </w:pPr>
            <w:r w:rsidRPr="00A50861">
              <w:rPr>
                <w:szCs w:val="24"/>
              </w:rPr>
              <w:t>TIEKĖJŲ KVALIFIKACIJOS REIKALAVIMAI</w:t>
            </w:r>
          </w:p>
        </w:tc>
      </w:tr>
      <w:tr w:rsidR="0054213D" w:rsidRPr="00A50861" w:rsidTr="00280408">
        <w:tc>
          <w:tcPr>
            <w:tcW w:w="730" w:type="dxa"/>
          </w:tcPr>
          <w:p w:rsidR="0054213D" w:rsidRPr="00A50861" w:rsidRDefault="0054213D" w:rsidP="0054213D">
            <w:pPr>
              <w:jc w:val="left"/>
              <w:rPr>
                <w:szCs w:val="24"/>
              </w:rPr>
            </w:pPr>
            <w:r w:rsidRPr="00A50861">
              <w:rPr>
                <w:szCs w:val="24"/>
              </w:rPr>
              <w:t>IV.</w:t>
            </w:r>
          </w:p>
        </w:tc>
        <w:tc>
          <w:tcPr>
            <w:tcW w:w="8992" w:type="dxa"/>
          </w:tcPr>
          <w:p w:rsidR="0054213D" w:rsidRPr="00A50861" w:rsidRDefault="0054213D" w:rsidP="0054213D">
            <w:pPr>
              <w:jc w:val="left"/>
              <w:rPr>
                <w:szCs w:val="24"/>
              </w:rPr>
            </w:pPr>
            <w:r w:rsidRPr="00A50861">
              <w:rPr>
                <w:szCs w:val="24"/>
              </w:rPr>
              <w:t>ŪKIO SUBJEKTŲ GRUPĖS DALYVAVIMAS PIRKIMO PROCEDŪROSE</w:t>
            </w:r>
          </w:p>
        </w:tc>
      </w:tr>
      <w:tr w:rsidR="0054213D" w:rsidRPr="00A50861" w:rsidTr="00280408">
        <w:tc>
          <w:tcPr>
            <w:tcW w:w="730" w:type="dxa"/>
          </w:tcPr>
          <w:p w:rsidR="0054213D" w:rsidRPr="00A50861" w:rsidRDefault="0054213D" w:rsidP="0054213D">
            <w:pPr>
              <w:jc w:val="left"/>
              <w:rPr>
                <w:szCs w:val="24"/>
              </w:rPr>
            </w:pPr>
            <w:r w:rsidRPr="00A50861">
              <w:rPr>
                <w:szCs w:val="24"/>
              </w:rPr>
              <w:t>V.</w:t>
            </w:r>
          </w:p>
        </w:tc>
        <w:tc>
          <w:tcPr>
            <w:tcW w:w="8992" w:type="dxa"/>
          </w:tcPr>
          <w:p w:rsidR="0054213D" w:rsidRPr="00A50861" w:rsidRDefault="0054213D" w:rsidP="0054213D">
            <w:pPr>
              <w:jc w:val="left"/>
              <w:rPr>
                <w:szCs w:val="24"/>
              </w:rPr>
            </w:pPr>
            <w:r w:rsidRPr="00A50861">
              <w:rPr>
                <w:szCs w:val="24"/>
              </w:rPr>
              <w:t>PASIŪLYMŲ RENGIMAS, PATEIKIMAS, KEITIMAS</w:t>
            </w:r>
          </w:p>
        </w:tc>
      </w:tr>
      <w:tr w:rsidR="0054213D" w:rsidRPr="00A50861" w:rsidTr="00280408">
        <w:tc>
          <w:tcPr>
            <w:tcW w:w="730" w:type="dxa"/>
          </w:tcPr>
          <w:p w:rsidR="0054213D" w:rsidRPr="00A50861" w:rsidRDefault="0054213D" w:rsidP="0054213D">
            <w:pPr>
              <w:jc w:val="left"/>
              <w:rPr>
                <w:szCs w:val="24"/>
              </w:rPr>
            </w:pPr>
            <w:r w:rsidRPr="00A50861">
              <w:rPr>
                <w:szCs w:val="24"/>
              </w:rPr>
              <w:t>VI.</w:t>
            </w:r>
          </w:p>
        </w:tc>
        <w:tc>
          <w:tcPr>
            <w:tcW w:w="8992" w:type="dxa"/>
          </w:tcPr>
          <w:p w:rsidR="0054213D" w:rsidRPr="00A50861" w:rsidRDefault="0054213D" w:rsidP="0054213D">
            <w:pPr>
              <w:jc w:val="left"/>
              <w:rPr>
                <w:szCs w:val="24"/>
              </w:rPr>
            </w:pPr>
            <w:r w:rsidRPr="00A50861">
              <w:rPr>
                <w:szCs w:val="24"/>
              </w:rPr>
              <w:t>PASIŪLYMŲ GALIOJIMO UŽTIKRINIMAS</w:t>
            </w:r>
          </w:p>
        </w:tc>
      </w:tr>
      <w:tr w:rsidR="0054213D" w:rsidRPr="00A50861" w:rsidTr="00280408">
        <w:tc>
          <w:tcPr>
            <w:tcW w:w="730" w:type="dxa"/>
          </w:tcPr>
          <w:p w:rsidR="0054213D" w:rsidRPr="00A50861" w:rsidRDefault="0054213D" w:rsidP="0054213D">
            <w:pPr>
              <w:jc w:val="left"/>
              <w:rPr>
                <w:szCs w:val="24"/>
              </w:rPr>
            </w:pPr>
            <w:r w:rsidRPr="00A50861">
              <w:rPr>
                <w:szCs w:val="24"/>
              </w:rPr>
              <w:t>VII</w:t>
            </w:r>
          </w:p>
        </w:tc>
        <w:tc>
          <w:tcPr>
            <w:tcW w:w="8992" w:type="dxa"/>
          </w:tcPr>
          <w:p w:rsidR="0054213D" w:rsidRPr="00A50861" w:rsidRDefault="0054213D" w:rsidP="0054213D">
            <w:pPr>
              <w:jc w:val="left"/>
              <w:rPr>
                <w:szCs w:val="24"/>
              </w:rPr>
            </w:pPr>
            <w:r w:rsidRPr="00A50861">
              <w:rPr>
                <w:szCs w:val="24"/>
              </w:rPr>
              <w:t>KONKURSO SĄLYGŲ PAAIŠKINIMAS IR PATIKSLINIMAS</w:t>
            </w:r>
          </w:p>
        </w:tc>
      </w:tr>
      <w:tr w:rsidR="0054213D" w:rsidRPr="00A50861" w:rsidTr="00280408">
        <w:tc>
          <w:tcPr>
            <w:tcW w:w="730" w:type="dxa"/>
          </w:tcPr>
          <w:p w:rsidR="0054213D" w:rsidRPr="00A50861" w:rsidRDefault="0054213D" w:rsidP="0054213D">
            <w:pPr>
              <w:jc w:val="left"/>
              <w:rPr>
                <w:szCs w:val="24"/>
              </w:rPr>
            </w:pPr>
            <w:r w:rsidRPr="00A50861">
              <w:rPr>
                <w:szCs w:val="24"/>
              </w:rPr>
              <w:t>VIII.</w:t>
            </w:r>
          </w:p>
        </w:tc>
        <w:tc>
          <w:tcPr>
            <w:tcW w:w="8992" w:type="dxa"/>
          </w:tcPr>
          <w:p w:rsidR="0054213D" w:rsidRPr="00A50861" w:rsidRDefault="0054213D" w:rsidP="0054213D">
            <w:pPr>
              <w:jc w:val="left"/>
              <w:rPr>
                <w:szCs w:val="24"/>
              </w:rPr>
            </w:pPr>
            <w:r w:rsidRPr="00A50861">
              <w:rPr>
                <w:szCs w:val="24"/>
              </w:rPr>
              <w:t>VOKŲ SU PASIŪLYMAIS ATPLĖŠIMO PROCEDŪROS</w:t>
            </w:r>
          </w:p>
        </w:tc>
      </w:tr>
      <w:tr w:rsidR="0054213D" w:rsidRPr="00A50861" w:rsidTr="00280408">
        <w:tc>
          <w:tcPr>
            <w:tcW w:w="730" w:type="dxa"/>
          </w:tcPr>
          <w:p w:rsidR="0054213D" w:rsidRPr="00A50861" w:rsidRDefault="0054213D" w:rsidP="0054213D">
            <w:pPr>
              <w:jc w:val="left"/>
              <w:rPr>
                <w:szCs w:val="24"/>
              </w:rPr>
            </w:pPr>
            <w:r w:rsidRPr="00A50861">
              <w:rPr>
                <w:szCs w:val="24"/>
              </w:rPr>
              <w:t>IX.</w:t>
            </w:r>
          </w:p>
        </w:tc>
        <w:tc>
          <w:tcPr>
            <w:tcW w:w="8992" w:type="dxa"/>
          </w:tcPr>
          <w:p w:rsidR="0054213D" w:rsidRPr="00A50861" w:rsidRDefault="0054213D" w:rsidP="0054213D">
            <w:pPr>
              <w:jc w:val="left"/>
              <w:rPr>
                <w:szCs w:val="24"/>
              </w:rPr>
            </w:pPr>
            <w:r w:rsidRPr="00A50861">
              <w:rPr>
                <w:szCs w:val="24"/>
              </w:rPr>
              <w:t>PASIŪLYMŲ NAGRINĖJIMAS IR PASIŪLYMŲ ATMETIMO PRIEŽASTYS</w:t>
            </w:r>
          </w:p>
        </w:tc>
      </w:tr>
      <w:tr w:rsidR="0054213D" w:rsidRPr="00A50861" w:rsidTr="00280408">
        <w:tc>
          <w:tcPr>
            <w:tcW w:w="730" w:type="dxa"/>
          </w:tcPr>
          <w:p w:rsidR="0054213D" w:rsidRPr="00A50861" w:rsidRDefault="0054213D" w:rsidP="0054213D">
            <w:pPr>
              <w:jc w:val="left"/>
              <w:rPr>
                <w:szCs w:val="24"/>
              </w:rPr>
            </w:pPr>
            <w:r w:rsidRPr="00A50861">
              <w:rPr>
                <w:szCs w:val="24"/>
              </w:rPr>
              <w:t>X.</w:t>
            </w:r>
          </w:p>
        </w:tc>
        <w:tc>
          <w:tcPr>
            <w:tcW w:w="8992" w:type="dxa"/>
          </w:tcPr>
          <w:p w:rsidR="0054213D" w:rsidRPr="00A50861" w:rsidRDefault="0054213D" w:rsidP="0054213D">
            <w:pPr>
              <w:jc w:val="left"/>
              <w:rPr>
                <w:szCs w:val="24"/>
              </w:rPr>
            </w:pPr>
            <w:r w:rsidRPr="00A50861">
              <w:rPr>
                <w:szCs w:val="24"/>
              </w:rPr>
              <w:t>PASIŪLYMŲ VERTINIMAS</w:t>
            </w:r>
          </w:p>
        </w:tc>
      </w:tr>
      <w:tr w:rsidR="0054213D" w:rsidRPr="00A50861" w:rsidTr="00280408">
        <w:tc>
          <w:tcPr>
            <w:tcW w:w="730" w:type="dxa"/>
          </w:tcPr>
          <w:p w:rsidR="0054213D" w:rsidRPr="00A50861" w:rsidRDefault="0054213D" w:rsidP="0054213D">
            <w:pPr>
              <w:jc w:val="left"/>
              <w:rPr>
                <w:szCs w:val="24"/>
              </w:rPr>
            </w:pPr>
            <w:r w:rsidRPr="00A50861">
              <w:rPr>
                <w:szCs w:val="24"/>
              </w:rPr>
              <w:t>XI.</w:t>
            </w:r>
          </w:p>
        </w:tc>
        <w:tc>
          <w:tcPr>
            <w:tcW w:w="8992" w:type="dxa"/>
          </w:tcPr>
          <w:p w:rsidR="0054213D" w:rsidRPr="00A50861" w:rsidRDefault="0054213D" w:rsidP="0054213D">
            <w:pPr>
              <w:jc w:val="left"/>
              <w:rPr>
                <w:szCs w:val="24"/>
              </w:rPr>
            </w:pPr>
            <w:r w:rsidRPr="00A50861">
              <w:rPr>
                <w:szCs w:val="24"/>
              </w:rPr>
              <w:t>PASIŪLYMŲ EILĖ IR SPRENDIMAS DĖL PIRKIMO SUTARTIES SUDARYMO</w:t>
            </w:r>
          </w:p>
        </w:tc>
      </w:tr>
      <w:tr w:rsidR="0054213D" w:rsidRPr="00A50861" w:rsidTr="00280408">
        <w:tc>
          <w:tcPr>
            <w:tcW w:w="730" w:type="dxa"/>
          </w:tcPr>
          <w:p w:rsidR="0054213D" w:rsidRPr="00A50861" w:rsidRDefault="0054213D" w:rsidP="0054213D">
            <w:pPr>
              <w:jc w:val="left"/>
              <w:rPr>
                <w:szCs w:val="24"/>
              </w:rPr>
            </w:pPr>
            <w:r w:rsidRPr="00A50861">
              <w:rPr>
                <w:szCs w:val="24"/>
              </w:rPr>
              <w:t>XII.</w:t>
            </w:r>
          </w:p>
        </w:tc>
        <w:tc>
          <w:tcPr>
            <w:tcW w:w="8992" w:type="dxa"/>
          </w:tcPr>
          <w:p w:rsidR="0054213D" w:rsidRPr="00A50861" w:rsidRDefault="0054213D" w:rsidP="0054213D">
            <w:pPr>
              <w:jc w:val="left"/>
              <w:rPr>
                <w:szCs w:val="24"/>
              </w:rPr>
            </w:pPr>
            <w:r w:rsidRPr="00A50861">
              <w:rPr>
                <w:szCs w:val="24"/>
              </w:rPr>
              <w:t>PRETENZIJŲ IR SKUNDŲ NAGRINĖJIMO TVARKA</w:t>
            </w:r>
          </w:p>
        </w:tc>
      </w:tr>
      <w:tr w:rsidR="0054213D" w:rsidRPr="00A50861" w:rsidTr="00280408">
        <w:tc>
          <w:tcPr>
            <w:tcW w:w="730" w:type="dxa"/>
          </w:tcPr>
          <w:p w:rsidR="0054213D" w:rsidRPr="00A50861" w:rsidRDefault="0054213D" w:rsidP="0054213D">
            <w:pPr>
              <w:jc w:val="left"/>
              <w:rPr>
                <w:szCs w:val="24"/>
              </w:rPr>
            </w:pPr>
            <w:r w:rsidRPr="00A50861">
              <w:rPr>
                <w:szCs w:val="24"/>
              </w:rPr>
              <w:t>XIII.</w:t>
            </w:r>
          </w:p>
        </w:tc>
        <w:tc>
          <w:tcPr>
            <w:tcW w:w="8992" w:type="dxa"/>
          </w:tcPr>
          <w:p w:rsidR="0054213D" w:rsidRPr="00A50861" w:rsidRDefault="0054213D" w:rsidP="0054213D">
            <w:pPr>
              <w:jc w:val="left"/>
              <w:rPr>
                <w:szCs w:val="24"/>
              </w:rPr>
            </w:pPr>
            <w:r w:rsidRPr="00A50861">
              <w:rPr>
                <w:szCs w:val="24"/>
              </w:rPr>
              <w:t>PIRKIMO SUTARTIES SĄLYGOS</w:t>
            </w:r>
          </w:p>
        </w:tc>
      </w:tr>
      <w:tr w:rsidR="0054213D" w:rsidRPr="00A50861" w:rsidTr="00280408">
        <w:tc>
          <w:tcPr>
            <w:tcW w:w="730" w:type="dxa"/>
          </w:tcPr>
          <w:p w:rsidR="0054213D" w:rsidRPr="00A50861" w:rsidRDefault="0054213D" w:rsidP="0054213D">
            <w:pPr>
              <w:jc w:val="left"/>
              <w:rPr>
                <w:szCs w:val="24"/>
              </w:rPr>
            </w:pPr>
          </w:p>
        </w:tc>
        <w:tc>
          <w:tcPr>
            <w:tcW w:w="8992" w:type="dxa"/>
          </w:tcPr>
          <w:p w:rsidR="0054213D" w:rsidRPr="00A50861" w:rsidRDefault="0054213D" w:rsidP="0054213D">
            <w:pPr>
              <w:jc w:val="left"/>
              <w:rPr>
                <w:szCs w:val="24"/>
              </w:rPr>
            </w:pPr>
            <w:r w:rsidRPr="00A50861">
              <w:rPr>
                <w:szCs w:val="24"/>
              </w:rPr>
              <w:t>PRIEDAI:</w:t>
            </w:r>
          </w:p>
        </w:tc>
      </w:tr>
    </w:tbl>
    <w:p w:rsidR="0054213D" w:rsidRPr="00A50861" w:rsidRDefault="0054213D" w:rsidP="0054213D">
      <w:pPr>
        <w:jc w:val="left"/>
        <w:rPr>
          <w:szCs w:val="24"/>
        </w:rPr>
      </w:pPr>
      <w:r w:rsidRPr="00A50861">
        <w:rPr>
          <w:szCs w:val="24"/>
        </w:rPr>
        <w:t xml:space="preserve"> </w:t>
      </w:r>
      <w:r w:rsidRPr="00A50861">
        <w:rPr>
          <w:szCs w:val="24"/>
        </w:rPr>
        <w:tab/>
        <w:t xml:space="preserve">1. </w:t>
      </w:r>
      <w:r w:rsidR="00AE4FF0" w:rsidRPr="00A50861">
        <w:rPr>
          <w:szCs w:val="24"/>
        </w:rPr>
        <w:t>Įvairių m</w:t>
      </w:r>
      <w:r w:rsidRPr="00A50861">
        <w:rPr>
          <w:szCs w:val="24"/>
        </w:rPr>
        <w:t>aisto produktų techninė specifikacija (1 priedas).</w:t>
      </w:r>
    </w:p>
    <w:p w:rsidR="0054213D" w:rsidRPr="00A50861" w:rsidRDefault="0054213D" w:rsidP="0054213D">
      <w:pPr>
        <w:ind w:firstLine="1134"/>
        <w:jc w:val="left"/>
        <w:rPr>
          <w:szCs w:val="24"/>
        </w:rPr>
      </w:pPr>
      <w:r w:rsidRPr="00A50861">
        <w:rPr>
          <w:szCs w:val="24"/>
        </w:rPr>
        <w:t>2. Pasiūlymo forma (2 priedas).</w:t>
      </w:r>
    </w:p>
    <w:p w:rsidR="0054213D" w:rsidRPr="00A50861" w:rsidRDefault="0054213D" w:rsidP="0054213D">
      <w:pPr>
        <w:ind w:firstLine="1134"/>
        <w:jc w:val="left"/>
        <w:rPr>
          <w:szCs w:val="24"/>
        </w:rPr>
      </w:pPr>
      <w:r w:rsidRPr="00A50861">
        <w:rPr>
          <w:szCs w:val="24"/>
        </w:rPr>
        <w:t>3. Tiekėjo deklaracijos formos pavyzdys (3 priedas).</w:t>
      </w:r>
    </w:p>
    <w:p w:rsidR="0054213D" w:rsidRPr="00A50861" w:rsidRDefault="0054213D" w:rsidP="0054213D">
      <w:pPr>
        <w:ind w:firstLine="1134"/>
        <w:jc w:val="left"/>
        <w:rPr>
          <w:szCs w:val="24"/>
        </w:rPr>
      </w:pPr>
      <w:r w:rsidRPr="00A50861">
        <w:rPr>
          <w:szCs w:val="24"/>
        </w:rPr>
        <w:t>4. Maisto priedų, kurių neturi būti vaikams maitinti skirtuose maisto produktuose, sąrašas (4 priedas).</w:t>
      </w:r>
    </w:p>
    <w:p w:rsidR="0054213D" w:rsidRPr="00A50861" w:rsidRDefault="0054213D" w:rsidP="0054213D">
      <w:pPr>
        <w:ind w:firstLine="1134"/>
        <w:jc w:val="left"/>
        <w:rPr>
          <w:szCs w:val="24"/>
        </w:rPr>
      </w:pPr>
      <w:r w:rsidRPr="00A50861">
        <w:rPr>
          <w:szCs w:val="24"/>
        </w:rPr>
        <w:t>5. Sutarties projektas (5 priedas).</w:t>
      </w:r>
    </w:p>
    <w:p w:rsidR="0054213D" w:rsidRPr="00A50861" w:rsidRDefault="0054213D" w:rsidP="0054213D">
      <w:pPr>
        <w:jc w:val="left"/>
        <w:rPr>
          <w:szCs w:val="24"/>
        </w:rPr>
      </w:pPr>
    </w:p>
    <w:p w:rsidR="00790B45" w:rsidRPr="00A50861" w:rsidRDefault="005C22CC" w:rsidP="0054213D">
      <w:pPr>
        <w:jc w:val="left"/>
        <w:rPr>
          <w:szCs w:val="24"/>
        </w:rPr>
      </w:pPr>
      <w:r w:rsidRPr="00A50861">
        <w:rPr>
          <w:szCs w:val="24"/>
        </w:rPr>
        <w:br w:type="page"/>
      </w:r>
    </w:p>
    <w:p w:rsidR="00193FF7" w:rsidRPr="002E611F" w:rsidRDefault="00193FF7" w:rsidP="00E434D8">
      <w:pPr>
        <w:jc w:val="center"/>
        <w:rPr>
          <w:b/>
        </w:rPr>
      </w:pPr>
      <w:r w:rsidRPr="002E611F">
        <w:rPr>
          <w:b/>
        </w:rPr>
        <w:lastRenderedPageBreak/>
        <w:t>I. BENDROSIOS NUOSTATOS</w:t>
      </w:r>
    </w:p>
    <w:p w:rsidR="00193FF7" w:rsidRPr="00A50861" w:rsidRDefault="00193FF7" w:rsidP="00E434D8">
      <w:pPr>
        <w:ind w:left="298" w:hanging="30"/>
        <w:rPr>
          <w:sz w:val="16"/>
          <w:szCs w:val="16"/>
        </w:rPr>
      </w:pPr>
    </w:p>
    <w:p w:rsidR="00E03266" w:rsidRPr="00A50861" w:rsidRDefault="00193FF7" w:rsidP="00E03266">
      <w:pPr>
        <w:ind w:firstLine="1134"/>
        <w:jc w:val="left"/>
      </w:pPr>
      <w:r w:rsidRPr="00A50861">
        <w:t>1.Perkančioji organizacija – Šiaulių lopšelis - darželis „</w:t>
      </w:r>
      <w:proofErr w:type="spellStart"/>
      <w:r w:rsidRPr="00A50861">
        <w:t>Coliukė</w:t>
      </w:r>
      <w:proofErr w:type="spellEnd"/>
      <w:r w:rsidRPr="00A50861">
        <w:t>“, Spindulio g. 7, LT-</w:t>
      </w:r>
      <w:r w:rsidRPr="00A50861">
        <w:rPr>
          <w:szCs w:val="24"/>
        </w:rPr>
        <w:t>76022</w:t>
      </w:r>
      <w:r w:rsidRPr="00A50861">
        <w:t xml:space="preserve"> Šiauliai, įstaigos kodas </w:t>
      </w:r>
      <w:r w:rsidRPr="00A50861">
        <w:rPr>
          <w:szCs w:val="24"/>
        </w:rPr>
        <w:t>190526047,</w:t>
      </w:r>
      <w:r w:rsidR="00E03266" w:rsidRPr="00A50861">
        <w:t xml:space="preserve"> telefonas (8 41) </w:t>
      </w:r>
      <w:r w:rsidRPr="00A50861">
        <w:t>545 276</w:t>
      </w:r>
      <w:r w:rsidR="00E03266" w:rsidRPr="00A50861">
        <w:t>, el. paštas</w:t>
      </w:r>
    </w:p>
    <w:p w:rsidR="00193FF7" w:rsidRPr="00A50861" w:rsidRDefault="00193FF7" w:rsidP="00E03266">
      <w:pPr>
        <w:jc w:val="left"/>
      </w:pPr>
      <w:proofErr w:type="spellStart"/>
      <w:r w:rsidRPr="00A50861">
        <w:t>darzelis.coliuke</w:t>
      </w:r>
      <w:proofErr w:type="spellEnd"/>
      <w:r w:rsidRPr="00A50861">
        <w:rPr>
          <w:lang w:val="en-US"/>
        </w:rPr>
        <w:t>@</w:t>
      </w:r>
      <w:proofErr w:type="spellStart"/>
      <w:r w:rsidRPr="00A50861">
        <w:t>splius.lt</w:t>
      </w:r>
      <w:proofErr w:type="spellEnd"/>
    </w:p>
    <w:p w:rsidR="00193FF7" w:rsidRPr="00A50861" w:rsidRDefault="00193FF7" w:rsidP="00E434D8">
      <w:pPr>
        <w:ind w:firstLine="1134"/>
      </w:pPr>
      <w:r w:rsidRPr="00A50861">
        <w:rPr>
          <w:szCs w:val="24"/>
        </w:rPr>
        <w:t>2. Vartojamos pagrindinės sąvokos, apibrėžtos Lietuvos Respublikos viešųjų pirkimų įstatyme (toliau vadinama – VPĮ)</w:t>
      </w:r>
      <w:r w:rsidRPr="00A50861">
        <w:t>.</w:t>
      </w:r>
    </w:p>
    <w:p w:rsidR="00193FF7" w:rsidRPr="00A50861" w:rsidRDefault="00193FF7" w:rsidP="00E434D8">
      <w:pPr>
        <w:ind w:firstLine="1134"/>
        <w:rPr>
          <w:szCs w:val="24"/>
        </w:rPr>
      </w:pPr>
      <w:r w:rsidRPr="00A50861">
        <w:rPr>
          <w:szCs w:val="24"/>
        </w:rPr>
        <w:t>3. Pirkimas vykdomas vadovaujantis VPĮ, perkančiosios organizacijos pasitvirtintomis (2014 m. lapkričio d. įsakymu Nr. V-21) ir Centrinėje viešųjų pirkimų informacinėje sistemoje (toliau – CVP IS) paskelbtomis Supaprastintų viešųjų pirkimų taisyklėmis (toliau – Taisyklės) bei kitais viešuosius pirkimus reglamentuojančiais teisės aktais bei šiomis pirkimo sąlygomis (toliau – sąlygos).</w:t>
      </w:r>
    </w:p>
    <w:p w:rsidR="00193FF7" w:rsidRPr="00A50861" w:rsidRDefault="00193FF7" w:rsidP="00E434D8">
      <w:pPr>
        <w:ind w:firstLine="1134"/>
        <w:rPr>
          <w:szCs w:val="24"/>
        </w:rPr>
      </w:pPr>
      <w:r w:rsidRPr="00A50861">
        <w:rPr>
          <w:szCs w:val="24"/>
        </w:rPr>
        <w:t>4. Pirkimas atliekamas laikantis lygiateisiškumo, nediskriminavimo, skaidrumo, abipusio pripažinimo, proporcingumo principų ir konfidencialumo bei nešališkumo reikalavimų.</w:t>
      </w:r>
    </w:p>
    <w:p w:rsidR="00193FF7" w:rsidRPr="00A50861" w:rsidRDefault="00193FF7" w:rsidP="00E434D8">
      <w:pPr>
        <w:tabs>
          <w:tab w:val="left" w:pos="851"/>
        </w:tabs>
        <w:ind w:firstLine="360"/>
        <w:rPr>
          <w:rFonts w:eastAsia="Times New Roman"/>
          <w:szCs w:val="24"/>
        </w:rPr>
      </w:pPr>
      <w:r w:rsidRPr="00A50861">
        <w:rPr>
          <w:szCs w:val="24"/>
        </w:rPr>
        <w:t xml:space="preserve">        </w:t>
      </w:r>
      <w:r w:rsidR="00E434D8" w:rsidRPr="00A50861">
        <w:rPr>
          <w:szCs w:val="24"/>
        </w:rPr>
        <w:tab/>
      </w:r>
      <w:r w:rsidR="00E434D8" w:rsidRPr="00A50861">
        <w:rPr>
          <w:szCs w:val="24"/>
        </w:rPr>
        <w:tab/>
        <w:t xml:space="preserve">5. </w:t>
      </w:r>
      <w:r w:rsidRPr="00A50861">
        <w:t xml:space="preserve">Pirkimas vykdomas CVP IS elektroninėmis </w:t>
      </w:r>
      <w:r w:rsidRPr="00A50861">
        <w:rPr>
          <w:rFonts w:eastAsia="Times New Roman"/>
          <w:szCs w:val="24"/>
          <w:lang w:eastAsia="lt-LT"/>
        </w:rPr>
        <w:t>susirašinėjimo</w:t>
      </w:r>
      <w:r w:rsidRPr="00A50861">
        <w:t xml:space="preserve"> priemonėmis, </w:t>
      </w:r>
      <w:r w:rsidRPr="00A50861">
        <w:rPr>
          <w:rFonts w:eastAsia="Times New Roman"/>
          <w:szCs w:val="24"/>
          <w:lang w:eastAsia="lt-LT"/>
        </w:rPr>
        <w:t xml:space="preserve">pasiekiamomis adresu </w:t>
      </w:r>
      <w:hyperlink r:id="rId11" w:history="1">
        <w:r w:rsidRPr="00A50861">
          <w:rPr>
            <w:rFonts w:eastAsia="Times New Roman"/>
            <w:color w:val="0000FF"/>
            <w:szCs w:val="24"/>
            <w:u w:val="single"/>
            <w:lang w:eastAsia="lt-LT"/>
          </w:rPr>
          <w:t>https://pirkimai.eviesiejipirkimai.lt/</w:t>
        </w:r>
      </w:hyperlink>
      <w:r w:rsidRPr="00A50861">
        <w:rPr>
          <w:rFonts w:eastAsia="Times New Roman"/>
          <w:szCs w:val="24"/>
          <w:lang w:eastAsia="lt-LT"/>
        </w:rPr>
        <w:t>. Pirkime gali dalyvauti tik CVP IS registruoti tiekėjai. Bet kokia informacija, konkurso sąlygų paaiškinimai, pranešimai ar kitas perkančiosios organizacijos ir tiekėjo susirašinėjimas yra vykdomas tik CVP IS susirašinėjimo priemonėmis.</w:t>
      </w:r>
    </w:p>
    <w:p w:rsidR="00193FF7" w:rsidRPr="00A50861" w:rsidRDefault="00193FF7" w:rsidP="00E434D8">
      <w:pPr>
        <w:ind w:firstLine="1134"/>
        <w:rPr>
          <w:szCs w:val="24"/>
        </w:rPr>
      </w:pPr>
      <w:r w:rsidRPr="00A50861">
        <w:rPr>
          <w:szCs w:val="24"/>
        </w:rPr>
        <w:t>6. Perkančioji organizacija nėra pridėtinės vertės mokesčio (toliau – PVM) mokėtoja.</w:t>
      </w:r>
    </w:p>
    <w:p w:rsidR="00193FF7" w:rsidRPr="00A50861" w:rsidRDefault="00193FF7" w:rsidP="00E434D8">
      <w:pPr>
        <w:ind w:firstLine="1134"/>
      </w:pPr>
      <w:r w:rsidRPr="00A50861">
        <w:t xml:space="preserve">7. Perkančiosios organizacijos įgaliotas asmuo palaikyti tiesioginį ryšį su prekių tiekėjais ir gauti jų pranešimus, susijusius su pirkimo procedūromis, yra Giedrė Butkienė, raštinės ir archyvo vedėja, telefonas (8 41) 545 276, el. paštas </w:t>
      </w:r>
      <w:hyperlink r:id="rId12" w:history="1">
        <w:r w:rsidRPr="00A50861">
          <w:rPr>
            <w:rStyle w:val="Hipersaitas"/>
          </w:rPr>
          <w:t>darzelis.coliuke</w:t>
        </w:r>
        <w:r w:rsidRPr="00A50861">
          <w:rPr>
            <w:rStyle w:val="Hipersaitas"/>
            <w:lang w:val="en-US"/>
          </w:rPr>
          <w:t>@</w:t>
        </w:r>
        <w:proofErr w:type="spellStart"/>
        <w:r w:rsidRPr="00A50861">
          <w:rPr>
            <w:rStyle w:val="Hipersaitas"/>
          </w:rPr>
          <w:t>splius.lt</w:t>
        </w:r>
        <w:proofErr w:type="spellEnd"/>
      </w:hyperlink>
      <w:r w:rsidRPr="00A50861">
        <w:t>.</w:t>
      </w:r>
    </w:p>
    <w:p w:rsidR="00193FF7" w:rsidRPr="00A50861" w:rsidRDefault="00193FF7" w:rsidP="00E434D8">
      <w:pPr>
        <w:ind w:firstLine="851"/>
      </w:pPr>
    </w:p>
    <w:p w:rsidR="00664C8C" w:rsidRPr="00A50861" w:rsidRDefault="00664C8C" w:rsidP="00E434D8">
      <w:pPr>
        <w:rPr>
          <w:szCs w:val="24"/>
        </w:rPr>
      </w:pPr>
    </w:p>
    <w:p w:rsidR="00E434D8" w:rsidRPr="002E611F" w:rsidRDefault="00E434D8" w:rsidP="00E434D8">
      <w:pPr>
        <w:ind w:firstLine="851"/>
        <w:jc w:val="center"/>
        <w:rPr>
          <w:b/>
        </w:rPr>
      </w:pPr>
      <w:r w:rsidRPr="002E611F">
        <w:rPr>
          <w:b/>
        </w:rPr>
        <w:t>II. PIRKIMO OBJEKTAS</w:t>
      </w:r>
    </w:p>
    <w:p w:rsidR="00E434D8" w:rsidRPr="00A50861" w:rsidRDefault="00E434D8" w:rsidP="00E434D8">
      <w:pPr>
        <w:rPr>
          <w:sz w:val="16"/>
          <w:szCs w:val="16"/>
        </w:rPr>
      </w:pPr>
    </w:p>
    <w:p w:rsidR="00E434D8" w:rsidRPr="00A50861" w:rsidRDefault="00E434D8" w:rsidP="00E434D8">
      <w:pPr>
        <w:ind w:firstLine="1134"/>
      </w:pPr>
      <w:r w:rsidRPr="00A50861">
        <w:t xml:space="preserve">8. </w:t>
      </w:r>
      <w:r w:rsidR="005A4C59" w:rsidRPr="00A50861">
        <w:rPr>
          <w:szCs w:val="24"/>
        </w:rPr>
        <w:t>Įvairių maisto produktų (</w:t>
      </w:r>
      <w:r w:rsidRPr="00A50861">
        <w:rPr>
          <w:szCs w:val="24"/>
        </w:rPr>
        <w:t xml:space="preserve"> pirkimas  į dalis neskirstomas</w:t>
      </w:r>
      <w:r w:rsidR="005A4C59" w:rsidRPr="00A50861">
        <w:rPr>
          <w:szCs w:val="24"/>
        </w:rPr>
        <w:t>)</w:t>
      </w:r>
      <w:r w:rsidRPr="00A50861">
        <w:rPr>
          <w:szCs w:val="24"/>
        </w:rPr>
        <w:t xml:space="preserve">. </w:t>
      </w:r>
    </w:p>
    <w:p w:rsidR="00E434D8" w:rsidRPr="00A50861" w:rsidRDefault="00CB7107" w:rsidP="00CB7107">
      <w:pPr>
        <w:ind w:firstLine="1134"/>
        <w:rPr>
          <w:szCs w:val="24"/>
        </w:rPr>
      </w:pPr>
      <w:r w:rsidRPr="00A50861">
        <w:rPr>
          <w:rFonts w:eastAsia="Times New Roman"/>
          <w:szCs w:val="24"/>
          <w:lang w:eastAsia="lt-LT"/>
        </w:rPr>
        <w:t xml:space="preserve">9. </w:t>
      </w:r>
      <w:r w:rsidR="00E434D8" w:rsidRPr="00A50861">
        <w:rPr>
          <w:rFonts w:eastAsia="Times New Roman"/>
          <w:szCs w:val="24"/>
          <w:lang w:eastAsia="lt-LT"/>
        </w:rPr>
        <w:t xml:space="preserve">Išsamus pirkimo objekto aprašymas pateikiamas konkurso sąlygų 1 priede, kuriame nurodyti perkamų prekių tikslūs pavadinimai, joms keliami kokybės reikalavimai bei prognozuojami perkamų </w:t>
      </w:r>
      <w:r w:rsidR="009A684A" w:rsidRPr="00A50861">
        <w:rPr>
          <w:rFonts w:eastAsia="Times New Roman"/>
          <w:szCs w:val="24"/>
          <w:lang w:eastAsia="lt-LT"/>
        </w:rPr>
        <w:t>prekių kiekiai 8</w:t>
      </w:r>
      <w:r w:rsidR="00E434D8" w:rsidRPr="00A50861">
        <w:rPr>
          <w:rFonts w:eastAsia="Times New Roman"/>
          <w:szCs w:val="24"/>
          <w:lang w:eastAsia="lt-LT"/>
        </w:rPr>
        <w:t xml:space="preserve"> mėnesių su galimybe pratęsti 1 kartą per </w:t>
      </w:r>
      <w:r w:rsidR="009A684A" w:rsidRPr="00A50861">
        <w:rPr>
          <w:rFonts w:eastAsia="Times New Roman"/>
          <w:szCs w:val="24"/>
          <w:lang w:eastAsia="lt-LT"/>
        </w:rPr>
        <w:t>8</w:t>
      </w:r>
      <w:r w:rsidR="00E434D8" w:rsidRPr="00A50861">
        <w:rPr>
          <w:rFonts w:eastAsia="Times New Roman"/>
          <w:szCs w:val="24"/>
          <w:lang w:eastAsia="lt-LT"/>
        </w:rPr>
        <w:t xml:space="preserve"> mėn.</w:t>
      </w:r>
      <w:r w:rsidR="00E434D8" w:rsidRPr="00A50861">
        <w:rPr>
          <w:rFonts w:eastAsia="Times New Roman"/>
          <w:color w:val="FF0000"/>
          <w:szCs w:val="24"/>
          <w:lang w:eastAsia="lt-LT"/>
        </w:rPr>
        <w:t xml:space="preserve"> </w:t>
      </w:r>
      <w:r w:rsidR="00E434D8" w:rsidRPr="00A50861">
        <w:rPr>
          <w:rFonts w:eastAsia="Times New Roman"/>
          <w:szCs w:val="24"/>
          <w:lang w:eastAsia="lt-LT"/>
        </w:rPr>
        <w:t xml:space="preserve">Tiekėjų siūlomos prekės turi visiškai atitikti techninėje specifikacijoje nurodytus reikalavimus. </w:t>
      </w:r>
      <w:r w:rsidR="00E434D8" w:rsidRPr="00A50861">
        <w:rPr>
          <w:bCs/>
          <w:szCs w:val="24"/>
        </w:rPr>
        <w:t xml:space="preserve">Perkamų maisto produktų kiekiai yra preliminarūs, tai reiškia, kad perkamų maisto produktų kiekis, priklausomai nuo poreikio, </w:t>
      </w:r>
      <w:r w:rsidR="00E434D8" w:rsidRPr="00A50861">
        <w:rPr>
          <w:szCs w:val="24"/>
        </w:rPr>
        <w:t xml:space="preserve">atsiradusio dėl įstaigą lankančių vaikų skaičiaus kitimo ir aplinkybių, kurių negalima buvo numatyti, </w:t>
      </w:r>
      <w:r w:rsidR="00E434D8" w:rsidRPr="00A50861">
        <w:rPr>
          <w:bCs/>
          <w:szCs w:val="24"/>
        </w:rPr>
        <w:t xml:space="preserve">gali kisti, bet ne daugiau kaip 30 proc. </w:t>
      </w:r>
      <w:r w:rsidR="00E434D8" w:rsidRPr="00A50861">
        <w:rPr>
          <w:szCs w:val="24"/>
        </w:rPr>
        <w:t>lyginant su kiekiais, nurodytais konkurso sąlygose. Pirkėjas neįsipareigoja išpirkti viso konkurso sąlygose nurodyto kiekio.</w:t>
      </w:r>
    </w:p>
    <w:p w:rsidR="00E434D8" w:rsidRPr="00A50861" w:rsidRDefault="009E6647" w:rsidP="005F39D2">
      <w:pPr>
        <w:ind w:firstLine="851"/>
        <w:rPr>
          <w:rFonts w:eastAsia="HG Mincho Light J"/>
          <w:color w:val="000000"/>
        </w:rPr>
      </w:pPr>
      <w:r w:rsidRPr="00A50861">
        <w:t xml:space="preserve">10. </w:t>
      </w:r>
      <w:r w:rsidR="00E434D8" w:rsidRPr="00A50861">
        <w:rPr>
          <w:rFonts w:eastAsia="Times New Roman"/>
          <w:lang w:eastAsia="ar-SA"/>
        </w:rPr>
        <w:t xml:space="preserve">Maisto produktai skiriami </w:t>
      </w:r>
      <w:r w:rsidR="00E434D8" w:rsidRPr="00A50861">
        <w:t>ikimokyklinio ugdymo</w:t>
      </w:r>
      <w:r w:rsidR="00E434D8" w:rsidRPr="00A50861">
        <w:rPr>
          <w:rFonts w:eastAsia="Times New Roman"/>
          <w:lang w:eastAsia="ar-SA"/>
        </w:rPr>
        <w:t xml:space="preserve"> vaikų maitinimui, todėl maisto produktams keliami sp</w:t>
      </w:r>
      <w:r w:rsidR="00DC1C16" w:rsidRPr="00A50861">
        <w:rPr>
          <w:rFonts w:eastAsia="Times New Roman"/>
          <w:lang w:eastAsia="ar-SA"/>
        </w:rPr>
        <w:t>ecifiniai reikalavimai, turi</w:t>
      </w:r>
      <w:r w:rsidR="00E434D8" w:rsidRPr="00A50861">
        <w:rPr>
          <w:rFonts w:eastAsia="Times New Roman"/>
          <w:lang w:eastAsia="ar-SA"/>
        </w:rPr>
        <w:t xml:space="preserve"> užtikrinti sveiką ir saugų ikimokyklinio amžiaus vaikų maitinimą: neturėti savo sudėtyje maisto produktų pakaitalų, vaikų sveikatai žalingų konservantų, modifikuotų produktų. </w:t>
      </w:r>
      <w:r w:rsidR="00E434D8" w:rsidRPr="00A50861">
        <w:rPr>
          <w:rFonts w:eastAsia="Times New Roman"/>
          <w:szCs w:val="24"/>
          <w:lang w:eastAsia="lt-LT"/>
        </w:rPr>
        <w:t xml:space="preserve"> </w:t>
      </w:r>
      <w:r w:rsidR="00E434D8" w:rsidRPr="00A50861">
        <w:t>Tiekėjas turi užtikrinti, kad maisto produktuose nebūtų maisto priedų, kurių neturi būti vaikams maitinti skirtuose maisto produktuose</w:t>
      </w:r>
      <w:r w:rsidR="005F39D2" w:rsidRPr="00A50861">
        <w:t xml:space="preserve"> </w:t>
      </w:r>
      <w:r w:rsidR="005F39D2" w:rsidRPr="00A50861">
        <w:rPr>
          <w:i/>
        </w:rPr>
        <w:t>(4 priedas)</w:t>
      </w:r>
      <w:r w:rsidR="005F39D2" w:rsidRPr="00A50861">
        <w:t>.</w:t>
      </w:r>
      <w:r w:rsidR="00E434D8" w:rsidRPr="00A50861">
        <w:t xml:space="preserve"> </w:t>
      </w:r>
      <w:r w:rsidR="005F39D2" w:rsidRPr="00A50861">
        <w:rPr>
          <w:rFonts w:eastAsia="HG Mincho Light J"/>
        </w:rPr>
        <w:t>Maisto produktai turi atitikti</w:t>
      </w:r>
      <w:r w:rsidR="005F39D2" w:rsidRPr="00A50861">
        <w:rPr>
          <w:rFonts w:eastAsia="HG Mincho Light J"/>
          <w:color w:val="FF0000"/>
        </w:rPr>
        <w:t xml:space="preserve"> </w:t>
      </w:r>
      <w:r w:rsidR="005F39D2" w:rsidRPr="00A50861">
        <w:rPr>
          <w:rFonts w:eastAsia="HG Mincho Light J"/>
          <w:color w:val="000000"/>
        </w:rPr>
        <w:t>Maitinimo organizavimo ikimokyklinio ugdymo, bendrojo ugdymo mokyklose ir vaikų socialinės globos įstaigose tvarkos aprašo reikalavimus, patvirtintus Lietuvos Respublikos sveikatos apsaugos ministro 2011 m. lapkričio 11 d. įsakymu Nr. V-964 bei įsakymo pakeitimais (Lietuvos Respublikos sveikatos apsaugos ministro 2014 m. liepos 4 d. įsakymas Nr. V-769, Lietuvos Respublikos sveikatos apsaugos ministro 2015 m. rugpjūčio 27 d. įsakymas Nr. V-998):</w:t>
      </w:r>
    </w:p>
    <w:p w:rsidR="005A4C59" w:rsidRPr="00A50861" w:rsidRDefault="005A4C59" w:rsidP="007A700D">
      <w:pPr>
        <w:ind w:firstLine="1134"/>
        <w:rPr>
          <w:szCs w:val="24"/>
          <w:lang w:eastAsia="lt-LT"/>
        </w:rPr>
      </w:pPr>
      <w:r w:rsidRPr="00A50861">
        <w:t xml:space="preserve">10.1 </w:t>
      </w:r>
      <w:sdt>
        <w:sdtPr>
          <w:alias w:val="4 pr. 1 p."/>
          <w:tag w:val="part_01f48c087a8c419cb09e0e7bc70c061f"/>
          <w:id w:val="-2057536853"/>
        </w:sdtPr>
        <w:sdtEndPr/>
        <w:sdtContent>
          <w:r w:rsidRPr="00A50861">
            <w:rPr>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sdtContent>
      </w:sdt>
    </w:p>
    <w:p w:rsidR="005A4C59" w:rsidRPr="00A50861" w:rsidRDefault="000945CA" w:rsidP="007A700D">
      <w:pPr>
        <w:overflowPunct w:val="0"/>
        <w:spacing w:line="276" w:lineRule="auto"/>
        <w:ind w:firstLine="1134"/>
        <w:textAlignment w:val="baseline"/>
        <w:rPr>
          <w:szCs w:val="24"/>
        </w:rPr>
      </w:pPr>
      <w:sdt>
        <w:sdtPr>
          <w:alias w:val="Numeris"/>
          <w:tag w:val="nr_af7c256b823f46709206490aa6479fd5"/>
          <w:id w:val="1364322676"/>
        </w:sdtPr>
        <w:sdtEndPr/>
        <w:sdtContent>
          <w:r w:rsidR="00C41491" w:rsidRPr="00A50861">
            <w:rPr>
              <w:szCs w:val="24"/>
              <w:lang w:eastAsia="lt-LT"/>
            </w:rPr>
            <w:t xml:space="preserve">10.2. </w:t>
          </w:r>
        </w:sdtContent>
      </w:sdt>
      <w:r w:rsidR="005A4C59" w:rsidRPr="00A50861">
        <w:rPr>
          <w:szCs w:val="24"/>
        </w:rPr>
        <w:t xml:space="preserve">Bulvės turi atitikti maistinių bulvių I klasės kokybės reikalavimus, nustatytus Maistinių bulvių kokybės reikalavimuose, patvirtintuose Lietuvos Respublikos žemės ūkio ministro 2002 m. gegužės 23 d. įsakymu Nr. 193 „Dėl Maistinių bulvių kokybės reikalavimų patvirtinimo“. </w:t>
      </w:r>
    </w:p>
    <w:sdt>
      <w:sdtPr>
        <w:alias w:val="4 pr. 4 p."/>
        <w:tag w:val="part_5d9a90a22d1641bbab40bb58e192cc09"/>
        <w:id w:val="1662883464"/>
      </w:sdtPr>
      <w:sdtEndPr/>
      <w:sdtContent>
        <w:p w:rsidR="003E33F2" w:rsidRPr="00A50861" w:rsidRDefault="000945CA" w:rsidP="007A700D">
          <w:pPr>
            <w:ind w:firstLine="1134"/>
            <w:rPr>
              <w:szCs w:val="24"/>
              <w:lang w:eastAsia="lt-LT"/>
            </w:rPr>
          </w:pPr>
          <w:sdt>
            <w:sdtPr>
              <w:alias w:val="Numeris"/>
              <w:tag w:val="nr_5d9a90a22d1641bbab40bb58e192cc09"/>
              <w:id w:val="916065879"/>
            </w:sdtPr>
            <w:sdtEndPr/>
            <w:sdtContent>
              <w:r w:rsidR="003E33F2" w:rsidRPr="00A50861">
                <w:rPr>
                  <w:szCs w:val="24"/>
                  <w:lang w:eastAsia="lt-LT"/>
                </w:rPr>
                <w:t>10.3.</w:t>
              </w:r>
            </w:sdtContent>
          </w:sdt>
          <w:r w:rsidR="003E33F2" w:rsidRPr="00A50861">
            <w:rPr>
              <w:szCs w:val="24"/>
            </w:rPr>
            <w:t>Alyvuogių aliejus turi atitikti 2012 m. sausio 13 d. Komisijos įgyvendinimo reglamente (ES) Nr. 29/2012 dėl prekybos alyvuogių aliejumi standartų (OL 2012 L 12, p.14) nustatytus standartus.</w:t>
          </w:r>
        </w:p>
      </w:sdtContent>
    </w:sdt>
    <w:sdt>
      <w:sdtPr>
        <w:alias w:val="4 pr. 5 p."/>
        <w:tag w:val="part_20e18246d73248cbae203c4b20effd56"/>
        <w:id w:val="-1852638283"/>
      </w:sdtPr>
      <w:sdtEndPr/>
      <w:sdtContent>
        <w:p w:rsidR="005A4C59" w:rsidRPr="00A50861" w:rsidRDefault="000945CA" w:rsidP="007A700D">
          <w:pPr>
            <w:ind w:firstLine="1134"/>
            <w:rPr>
              <w:szCs w:val="24"/>
              <w:lang w:eastAsia="lt-LT"/>
            </w:rPr>
          </w:pPr>
          <w:sdt>
            <w:sdtPr>
              <w:alias w:val="Numeris"/>
              <w:tag w:val="nr_20e18246d73248cbae203c4b20effd56"/>
              <w:id w:val="907656345"/>
            </w:sdtPr>
            <w:sdtEndPr/>
            <w:sdtContent>
              <w:r w:rsidR="003E33F2" w:rsidRPr="00A50861">
                <w:rPr>
                  <w:szCs w:val="24"/>
                  <w:lang w:eastAsia="lt-LT"/>
                </w:rPr>
                <w:t xml:space="preserve">10.4. </w:t>
              </w:r>
            </w:sdtContent>
          </w:sdt>
          <w:r w:rsidR="003E33F2" w:rsidRPr="00A50861">
            <w:rPr>
              <w:szCs w:val="24"/>
            </w:rPr>
            <w:t xml:space="preserve">Žuvininkystės produktai turi atitikti </w:t>
          </w:r>
          <w:r w:rsidR="003E33F2" w:rsidRPr="00A50861">
            <w:rPr>
              <w:bCs/>
              <w:szCs w:val="24"/>
            </w:rPr>
            <w:t>sveikumo standartus,</w:t>
          </w:r>
          <w:r w:rsidR="003E33F2" w:rsidRPr="00A50861">
            <w:rPr>
              <w:szCs w:val="24"/>
            </w:rPr>
            <w:t xml:space="preserve"> </w:t>
          </w:r>
          <w:r w:rsidR="003E33F2" w:rsidRPr="00A50861">
            <w:rPr>
              <w:bCs/>
              <w:szCs w:val="24"/>
            </w:rPr>
            <w:t>išdėstytus</w:t>
          </w:r>
          <w:r w:rsidR="003E33F2" w:rsidRPr="00A50861">
            <w:rPr>
              <w:szCs w:val="24"/>
            </w:rPr>
            <w:t xml:space="preserve"> 2004 m. </w:t>
          </w:r>
          <w:r w:rsidR="003E33F2" w:rsidRPr="00A50861">
            <w:rPr>
              <w:bCs/>
              <w:szCs w:val="24"/>
            </w:rPr>
            <w:t>balandžio 29 d. Europos Parlamento ir Tarybos reglamente (EB) Nr. 853/2004, nustatančiame konkrečius gyvūninės  kilmės  maisto  produktų  higienos  reikalavimus  (</w:t>
          </w:r>
          <w:r w:rsidR="003E33F2" w:rsidRPr="00A50861">
            <w:rPr>
              <w:szCs w:val="24"/>
            </w:rPr>
            <w:t xml:space="preserve">OL  </w:t>
          </w:r>
          <w:r w:rsidR="003E33F2" w:rsidRPr="00A50861">
            <w:rPr>
              <w:i/>
              <w:szCs w:val="24"/>
            </w:rPr>
            <w:t>2004  m.  specialusis  leidimas</w:t>
          </w:r>
          <w:r w:rsidR="003E33F2" w:rsidRPr="00A50861">
            <w:rPr>
              <w:szCs w:val="24"/>
            </w:rPr>
            <w:t xml:space="preserve">,  3 skyrius, 45 tomas, p. 14), </w:t>
          </w:r>
          <w:r w:rsidR="003E33F2" w:rsidRPr="00A50861">
            <w:rPr>
              <w:bCs/>
              <w:szCs w:val="24"/>
            </w:rPr>
            <w:t>su paskutiniais pakeitimais, padarytais 2012 m. sausio 11 d. Komisijos reglamentu (ES) Nr. 16/2012 (</w:t>
          </w:r>
          <w:r w:rsidR="003E33F2" w:rsidRPr="00A50861">
            <w:rPr>
              <w:szCs w:val="24"/>
            </w:rPr>
            <w:t>OL 2012 L 8, p. 29).</w:t>
          </w:r>
        </w:p>
      </w:sdtContent>
    </w:sdt>
    <w:p w:rsidR="00E434D8" w:rsidRPr="00A50861" w:rsidRDefault="009E6647" w:rsidP="009E6647">
      <w:pPr>
        <w:ind w:firstLine="1134"/>
      </w:pPr>
      <w:r w:rsidRPr="00A50861">
        <w:t xml:space="preserve">11. </w:t>
      </w:r>
      <w:r w:rsidR="00E434D8" w:rsidRPr="00A50861">
        <w:t>Pirkėjas gali pirkti prekių, kurių asortimentas nenurodytas pasiūlyme, iki 10 proc. pirkimo vertės. Šios prekės bus perkamos pagal „Pardavėjo“ kainoraštį bei užsakymo dieną pardavėjo įmonėje esančias kainas.</w:t>
      </w:r>
    </w:p>
    <w:p w:rsidR="00E434D8" w:rsidRPr="00A50861" w:rsidRDefault="009E6647" w:rsidP="009E6647">
      <w:pPr>
        <w:pStyle w:val="Antrat2"/>
        <w:numPr>
          <w:ilvl w:val="0"/>
          <w:numId w:val="0"/>
        </w:numPr>
        <w:ind w:firstLine="1134"/>
      </w:pPr>
      <w:r w:rsidRPr="00A50861">
        <w:t xml:space="preserve">12. </w:t>
      </w:r>
      <w:r w:rsidR="00E434D8" w:rsidRPr="00A50861">
        <w:rPr>
          <w:iCs/>
          <w:szCs w:val="24"/>
        </w:rPr>
        <w:t xml:space="preserve">Užsakymą formuoja perkančiosios organizacijos įgaliotas asmuo. Užsakymai pateikiami telefonu ar elektroninėmis priemonėmis 1 diena prieš produktų atvežimą </w:t>
      </w:r>
      <w:r w:rsidR="00E434D8" w:rsidRPr="00A50861">
        <w:rPr>
          <w:iCs/>
          <w:color w:val="FF0000"/>
          <w:szCs w:val="24"/>
        </w:rPr>
        <w:t>(</w:t>
      </w:r>
      <w:r w:rsidR="00E434D8" w:rsidRPr="00A50861">
        <w:rPr>
          <w:iCs/>
          <w:color w:val="FF0000"/>
          <w:szCs w:val="24"/>
          <w:u w:val="single"/>
        </w:rPr>
        <w:t>ne prieš tris ar daugiau dienų</w:t>
      </w:r>
      <w:r w:rsidR="00E434D8" w:rsidRPr="00A50861">
        <w:rPr>
          <w:iCs/>
          <w:color w:val="FF0000"/>
          <w:szCs w:val="24"/>
        </w:rPr>
        <w:t>)</w:t>
      </w:r>
      <w:r w:rsidR="00E434D8" w:rsidRPr="00A50861">
        <w:rPr>
          <w:iCs/>
          <w:szCs w:val="24"/>
        </w:rPr>
        <w:t xml:space="preserve">. </w:t>
      </w:r>
      <w:r w:rsidR="00E434D8" w:rsidRPr="00A50861">
        <w:rPr>
          <w:szCs w:val="24"/>
        </w:rPr>
        <w:t xml:space="preserve"> Maisto produktai pristatomi kiekvieną dieną </w:t>
      </w:r>
      <w:r w:rsidR="00E434D8" w:rsidRPr="00A50861">
        <w:t xml:space="preserve">nuo 6.00 val. iki 7.00 val. </w:t>
      </w:r>
    </w:p>
    <w:p w:rsidR="00E434D8" w:rsidRPr="00A50861" w:rsidRDefault="008D136F" w:rsidP="008D136F">
      <w:pPr>
        <w:pStyle w:val="Antrat2"/>
        <w:numPr>
          <w:ilvl w:val="0"/>
          <w:numId w:val="0"/>
        </w:numPr>
        <w:ind w:firstLine="1134"/>
      </w:pPr>
      <w:r w:rsidRPr="00A50861">
        <w:t xml:space="preserve">13. </w:t>
      </w:r>
      <w:r w:rsidR="00E434D8" w:rsidRPr="00A50861">
        <w:t>Atskiroje dalyje nurodyti kiekiai nėra skaidomi ir turi apimti visą priede nurodytų prekių asortimentą. Alternatyvūs pasiūlymai negali būti teikiami.</w:t>
      </w:r>
    </w:p>
    <w:p w:rsidR="00E434D8" w:rsidRPr="00A50861" w:rsidRDefault="008D136F" w:rsidP="008D136F">
      <w:pPr>
        <w:ind w:firstLine="1134"/>
      </w:pPr>
      <w:r w:rsidRPr="00A50861">
        <w:rPr>
          <w:lang w:eastAsia="lt-LT"/>
        </w:rPr>
        <w:t xml:space="preserve">14. </w:t>
      </w:r>
      <w:r w:rsidR="00E434D8" w:rsidRPr="00A50861">
        <w:rPr>
          <w:lang w:eastAsia="lt-LT"/>
        </w:rPr>
        <w:t>Visi maisto produktai turi būti sufasuoti pageidaujamais kiekiais, sudėti tam skirtose dėžėse ar kitoje švarioje taroje ir pristatomi tiekėjo transportu.  Ant produkcijos įpakavimų turi būti speciali markiruotė.</w:t>
      </w:r>
    </w:p>
    <w:p w:rsidR="00D86C0E" w:rsidRPr="00A50861" w:rsidRDefault="008D136F" w:rsidP="00D86C0E">
      <w:pPr>
        <w:ind w:firstLine="1134"/>
      </w:pPr>
      <w:r w:rsidRPr="00A50861">
        <w:rPr>
          <w:lang w:eastAsia="lt-LT"/>
        </w:rPr>
        <w:t xml:space="preserve">15. </w:t>
      </w:r>
      <w:r w:rsidR="00E434D8" w:rsidRPr="00A50861">
        <w:rPr>
          <w:lang w:eastAsia="lt-LT"/>
        </w:rPr>
        <w:t xml:space="preserve">Prekių pristatymų vieta – Spindulio g. 7, </w:t>
      </w:r>
      <w:r w:rsidR="00E434D8" w:rsidRPr="00A50861">
        <w:t>LT-</w:t>
      </w:r>
      <w:r w:rsidR="00E434D8" w:rsidRPr="00A50861">
        <w:rPr>
          <w:szCs w:val="24"/>
        </w:rPr>
        <w:t>76022</w:t>
      </w:r>
      <w:r w:rsidR="00E434D8" w:rsidRPr="00A50861">
        <w:t xml:space="preserve"> Šiauliai. </w:t>
      </w:r>
    </w:p>
    <w:p w:rsidR="00E434D8" w:rsidRPr="00A50861" w:rsidRDefault="00D86C0E" w:rsidP="00D86C0E">
      <w:pPr>
        <w:ind w:firstLine="851"/>
      </w:pPr>
      <w:r w:rsidRPr="00A50861">
        <w:t xml:space="preserve">    16. </w:t>
      </w:r>
      <w:r w:rsidR="00E434D8" w:rsidRPr="00A50861">
        <w:rPr>
          <w:szCs w:val="24"/>
        </w:rPr>
        <w:t>Tiekėjas atsako už rūpestingą visų konkurso dokumentų išnagrinėjimą, už patikimos informacijos apie visas sąlygas bei įsipareigojimus, galinčius t</w:t>
      </w:r>
      <w:r w:rsidR="00374EFD" w:rsidRPr="00A50861">
        <w:rPr>
          <w:szCs w:val="24"/>
        </w:rPr>
        <w:t xml:space="preserve">urėti įtakos pasiūlymo sumai ar </w:t>
      </w:r>
      <w:r w:rsidR="00E434D8" w:rsidRPr="00A50861">
        <w:rPr>
          <w:szCs w:val="24"/>
        </w:rPr>
        <w:t>pobūdžiui, gavimą. Jei tiekėjas laimi konkursą, nebebus priimamas joks reikalavimas pakeisti pasiūlymo sumą arba sąlygas, grindžiamas klaidomis ar praleidimais.</w:t>
      </w:r>
    </w:p>
    <w:p w:rsidR="00E434D8" w:rsidRPr="00A50861" w:rsidRDefault="00E434D8" w:rsidP="00E434D8">
      <w:pPr>
        <w:ind w:firstLine="851"/>
        <w:jc w:val="center"/>
        <w:rPr>
          <w:szCs w:val="24"/>
        </w:rPr>
      </w:pPr>
    </w:p>
    <w:p w:rsidR="00664C8C" w:rsidRPr="00A50861" w:rsidRDefault="00664C8C" w:rsidP="00E434D8">
      <w:pPr>
        <w:ind w:firstLine="851"/>
        <w:rPr>
          <w:szCs w:val="24"/>
          <w:lang w:eastAsia="lt-LT"/>
        </w:rPr>
      </w:pPr>
    </w:p>
    <w:p w:rsidR="00FE61F6" w:rsidRPr="002E611F" w:rsidRDefault="00116507" w:rsidP="00FE61F6">
      <w:pPr>
        <w:jc w:val="center"/>
        <w:rPr>
          <w:b/>
        </w:rPr>
      </w:pPr>
      <w:r w:rsidRPr="002E611F">
        <w:rPr>
          <w:b/>
        </w:rPr>
        <w:t>III. TIEKĖJŲ KVALIFIKACIJOS REIKALAVIMAI</w:t>
      </w:r>
    </w:p>
    <w:p w:rsidR="00FE61F6" w:rsidRPr="00A50861" w:rsidRDefault="00FE61F6" w:rsidP="00FE61F6">
      <w:pPr>
        <w:jc w:val="center"/>
      </w:pPr>
    </w:p>
    <w:p w:rsidR="00FE61F6" w:rsidRPr="00A50861" w:rsidRDefault="00FE61F6" w:rsidP="00FE61F6">
      <w:pPr>
        <w:ind w:firstLine="1134"/>
        <w:rPr>
          <w:rFonts w:eastAsia="Times New Roman"/>
        </w:rPr>
      </w:pPr>
      <w:r w:rsidRPr="00A50861">
        <w:rPr>
          <w:rFonts w:eastAsia="Times New Roman"/>
        </w:rPr>
        <w:t>17. Tiekėjas turi atitikti šiuos minimalius kvalifikacijos reikalavimus:</w:t>
      </w:r>
    </w:p>
    <w:p w:rsidR="00FE61F6" w:rsidRPr="00A50861" w:rsidRDefault="00FE61F6" w:rsidP="00FE61F6">
      <w:pPr>
        <w:ind w:firstLine="1134"/>
        <w:rPr>
          <w:rFonts w:eastAsia="Times New Roman"/>
        </w:rPr>
      </w:pPr>
      <w:r w:rsidRPr="00A50861">
        <w:rPr>
          <w:rFonts w:eastAsia="Times New Roman"/>
        </w:rPr>
        <w:t>1 lentelė.  Bendrieji reikalavimai tiekėjų kvalifikacijai</w:t>
      </w:r>
    </w:p>
    <w:p w:rsidR="00FE61F6" w:rsidRPr="00A50861" w:rsidRDefault="00FE61F6" w:rsidP="00FE61F6">
      <w:pPr>
        <w:ind w:firstLine="720"/>
        <w:rPr>
          <w:rFonts w:eastAsia="Times New Roma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0"/>
        <w:gridCol w:w="4705"/>
      </w:tblGrid>
      <w:tr w:rsidR="00FE61F6" w:rsidRPr="00A50861" w:rsidTr="00E95CD8">
        <w:trPr>
          <w:trHeight w:val="273"/>
        </w:trPr>
        <w:tc>
          <w:tcPr>
            <w:tcW w:w="720" w:type="dxa"/>
          </w:tcPr>
          <w:p w:rsidR="00FE61F6" w:rsidRPr="00A50861" w:rsidRDefault="00FE61F6" w:rsidP="00280408">
            <w:pPr>
              <w:rPr>
                <w:rFonts w:eastAsia="Times New Roman"/>
              </w:rPr>
            </w:pPr>
            <w:r w:rsidRPr="00A50861">
              <w:rPr>
                <w:rFonts w:eastAsia="Times New Roman"/>
              </w:rPr>
              <w:t>Eil.</w:t>
            </w:r>
          </w:p>
          <w:p w:rsidR="00FE61F6" w:rsidRPr="00A50861" w:rsidRDefault="00FE61F6" w:rsidP="00280408">
            <w:pPr>
              <w:rPr>
                <w:rFonts w:eastAsia="Times New Roman"/>
              </w:rPr>
            </w:pPr>
            <w:r w:rsidRPr="00A50861">
              <w:rPr>
                <w:rFonts w:eastAsia="Times New Roman"/>
              </w:rPr>
              <w:t>Nr.</w:t>
            </w:r>
          </w:p>
        </w:tc>
        <w:tc>
          <w:tcPr>
            <w:tcW w:w="3960" w:type="dxa"/>
          </w:tcPr>
          <w:p w:rsidR="00FE61F6" w:rsidRPr="00A50861" w:rsidRDefault="00FE61F6" w:rsidP="00280408">
            <w:pPr>
              <w:rPr>
                <w:rFonts w:eastAsia="Times New Roman"/>
              </w:rPr>
            </w:pPr>
            <w:r w:rsidRPr="00A50861">
              <w:rPr>
                <w:rFonts w:eastAsia="Times New Roman"/>
              </w:rPr>
              <w:t>Kvalifikaciniai reikalavimai</w:t>
            </w:r>
          </w:p>
        </w:tc>
        <w:tc>
          <w:tcPr>
            <w:tcW w:w="4705" w:type="dxa"/>
          </w:tcPr>
          <w:p w:rsidR="00FE61F6" w:rsidRPr="00A50861" w:rsidRDefault="00FE61F6" w:rsidP="00280408">
            <w:pPr>
              <w:rPr>
                <w:rFonts w:eastAsia="Times New Roman"/>
              </w:rPr>
            </w:pPr>
            <w:r w:rsidRPr="00A50861">
              <w:rPr>
                <w:rFonts w:eastAsia="Times New Roman"/>
              </w:rPr>
              <w:t>Kvalifikacinius reikalavimus įrodantys dokumentai</w:t>
            </w:r>
          </w:p>
        </w:tc>
      </w:tr>
      <w:tr w:rsidR="00E95CD8" w:rsidRPr="00A50861" w:rsidTr="00E95CD8">
        <w:trPr>
          <w:trHeight w:val="555"/>
        </w:trPr>
        <w:tc>
          <w:tcPr>
            <w:tcW w:w="720" w:type="dxa"/>
            <w:tcBorders>
              <w:top w:val="single" w:sz="4" w:space="0" w:color="auto"/>
              <w:left w:val="single" w:sz="4" w:space="0" w:color="auto"/>
              <w:bottom w:val="single" w:sz="4" w:space="0" w:color="auto"/>
              <w:right w:val="single" w:sz="4" w:space="0" w:color="auto"/>
            </w:tcBorders>
          </w:tcPr>
          <w:p w:rsidR="00E95CD8" w:rsidRPr="00A50861" w:rsidRDefault="00D94956" w:rsidP="00E95CD8">
            <w:pPr>
              <w:ind w:left="-361" w:firstLine="346"/>
              <w:rPr>
                <w:rFonts w:eastAsia="Times New Roman"/>
              </w:rPr>
            </w:pPr>
            <w:r w:rsidRPr="00A50861">
              <w:rPr>
                <w:rFonts w:eastAsia="Times New Roman"/>
              </w:rPr>
              <w:t>17.1</w:t>
            </w:r>
            <w:r w:rsidR="00E95CD8" w:rsidRPr="00A50861">
              <w:rPr>
                <w:rFonts w:eastAsia="Times New Roman"/>
              </w:rPr>
              <w:t>.</w:t>
            </w:r>
          </w:p>
        </w:tc>
        <w:tc>
          <w:tcPr>
            <w:tcW w:w="3960"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jc w:val="left"/>
              <w:rPr>
                <w:rFonts w:eastAsia="Times New Roman"/>
              </w:rPr>
            </w:pPr>
            <w:r w:rsidRPr="00A50861">
              <w:rPr>
                <w:rFonts w:eastAsia="Times New Roman"/>
              </w:rPr>
              <w:t>Tiekėjas registruotas įstatymų nustatyta tvarka.</w:t>
            </w:r>
          </w:p>
        </w:tc>
        <w:tc>
          <w:tcPr>
            <w:tcW w:w="4705"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rPr>
                <w:rFonts w:eastAsia="Times New Roman"/>
              </w:rPr>
            </w:pPr>
            <w:r w:rsidRPr="00A50861">
              <w:t>Įmonės registravimo pažymėjimo kopija, ūkininko ūkio registravimo pažymėjimo kopija</w:t>
            </w:r>
          </w:p>
          <w:p w:rsidR="00E95CD8" w:rsidRPr="00A50861" w:rsidRDefault="00E95CD8" w:rsidP="00E95CD8">
            <w:pPr>
              <w:rPr>
                <w:rFonts w:eastAsia="Times New Roman"/>
              </w:rPr>
            </w:pPr>
            <w:r w:rsidRPr="00A50861">
              <w:rPr>
                <w:rFonts w:eastAsia="Times New Roman"/>
                <w:i/>
                <w:u w:val="single"/>
              </w:rPr>
              <w:t>Pateikiamas skenuotas dokumentas elektroninėje formoje CVP IS priemonėmis.</w:t>
            </w:r>
          </w:p>
        </w:tc>
      </w:tr>
      <w:tr w:rsidR="00E95CD8" w:rsidRPr="00A50861" w:rsidTr="00E95CD8">
        <w:trPr>
          <w:trHeight w:val="555"/>
        </w:trPr>
        <w:tc>
          <w:tcPr>
            <w:tcW w:w="720" w:type="dxa"/>
            <w:tcBorders>
              <w:top w:val="single" w:sz="4" w:space="0" w:color="auto"/>
              <w:left w:val="single" w:sz="4" w:space="0" w:color="auto"/>
              <w:bottom w:val="single" w:sz="4" w:space="0" w:color="auto"/>
              <w:right w:val="single" w:sz="4" w:space="0" w:color="auto"/>
            </w:tcBorders>
          </w:tcPr>
          <w:p w:rsidR="00E95CD8" w:rsidRPr="00A50861" w:rsidRDefault="00D94956" w:rsidP="00E95CD8">
            <w:pPr>
              <w:ind w:right="-149"/>
              <w:rPr>
                <w:rFonts w:eastAsia="Times New Roman"/>
              </w:rPr>
            </w:pPr>
            <w:r w:rsidRPr="00A50861">
              <w:rPr>
                <w:rFonts w:eastAsia="Times New Roman"/>
              </w:rPr>
              <w:t>17.2</w:t>
            </w:r>
          </w:p>
        </w:tc>
        <w:tc>
          <w:tcPr>
            <w:tcW w:w="3960"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jc w:val="left"/>
              <w:rPr>
                <w:rFonts w:eastAsia="Times New Roman"/>
              </w:rPr>
            </w:pPr>
            <w:r w:rsidRPr="00A50861">
              <w:rPr>
                <w:rFonts w:eastAsia="Times New Roman"/>
              </w:rPr>
              <w:t>Tiekėjas turi teisę verstis ta ūkine veikla, kuri reikalinga pirkimo sutarčiai vykdyti.</w:t>
            </w:r>
          </w:p>
          <w:p w:rsidR="00E95CD8" w:rsidRPr="00A50861" w:rsidRDefault="00E95CD8" w:rsidP="00E95CD8">
            <w:pPr>
              <w:jc w:val="left"/>
              <w:rPr>
                <w:rFonts w:eastAsia="Times New Roman"/>
              </w:rPr>
            </w:pPr>
          </w:p>
          <w:p w:rsidR="00E95CD8" w:rsidRPr="00A50861" w:rsidRDefault="00E95CD8" w:rsidP="00E95CD8">
            <w:pPr>
              <w:jc w:val="left"/>
              <w:rPr>
                <w:rFonts w:eastAsia="Times New Roman"/>
              </w:rPr>
            </w:pPr>
          </w:p>
        </w:tc>
        <w:tc>
          <w:tcPr>
            <w:tcW w:w="4705"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rPr>
                <w:rFonts w:eastAsia="Times New Roman"/>
                <w:i/>
                <w:u w:val="single"/>
              </w:rPr>
            </w:pPr>
            <w:r w:rsidRPr="00A50861">
              <w:rPr>
                <w:rFonts w:eastAsia="Times New Roman"/>
              </w:rPr>
              <w:t xml:space="preserve">      Valstybinės maisto ir veterinarijos tarnybos išduoto  maisto tvarkymo subjekto patvirtinimo pažymėjimo, patvirtinančio, kad tiekėjas veiklą vykdo pagal veterinarinius, sanitarinius higieninius reikalavimus (originalas arba kopija patvirtinta įmonės vadovo).</w:t>
            </w:r>
            <w:r w:rsidRPr="00A50861">
              <w:rPr>
                <w:rFonts w:eastAsia="Times New Roman"/>
                <w:i/>
                <w:u w:val="single"/>
              </w:rPr>
              <w:t xml:space="preserve"> </w:t>
            </w:r>
          </w:p>
          <w:p w:rsidR="00E95CD8" w:rsidRPr="00A50861" w:rsidRDefault="00E95CD8" w:rsidP="00E95CD8">
            <w:pPr>
              <w:rPr>
                <w:rFonts w:eastAsia="Times New Roman"/>
              </w:rPr>
            </w:pPr>
            <w:r w:rsidRPr="00A50861">
              <w:rPr>
                <w:rFonts w:eastAsia="Times New Roman"/>
                <w:i/>
                <w:u w:val="single"/>
              </w:rPr>
              <w:t>Pateikiamas skenuotas dokumentas elektroninėje formoje CVP IS priemonėmis</w:t>
            </w:r>
          </w:p>
          <w:p w:rsidR="00E95CD8" w:rsidRPr="00A50861" w:rsidRDefault="00E95CD8" w:rsidP="00E95CD8">
            <w:pPr>
              <w:rPr>
                <w:rFonts w:eastAsia="Times New Roman"/>
              </w:rPr>
            </w:pPr>
          </w:p>
        </w:tc>
      </w:tr>
      <w:tr w:rsidR="00E95CD8" w:rsidRPr="00A50861" w:rsidTr="00E95CD8">
        <w:trPr>
          <w:trHeight w:val="555"/>
        </w:trPr>
        <w:tc>
          <w:tcPr>
            <w:tcW w:w="720"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ind w:firstLine="851"/>
              <w:rPr>
                <w:rFonts w:eastAsia="Times New Roman"/>
              </w:rPr>
            </w:pPr>
          </w:p>
          <w:p w:rsidR="00E95CD8" w:rsidRPr="00A50861" w:rsidRDefault="00D94956" w:rsidP="00E95CD8">
            <w:pPr>
              <w:rPr>
                <w:rFonts w:eastAsia="Times New Roman"/>
              </w:rPr>
            </w:pPr>
            <w:r w:rsidRPr="00A50861">
              <w:rPr>
                <w:rFonts w:eastAsia="Times New Roman"/>
              </w:rPr>
              <w:t>17.3</w:t>
            </w:r>
            <w:r w:rsidR="00E95CD8" w:rsidRPr="00A50861">
              <w:rPr>
                <w:rFonts w:eastAsia="Times New Roman"/>
              </w:rPr>
              <w:t>.</w:t>
            </w:r>
          </w:p>
        </w:tc>
        <w:tc>
          <w:tcPr>
            <w:tcW w:w="3960"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jc w:val="left"/>
              <w:rPr>
                <w:rFonts w:eastAsia="Times New Roman"/>
              </w:rPr>
            </w:pPr>
            <w:r w:rsidRPr="00A50861">
              <w:t>Pagal LR sveikatos ministro 2011m. lapkričio 11d. įsakymo V-964 “Maitinimo organizavimo ikimokyklinio ugdymo, bendrojo ugdymo mokyklose ir vaikų socialinės globos įstaigose“ tvarkos aprašo 10 punktą, tiekėjas turi būti neįtrauktas į “Nesąžiningų maisto tvarkymo įmonių sąrašą“, kuris yra skelbiamas Valstybinės maisto ir veterinarijos tarnybos internetinėje svetainėje.</w:t>
            </w:r>
          </w:p>
        </w:tc>
        <w:tc>
          <w:tcPr>
            <w:tcW w:w="4705" w:type="dxa"/>
            <w:tcBorders>
              <w:top w:val="single" w:sz="4" w:space="0" w:color="auto"/>
              <w:left w:val="single" w:sz="4" w:space="0" w:color="auto"/>
              <w:bottom w:val="single" w:sz="4" w:space="0" w:color="auto"/>
              <w:right w:val="single" w:sz="4" w:space="0" w:color="auto"/>
            </w:tcBorders>
          </w:tcPr>
          <w:p w:rsidR="00E95CD8" w:rsidRPr="00A50861" w:rsidRDefault="00E95CD8" w:rsidP="00E95CD8">
            <w:pPr>
              <w:ind w:firstLine="361"/>
            </w:pPr>
            <w:r w:rsidRPr="00A50861">
              <w:t>Pateikiamas rašytinis, laisvos formos Tiekėjo vadovo parašu  patvirtintas dokumentas.</w:t>
            </w:r>
          </w:p>
          <w:p w:rsidR="00D94956" w:rsidRPr="00A50861" w:rsidRDefault="00D94956" w:rsidP="00D94956">
            <w:pPr>
              <w:rPr>
                <w:i/>
                <w:u w:val="single"/>
              </w:rPr>
            </w:pPr>
            <w:r w:rsidRPr="00A50861">
              <w:rPr>
                <w:i/>
                <w:u w:val="single"/>
              </w:rPr>
              <w:t>Pateikiamas skenuotas dokumentas elektroninėje formoje CVP IS priemonėmis</w:t>
            </w:r>
          </w:p>
          <w:p w:rsidR="00D94956" w:rsidRPr="00A50861" w:rsidRDefault="00D94956" w:rsidP="00E95CD8">
            <w:pPr>
              <w:rPr>
                <w:rFonts w:eastAsia="Times New Roman"/>
              </w:rPr>
            </w:pPr>
          </w:p>
          <w:p w:rsidR="00D94956" w:rsidRPr="00A50861" w:rsidRDefault="00D94956" w:rsidP="00D94956">
            <w:pPr>
              <w:rPr>
                <w:rFonts w:eastAsia="Times New Roman"/>
              </w:rPr>
            </w:pPr>
          </w:p>
          <w:p w:rsidR="00E95CD8" w:rsidRPr="00A50861" w:rsidRDefault="00D94956" w:rsidP="00D94956">
            <w:pPr>
              <w:tabs>
                <w:tab w:val="left" w:pos="1608"/>
              </w:tabs>
              <w:rPr>
                <w:rFonts w:eastAsia="Times New Roman"/>
              </w:rPr>
            </w:pPr>
            <w:r w:rsidRPr="00A50861">
              <w:rPr>
                <w:rFonts w:eastAsia="Times New Roman"/>
              </w:rPr>
              <w:tab/>
            </w:r>
          </w:p>
        </w:tc>
      </w:tr>
    </w:tbl>
    <w:p w:rsidR="00FE61F6" w:rsidRPr="00A50861" w:rsidRDefault="00FE61F6" w:rsidP="00FE61F6">
      <w:pPr>
        <w:rPr>
          <w:rFonts w:eastAsia="Times New Roman"/>
        </w:rPr>
      </w:pPr>
    </w:p>
    <w:p w:rsidR="00FE61F6" w:rsidRPr="00A50861" w:rsidRDefault="005F11EF" w:rsidP="005F11EF">
      <w:pPr>
        <w:ind w:firstLine="1134"/>
        <w:rPr>
          <w:rFonts w:eastAsia="Times New Roman"/>
        </w:rPr>
      </w:pPr>
      <w:r w:rsidRPr="00A50861">
        <w:rPr>
          <w:rFonts w:eastAsia="Times New Roman"/>
        </w:rPr>
        <w:t xml:space="preserve">18. </w:t>
      </w:r>
      <w:r w:rsidR="00FE61F6" w:rsidRPr="00A50861">
        <w:rPr>
          <w:rFonts w:eastAsia="Times New Roman"/>
        </w:rPr>
        <w:t>Tiekėjo, neatitinkančio šios lentelės reikalavimų, pasiūlymas atmetamas</w:t>
      </w:r>
    </w:p>
    <w:p w:rsidR="00116507" w:rsidRPr="00A50861" w:rsidRDefault="005F11EF" w:rsidP="00FC7B8C">
      <w:pPr>
        <w:ind w:firstLine="1134"/>
        <w:jc w:val="left"/>
        <w:rPr>
          <w:rFonts w:eastAsia="Times New Roman"/>
        </w:rPr>
      </w:pPr>
      <w:r w:rsidRPr="00A50861">
        <w:rPr>
          <w:rFonts w:eastAsia="Times New Roman"/>
        </w:rPr>
        <w:t xml:space="preserve">19. </w:t>
      </w:r>
      <w:r w:rsidR="00FE61F6" w:rsidRPr="00A50861">
        <w:rPr>
          <w:rFonts w:eastAsia="Times New Roman"/>
        </w:rPr>
        <w:t>Tiekėjo pasiūlymas atmetamas, jeigu apie nustatytų reikalavimų atitikimą jis pateikė melagingą informaciją, kurią Perkančioji organizacija gali įrodyti bet kokiomis teisėtomis priemonėmis.</w:t>
      </w:r>
    </w:p>
    <w:p w:rsidR="005F3D84" w:rsidRPr="00A50861" w:rsidRDefault="005F3D84" w:rsidP="005F3D84">
      <w:pPr>
        <w:keepNext/>
        <w:tabs>
          <w:tab w:val="right" w:pos="851"/>
        </w:tabs>
        <w:spacing w:before="120" w:after="120"/>
        <w:contextualSpacing/>
        <w:outlineLvl w:val="1"/>
        <w:rPr>
          <w:rFonts w:eastAsia="Times New Roman"/>
          <w:szCs w:val="24"/>
        </w:rPr>
      </w:pPr>
      <w:r w:rsidRPr="00A50861">
        <w:rPr>
          <w:rFonts w:eastAsia="Times New Roman"/>
        </w:rPr>
        <w:tab/>
      </w:r>
      <w:r w:rsidRPr="00A50861">
        <w:rPr>
          <w:rFonts w:eastAsia="Times New Roman"/>
        </w:rPr>
        <w:tab/>
        <w:t xml:space="preserve">20. </w:t>
      </w:r>
      <w:r w:rsidRPr="00A50861">
        <w:rPr>
          <w:rFonts w:eastAsia="Times New Roman"/>
          <w:szCs w:val="24"/>
        </w:rPr>
        <w:t xml:space="preserve">Jei tiekėjas numato pirkimo sutarčiai vykdyti pasitelkti </w:t>
      </w:r>
      <w:proofErr w:type="spellStart"/>
      <w:r w:rsidRPr="00A50861">
        <w:rPr>
          <w:rFonts w:eastAsia="Times New Roman"/>
          <w:szCs w:val="24"/>
        </w:rPr>
        <w:t>subtiekėjus</w:t>
      </w:r>
      <w:proofErr w:type="spellEnd"/>
      <w:r w:rsidRPr="00A50861">
        <w:rPr>
          <w:rFonts w:eastAsia="Times New Roman"/>
          <w:szCs w:val="24"/>
        </w:rPr>
        <w:t xml:space="preserve">, jis privalo nurodyti, kokius </w:t>
      </w:r>
      <w:proofErr w:type="spellStart"/>
      <w:r w:rsidRPr="00A50861">
        <w:rPr>
          <w:rFonts w:eastAsia="Times New Roman"/>
          <w:szCs w:val="24"/>
        </w:rPr>
        <w:t>subtiekėjus</w:t>
      </w:r>
      <w:proofErr w:type="spellEnd"/>
      <w:r w:rsidRPr="00A50861">
        <w:rPr>
          <w:rFonts w:eastAsia="Times New Roman"/>
          <w:szCs w:val="24"/>
        </w:rPr>
        <w:t xml:space="preserve"> ir kokiai pirkimo sutarties daliai jis ketina pasitelkti (Konkurso sąlygų 2 priedas – pasiūlymo formoje). Toks nurodymas nekeičia pagrindinio tiekėjo atsakomybės</w:t>
      </w:r>
      <w:r w:rsidRPr="00A50861">
        <w:rPr>
          <w:rFonts w:eastAsia="Times New Roman"/>
          <w:i/>
          <w:iCs/>
          <w:szCs w:val="24"/>
        </w:rPr>
        <w:t xml:space="preserve"> </w:t>
      </w:r>
      <w:r w:rsidRPr="00A50861">
        <w:rPr>
          <w:rFonts w:eastAsia="Times New Roman"/>
          <w:szCs w:val="24"/>
        </w:rPr>
        <w:t xml:space="preserve">dėl numatomos sudaryti pirkimo sutarties įvykdymo. </w:t>
      </w:r>
    </w:p>
    <w:p w:rsidR="00423A42" w:rsidRPr="00A50861" w:rsidRDefault="005F3D84" w:rsidP="005F3D84">
      <w:r w:rsidRPr="00A50861">
        <w:t xml:space="preserve">              </w:t>
      </w:r>
    </w:p>
    <w:p w:rsidR="00664C8C" w:rsidRPr="002E611F" w:rsidRDefault="00664C8C" w:rsidP="00E434D8">
      <w:pPr>
        <w:ind w:firstLine="851"/>
        <w:rPr>
          <w:b/>
          <w:szCs w:val="24"/>
        </w:rPr>
      </w:pPr>
      <w:r w:rsidRPr="002E611F">
        <w:rPr>
          <w:b/>
          <w:szCs w:val="24"/>
        </w:rPr>
        <w:t>IV. ŪKIO SUBJEKTŲ GRUPĖS DALYVAVIMAS PIRKIMO PROCEDŪROSE</w:t>
      </w:r>
    </w:p>
    <w:p w:rsidR="00664C8C" w:rsidRPr="00A50861" w:rsidRDefault="00664C8C" w:rsidP="00E434D8">
      <w:pPr>
        <w:ind w:firstLine="851"/>
        <w:rPr>
          <w:szCs w:val="24"/>
        </w:rPr>
      </w:pPr>
    </w:p>
    <w:p w:rsidR="00664C8C" w:rsidRPr="00A50861" w:rsidRDefault="00A55E8C" w:rsidP="00BC6ACA">
      <w:pPr>
        <w:ind w:firstLine="1134"/>
        <w:rPr>
          <w:szCs w:val="24"/>
        </w:rPr>
      </w:pPr>
      <w:r w:rsidRPr="00A50861">
        <w:rPr>
          <w:szCs w:val="24"/>
        </w:rPr>
        <w:t>21</w:t>
      </w:r>
      <w:r w:rsidR="00AF2377" w:rsidRPr="00A50861">
        <w:rPr>
          <w:szCs w:val="24"/>
        </w:rPr>
        <w:t xml:space="preserve">. </w:t>
      </w:r>
      <w:r w:rsidR="00664C8C" w:rsidRPr="00A50861">
        <w:rPr>
          <w:szCs w:val="24"/>
        </w:rPr>
        <w:t>Jei pirkimo procedūrose dalyvauja ūkio subjektų grupė, ji pateikia jungtinės veiklos sutartį.</w:t>
      </w:r>
      <w:r w:rsidR="00664C8C" w:rsidRPr="00A50861">
        <w:rPr>
          <w:iCs/>
          <w:szCs w:val="24"/>
        </w:rPr>
        <w:t xml:space="preserve"> </w:t>
      </w:r>
      <w:r w:rsidR="00664C8C" w:rsidRPr="00A50861">
        <w:rPr>
          <w:szCs w:val="24"/>
        </w:rPr>
        <w:t>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664C8C" w:rsidRPr="00A50861" w:rsidRDefault="00A55E8C" w:rsidP="00BC6ACA">
      <w:pPr>
        <w:ind w:firstLine="1134"/>
        <w:rPr>
          <w:szCs w:val="24"/>
        </w:rPr>
      </w:pPr>
      <w:r w:rsidRPr="00A50861">
        <w:rPr>
          <w:szCs w:val="24"/>
        </w:rPr>
        <w:t>22</w:t>
      </w:r>
      <w:r w:rsidR="00AF2377" w:rsidRPr="00A50861">
        <w:rPr>
          <w:szCs w:val="24"/>
        </w:rPr>
        <w:t xml:space="preserve">. </w:t>
      </w:r>
      <w:r w:rsidR="00664C8C" w:rsidRPr="00A50861">
        <w:rPr>
          <w:szCs w:val="24"/>
        </w:rPr>
        <w:t>Perkančioji organizacija nereikalauja, kad ūkio subjektų grupės pateiktą pasiūlymą pripažinus geriausiu ir perkančiajai organizacijai pasiūlius sudaryti pirkimo sutartį, ši ūkio subjektų grupė įgautų tam tikrą teisinę formą.</w:t>
      </w:r>
    </w:p>
    <w:p w:rsidR="00664C8C" w:rsidRPr="00A50861" w:rsidRDefault="00664C8C" w:rsidP="00E434D8">
      <w:pPr>
        <w:ind w:firstLine="851"/>
        <w:rPr>
          <w:szCs w:val="24"/>
        </w:rPr>
      </w:pPr>
    </w:p>
    <w:p w:rsidR="00664C8C" w:rsidRPr="002E611F" w:rsidRDefault="00664C8C" w:rsidP="00E434D8">
      <w:pPr>
        <w:ind w:firstLine="851"/>
        <w:jc w:val="center"/>
        <w:rPr>
          <w:b/>
          <w:szCs w:val="24"/>
        </w:rPr>
      </w:pPr>
      <w:r w:rsidRPr="002E611F">
        <w:rPr>
          <w:b/>
          <w:szCs w:val="24"/>
        </w:rPr>
        <w:t>V. PASIŪLYMŲ RENGIMAS, PATEIKIMAS, KEITIMAS</w:t>
      </w:r>
    </w:p>
    <w:p w:rsidR="0077002D" w:rsidRPr="00A50861" w:rsidRDefault="0077002D" w:rsidP="00E434D8">
      <w:pPr>
        <w:ind w:firstLine="851"/>
        <w:jc w:val="center"/>
        <w:rPr>
          <w:szCs w:val="24"/>
        </w:rPr>
      </w:pPr>
    </w:p>
    <w:p w:rsidR="00A06495" w:rsidRPr="00A50861" w:rsidRDefault="00A06495" w:rsidP="0077002D">
      <w:pPr>
        <w:rPr>
          <w:rFonts w:eastAsia="HG Mincho Light J"/>
          <w:color w:val="000000"/>
        </w:rPr>
      </w:pPr>
      <w:r w:rsidRPr="00A50861">
        <w:rPr>
          <w:rFonts w:eastAsia="HG Mincho Light J"/>
          <w:color w:val="000000"/>
        </w:rPr>
        <w:tab/>
      </w:r>
      <w:r w:rsidR="00B60060" w:rsidRPr="00A50861">
        <w:rPr>
          <w:rFonts w:eastAsia="HG Mincho Light J"/>
          <w:color w:val="000000"/>
        </w:rPr>
        <w:t>23</w:t>
      </w:r>
      <w:r w:rsidRPr="00A50861">
        <w:rPr>
          <w:rFonts w:eastAsia="HG Mincho Light J"/>
          <w:color w:val="000000"/>
        </w:rPr>
        <w:t>. Pateikdamas pasiūlymą tiekėjas sutinka su šiais pirkimo dokumentais ir patvirtina, kad jo pasiūlyme pateikta informacija yra teisinga ir apima viską, ko reikia tinkamam pirkimo sutarties įvykdymui.</w:t>
      </w:r>
    </w:p>
    <w:p w:rsidR="00A06495" w:rsidRPr="00A50861" w:rsidRDefault="0077002D" w:rsidP="0077002D">
      <w:pPr>
        <w:rPr>
          <w:rFonts w:eastAsia="HG Mincho Light J"/>
          <w:iCs/>
        </w:rPr>
      </w:pPr>
      <w:r w:rsidRPr="00A50861">
        <w:rPr>
          <w:rFonts w:eastAsia="HG Mincho Light J"/>
        </w:rPr>
        <w:tab/>
      </w:r>
      <w:r w:rsidR="00B60060" w:rsidRPr="00A50861">
        <w:rPr>
          <w:rFonts w:eastAsia="HG Mincho Light J"/>
        </w:rPr>
        <w:t>24</w:t>
      </w:r>
      <w:r w:rsidR="00A06495" w:rsidRPr="00A50861">
        <w:rPr>
          <w:rFonts w:eastAsia="HG Mincho Light J"/>
        </w:rPr>
        <w:t xml:space="preserve">. Pasiūlymas turi būti pateikiamas tik elektroninėmis priemonėmis, naudojant CVP IS, pasiekiamoje adresu </w:t>
      </w:r>
      <w:hyperlink r:id="rId13" w:history="1">
        <w:r w:rsidR="00A06495" w:rsidRPr="00A50861">
          <w:rPr>
            <w:rFonts w:eastAsia="HG Mincho Light J"/>
            <w:iCs/>
            <w:u w:val="single"/>
          </w:rPr>
          <w:t>https://pirkimai.eviesiejipirkimai.lt</w:t>
        </w:r>
      </w:hyperlink>
      <w:r w:rsidR="00A06495" w:rsidRPr="00A50861">
        <w:rPr>
          <w:rFonts w:eastAsia="HG Mincho Light J"/>
          <w:iCs/>
        </w:rPr>
        <w:t>. Tiekėjų pasiūlymai, pateikti popierinėje laikmenoje ir/ar vokuose nebus priimami ir vertinami. Tokie tiekėjų pasiūlymai bus grąžinami tiekėjui neatplėšti.</w:t>
      </w:r>
    </w:p>
    <w:p w:rsidR="00A55E8C" w:rsidRPr="00A50861" w:rsidRDefault="00B60060" w:rsidP="00A55E8C">
      <w:pPr>
        <w:tabs>
          <w:tab w:val="left" w:pos="0"/>
          <w:tab w:val="left" w:pos="1134"/>
          <w:tab w:val="left" w:pos="1418"/>
        </w:tabs>
        <w:ind w:firstLine="851"/>
      </w:pPr>
      <w:r w:rsidRPr="00A50861">
        <w:rPr>
          <w:rFonts w:eastAsia="Times New Roman"/>
          <w:iCs/>
          <w:szCs w:val="24"/>
        </w:rPr>
        <w:tab/>
        <w:t xml:space="preserve">25. </w:t>
      </w:r>
      <w:r w:rsidR="00A55E8C" w:rsidRPr="00A50861">
        <w:rPr>
          <w:rFonts w:eastAsia="Times New Roman"/>
          <w:iCs/>
          <w:szCs w:val="24"/>
        </w:rPr>
        <w:t xml:space="preserve">Pirkėjas nereikalauja, kad pasiūlymas būtų pasirašytas saugiu elektroniniu parašu. </w:t>
      </w:r>
      <w:r w:rsidR="00A55E8C" w:rsidRPr="00A50861">
        <w:rPr>
          <w:rFonts w:eastAsia="Times New Roman"/>
          <w:bCs/>
          <w:szCs w:val="24"/>
        </w:rPr>
        <w:t xml:space="preserve">Visi dokumentai turi būti pateikti pateikiant </w:t>
      </w:r>
      <w:r w:rsidR="00A55E8C" w:rsidRPr="00A50861">
        <w:rPr>
          <w:rFonts w:eastAsia="Times New Roman"/>
          <w:szCs w:val="24"/>
        </w:rPr>
        <w:t>skaitmenines dokumentų kopijas</w:t>
      </w:r>
      <w:r w:rsidR="00A55E8C" w:rsidRPr="00A50861">
        <w:rPr>
          <w:rFonts w:eastAsia="Times New Roman"/>
          <w:bCs/>
          <w:szCs w:val="24"/>
        </w:rPr>
        <w:t xml:space="preserve">. Pateikiami dokumentai ar skaitmeninės dokumentų kopijos turi būti prieinami naudojant nediskriminuojančius, visuotinai prieinamus duomenų failų formatus  </w:t>
      </w:r>
      <w:r w:rsidR="00A55E8C" w:rsidRPr="00A50861">
        <w:rPr>
          <w:rFonts w:eastAsia="Times New Roman"/>
          <w:bCs/>
          <w:i/>
          <w:szCs w:val="24"/>
        </w:rPr>
        <w:t>(</w:t>
      </w:r>
      <w:proofErr w:type="spellStart"/>
      <w:r w:rsidR="00A55E8C" w:rsidRPr="00A50861">
        <w:rPr>
          <w:rFonts w:eastAsia="Times New Roman"/>
          <w:bCs/>
          <w:i/>
          <w:szCs w:val="24"/>
        </w:rPr>
        <w:t>pvz.:pdf</w:t>
      </w:r>
      <w:proofErr w:type="spellEnd"/>
      <w:r w:rsidR="00A55E8C" w:rsidRPr="00A50861">
        <w:rPr>
          <w:rFonts w:eastAsia="Times New Roman"/>
          <w:bCs/>
          <w:i/>
          <w:szCs w:val="24"/>
        </w:rPr>
        <w:t xml:space="preserve">, </w:t>
      </w:r>
      <w:proofErr w:type="spellStart"/>
      <w:r w:rsidR="00A55E8C" w:rsidRPr="00A50861">
        <w:rPr>
          <w:rFonts w:eastAsia="Times New Roman"/>
          <w:bCs/>
          <w:i/>
          <w:szCs w:val="24"/>
        </w:rPr>
        <w:t>jpg</w:t>
      </w:r>
      <w:proofErr w:type="spellEnd"/>
      <w:r w:rsidR="00A55E8C" w:rsidRPr="00A50861">
        <w:rPr>
          <w:rFonts w:eastAsia="Times New Roman"/>
          <w:bCs/>
          <w:i/>
          <w:szCs w:val="24"/>
        </w:rPr>
        <w:t xml:space="preserve">, </w:t>
      </w:r>
      <w:proofErr w:type="spellStart"/>
      <w:r w:rsidR="00A55E8C" w:rsidRPr="00A50861">
        <w:rPr>
          <w:rFonts w:eastAsia="Times New Roman"/>
          <w:bCs/>
          <w:i/>
          <w:szCs w:val="24"/>
        </w:rPr>
        <w:t>doc</w:t>
      </w:r>
      <w:proofErr w:type="spellEnd"/>
      <w:r w:rsidR="00A55E8C" w:rsidRPr="00A50861">
        <w:rPr>
          <w:rFonts w:eastAsia="Times New Roman"/>
          <w:bCs/>
          <w:i/>
          <w:szCs w:val="24"/>
        </w:rPr>
        <w:t xml:space="preserve"> ir kt.).</w:t>
      </w:r>
    </w:p>
    <w:p w:rsidR="00A06495" w:rsidRPr="00A50861" w:rsidRDefault="0077002D" w:rsidP="0077002D">
      <w:pPr>
        <w:rPr>
          <w:rFonts w:eastAsia="HG Mincho Light J"/>
        </w:rPr>
      </w:pPr>
      <w:r w:rsidRPr="00A50861">
        <w:rPr>
          <w:rFonts w:eastAsia="HG Mincho Light J"/>
        </w:rPr>
        <w:tab/>
      </w:r>
      <w:r w:rsidR="000C1620" w:rsidRPr="00A50861">
        <w:rPr>
          <w:rFonts w:eastAsia="HG Mincho Light J"/>
        </w:rPr>
        <w:t>26</w:t>
      </w:r>
      <w:r w:rsidR="00A06495" w:rsidRPr="00A50861">
        <w:rPr>
          <w:rFonts w:eastAsia="HG Mincho Light J"/>
        </w:rPr>
        <w:t>. Tiekėjo pasiūlymas bei kiti dokumentai pateikiami lietuvių kalba.</w:t>
      </w:r>
    </w:p>
    <w:p w:rsidR="00A06495" w:rsidRPr="00A50861" w:rsidRDefault="000C1620" w:rsidP="00BA5F95">
      <w:pPr>
        <w:ind w:firstLine="1134"/>
        <w:rPr>
          <w:rFonts w:eastAsia="HG Mincho Light J"/>
        </w:rPr>
      </w:pPr>
      <w:r w:rsidRPr="00A50861">
        <w:rPr>
          <w:rFonts w:eastAsia="HG Mincho Light J"/>
        </w:rPr>
        <w:t>27.</w:t>
      </w:r>
      <w:r w:rsidR="00A06495" w:rsidRPr="00A50861">
        <w:rPr>
          <w:rFonts w:eastAsia="HG Mincho Light J"/>
        </w:rPr>
        <w:t>Tiekėjai pasiūlyme turi nurodyti, kokia informacija yra konfidenciali.</w:t>
      </w:r>
    </w:p>
    <w:p w:rsidR="00A06495" w:rsidRPr="00A50861" w:rsidRDefault="000C1620" w:rsidP="00BA5F95">
      <w:pPr>
        <w:ind w:firstLine="1134"/>
        <w:rPr>
          <w:rFonts w:eastAsia="HG Mincho Light J"/>
        </w:rPr>
      </w:pPr>
      <w:r w:rsidRPr="00A50861">
        <w:rPr>
          <w:rFonts w:eastAsia="HG Mincho Light J"/>
        </w:rPr>
        <w:t>28</w:t>
      </w:r>
      <w:r w:rsidR="00A06495" w:rsidRPr="00A50861">
        <w:rPr>
          <w:rFonts w:eastAsia="HG Mincho Light J"/>
        </w:rPr>
        <w:t xml:space="preserve">. Prekių kainos pateikiamos eurais (2 priedas), nurodant kilogramo, jei prekės perkamos kilogramais, kainą arba vieneto, jei prekės perkamos vienetais, kainą. Kainos nurodomos </w:t>
      </w:r>
      <w:r w:rsidR="00A06495" w:rsidRPr="00A50861">
        <w:rPr>
          <w:rFonts w:eastAsia="HG Mincho Light J"/>
        </w:rPr>
        <w:lastRenderedPageBreak/>
        <w:t xml:space="preserve">2 ženklų po kablelio tikslumu. Į perkamų prekių kainą įeina visi mokesčiai ir visos tiekėjo išlaidos </w:t>
      </w:r>
      <w:r w:rsidR="00BA5F95" w:rsidRPr="00A50861">
        <w:rPr>
          <w:rFonts w:eastAsia="HG Mincho Light J"/>
        </w:rPr>
        <w:t xml:space="preserve">  (</w:t>
      </w:r>
      <w:r w:rsidR="00A06495" w:rsidRPr="00A50861">
        <w:rPr>
          <w:rFonts w:eastAsia="HG Mincho Light J"/>
        </w:rPr>
        <w:t>transporto, sandėliavimo ir kt.)</w:t>
      </w:r>
    </w:p>
    <w:p w:rsidR="008C418D" w:rsidRPr="00A50861" w:rsidRDefault="00A06495" w:rsidP="00FB763E">
      <w:pPr>
        <w:rPr>
          <w:lang w:eastAsia="lt-LT"/>
        </w:rPr>
      </w:pPr>
      <w:r w:rsidRPr="00A50861">
        <w:rPr>
          <w:rFonts w:eastAsia="HG Mincho Light J"/>
        </w:rPr>
        <w:tab/>
      </w:r>
      <w:r w:rsidR="000C1620" w:rsidRPr="00A50861">
        <w:rPr>
          <w:rFonts w:eastAsia="HG Mincho Light J"/>
        </w:rPr>
        <w:t>29</w:t>
      </w:r>
      <w:r w:rsidRPr="00A50861">
        <w:rPr>
          <w:rFonts w:eastAsia="HG Mincho Light J"/>
        </w:rPr>
        <w:t xml:space="preserve">. </w:t>
      </w:r>
      <w:r w:rsidR="008C418D" w:rsidRPr="00A50861">
        <w:rPr>
          <w:noProof/>
          <w:lang w:eastAsia="lt-LT"/>
        </w:rPr>
        <w:t xml:space="preserve">Tiekėjo pasiūlymą sudaro </w:t>
      </w:r>
      <w:r w:rsidR="008C418D" w:rsidRPr="00A50861">
        <w:rPr>
          <w:noProof/>
        </w:rPr>
        <w:t>CVP IS priemonėmis pateiktų dokumentų ir elektroninėmis priemonėmis pateiktų duomenų visuma</w:t>
      </w:r>
      <w:r w:rsidR="008C418D" w:rsidRPr="00A50861">
        <w:rPr>
          <w:noProof/>
          <w:lang w:eastAsia="lt-LT"/>
        </w:rPr>
        <w:t>:</w:t>
      </w:r>
    </w:p>
    <w:p w:rsidR="008C418D" w:rsidRPr="00A50861" w:rsidRDefault="000C1620" w:rsidP="00FB763E">
      <w:pPr>
        <w:ind w:firstLine="1134"/>
        <w:rPr>
          <w:noProof/>
          <w:szCs w:val="24"/>
          <w:lang w:eastAsia="lt-LT"/>
        </w:rPr>
      </w:pPr>
      <w:r w:rsidRPr="00A50861">
        <w:rPr>
          <w:noProof/>
          <w:lang w:eastAsia="lt-LT"/>
        </w:rPr>
        <w:t>29</w:t>
      </w:r>
      <w:r w:rsidR="008C418D" w:rsidRPr="00A50861">
        <w:rPr>
          <w:noProof/>
          <w:lang w:eastAsia="lt-LT"/>
        </w:rPr>
        <w:t xml:space="preserve">.1. </w:t>
      </w:r>
      <w:r w:rsidR="008C418D" w:rsidRPr="00A50861">
        <w:rPr>
          <w:noProof/>
          <w:szCs w:val="24"/>
          <w:lang w:eastAsia="lt-LT"/>
        </w:rPr>
        <w:t>užpildytas pasiūlymas, parengtas pagal konkurso sąlygų 1 priedą;</w:t>
      </w:r>
    </w:p>
    <w:p w:rsidR="008C418D" w:rsidRPr="00A50861" w:rsidRDefault="000C1620" w:rsidP="00FB763E">
      <w:pPr>
        <w:ind w:firstLine="1134"/>
        <w:rPr>
          <w:noProof/>
          <w:lang w:eastAsia="lt-LT"/>
        </w:rPr>
      </w:pPr>
      <w:r w:rsidRPr="00A50861">
        <w:rPr>
          <w:noProof/>
          <w:lang w:eastAsia="lt-LT"/>
        </w:rPr>
        <w:t>29</w:t>
      </w:r>
      <w:r w:rsidR="00FB763E" w:rsidRPr="00A50861">
        <w:rPr>
          <w:noProof/>
          <w:lang w:eastAsia="lt-LT"/>
        </w:rPr>
        <w:t>.2</w:t>
      </w:r>
      <w:r w:rsidR="008C418D" w:rsidRPr="00A50861">
        <w:rPr>
          <w:noProof/>
          <w:lang w:eastAsia="lt-LT"/>
        </w:rPr>
        <w:t xml:space="preserve">. jungtinės veiklos sutarties skaitmeninė kopija (jeigu dalyvauja ūkio subjektų grupė); </w:t>
      </w:r>
    </w:p>
    <w:p w:rsidR="00423A42" w:rsidRPr="00A50861" w:rsidRDefault="000C1620" w:rsidP="00FB763E">
      <w:pPr>
        <w:ind w:firstLine="1134"/>
      </w:pPr>
      <w:r w:rsidRPr="00A50861">
        <w:rPr>
          <w:noProof/>
          <w:szCs w:val="24"/>
        </w:rPr>
        <w:t>29</w:t>
      </w:r>
      <w:r w:rsidR="00FB763E" w:rsidRPr="00A50861">
        <w:rPr>
          <w:noProof/>
          <w:szCs w:val="24"/>
        </w:rPr>
        <w:t>.3</w:t>
      </w:r>
      <w:r w:rsidR="008C418D" w:rsidRPr="00A50861">
        <w:rPr>
          <w:noProof/>
          <w:szCs w:val="24"/>
        </w:rPr>
        <w:t xml:space="preserve">. </w:t>
      </w:r>
      <w:r w:rsidR="00423A42" w:rsidRPr="00A50861">
        <w:rPr>
          <w:szCs w:val="24"/>
          <w:lang w:eastAsia="lt-LT"/>
        </w:rPr>
        <w:t xml:space="preserve">įgaliojimas </w:t>
      </w:r>
      <w:r w:rsidR="00423A42" w:rsidRPr="00A50861">
        <w:t>pasirašyti su pasiūlymu susijusius dokumentus, jei juos pasirašė ne pats pasiūlymą pateikęs fizinis asmuo arba pasiūlymą pateikusio juridinio asmens vadovas;</w:t>
      </w:r>
    </w:p>
    <w:p w:rsidR="008C418D" w:rsidRPr="00A50861" w:rsidRDefault="000C1620" w:rsidP="000C1620">
      <w:pPr>
        <w:ind w:firstLine="1134"/>
        <w:rPr>
          <w:noProof/>
          <w:szCs w:val="24"/>
          <w:lang w:eastAsia="lt-LT"/>
        </w:rPr>
      </w:pPr>
      <w:r w:rsidRPr="00A50861">
        <w:rPr>
          <w:noProof/>
          <w:szCs w:val="24"/>
          <w:lang w:eastAsia="lt-LT"/>
        </w:rPr>
        <w:t>29</w:t>
      </w:r>
      <w:r w:rsidR="00FB763E" w:rsidRPr="00A50861">
        <w:rPr>
          <w:noProof/>
          <w:szCs w:val="24"/>
          <w:lang w:eastAsia="lt-LT"/>
        </w:rPr>
        <w:t>.4</w:t>
      </w:r>
      <w:r w:rsidR="008C418D" w:rsidRPr="00A50861">
        <w:rPr>
          <w:noProof/>
          <w:szCs w:val="24"/>
          <w:lang w:eastAsia="lt-LT"/>
        </w:rPr>
        <w:t>. kita konkurso sąlygose prašoma informacija ir (ar) dokumentai;</w:t>
      </w:r>
    </w:p>
    <w:p w:rsidR="00A06495" w:rsidRPr="00A50861" w:rsidRDefault="000C1620" w:rsidP="00BA5F95">
      <w:pPr>
        <w:ind w:firstLine="1134"/>
        <w:rPr>
          <w:rFonts w:eastAsia="Times New Roman"/>
          <w:lang w:eastAsia="lt-LT"/>
        </w:rPr>
      </w:pPr>
      <w:r w:rsidRPr="00A50861">
        <w:rPr>
          <w:rFonts w:eastAsia="Times New Roman"/>
          <w:lang w:eastAsia="lt-LT"/>
        </w:rPr>
        <w:t>30</w:t>
      </w:r>
      <w:r w:rsidR="00A06495" w:rsidRPr="00A50861">
        <w:rPr>
          <w:rFonts w:eastAsia="Times New Roman"/>
          <w:lang w:eastAsia="lt-LT"/>
        </w:rPr>
        <w:t>.</w:t>
      </w:r>
      <w:r w:rsidR="00A06495" w:rsidRPr="00A50861">
        <w:t xml:space="preserve"> Tiekėjams nėra leidžiama pateikti alternatyvių pasiūlymų. Tiekėjui pateikus alternatyvų pasiūlymą, jo pasiūlymas ir alternatyvus pasiūlymas (alternatyvūs pasiūlymai) bus atmesti.</w:t>
      </w:r>
    </w:p>
    <w:p w:rsidR="00A06495" w:rsidRPr="00A50861" w:rsidRDefault="000C1620" w:rsidP="00BA5F95">
      <w:pPr>
        <w:ind w:firstLine="1134"/>
        <w:rPr>
          <w:rFonts w:eastAsia="HG Mincho Light J"/>
          <w:color w:val="000000"/>
        </w:rPr>
      </w:pPr>
      <w:r w:rsidRPr="00A50861">
        <w:rPr>
          <w:lang w:eastAsia="lt-LT"/>
        </w:rPr>
        <w:t>31</w:t>
      </w:r>
      <w:r w:rsidR="00A06495" w:rsidRPr="00A50861">
        <w:rPr>
          <w:lang w:eastAsia="lt-LT"/>
        </w:rPr>
        <w:t>.</w:t>
      </w:r>
      <w:r w:rsidR="00A06495" w:rsidRPr="00A50861">
        <w:rPr>
          <w:rFonts w:eastAsia="HG Mincho Light J"/>
        </w:rPr>
        <w:t xml:space="preserve"> Pasiūlymas turi būti pateiktas iki  </w:t>
      </w:r>
      <w:r w:rsidR="00A06495" w:rsidRPr="00B54C2E">
        <w:rPr>
          <w:rFonts w:eastAsia="HG Mincho Light J"/>
          <w:b/>
        </w:rPr>
        <w:t>2016  m.</w:t>
      </w:r>
      <w:r w:rsidR="00924728" w:rsidRPr="00B54C2E">
        <w:rPr>
          <w:rFonts w:eastAsia="HG Mincho Light J"/>
          <w:b/>
        </w:rPr>
        <w:t xml:space="preserve"> balandžio18</w:t>
      </w:r>
      <w:r w:rsidR="00A06495" w:rsidRPr="00B54C2E">
        <w:rPr>
          <w:rFonts w:eastAsia="HG Mincho Light J"/>
          <w:b/>
        </w:rPr>
        <w:t xml:space="preserve"> d. </w:t>
      </w:r>
      <w:r w:rsidR="00924728" w:rsidRPr="00B54C2E">
        <w:rPr>
          <w:rFonts w:eastAsia="HG Mincho Light J"/>
          <w:b/>
        </w:rPr>
        <w:t>13</w:t>
      </w:r>
      <w:r w:rsidR="00A06495" w:rsidRPr="00B54C2E">
        <w:rPr>
          <w:rFonts w:eastAsia="HG Mincho Light J"/>
          <w:b/>
        </w:rPr>
        <w:t xml:space="preserve"> val. 00 min</w:t>
      </w:r>
      <w:r w:rsidR="00A06495" w:rsidRPr="00B54C2E">
        <w:rPr>
          <w:rFonts w:eastAsia="HG Mincho Light J"/>
          <w:b/>
          <w:color w:val="000000"/>
        </w:rPr>
        <w:t>.</w:t>
      </w:r>
      <w:r w:rsidR="00A06495" w:rsidRPr="00A50861">
        <w:rPr>
          <w:rFonts w:eastAsia="HG Mincho Light J"/>
          <w:color w:val="000000"/>
        </w:rPr>
        <w:t xml:space="preserve"> (Lietuvos</w:t>
      </w:r>
      <w:r w:rsidR="0077002D" w:rsidRPr="00A50861">
        <w:rPr>
          <w:rFonts w:eastAsia="HG Mincho Light J"/>
          <w:color w:val="000000"/>
        </w:rPr>
        <w:t xml:space="preserve"> </w:t>
      </w:r>
      <w:r w:rsidR="00A06495" w:rsidRPr="00A50861">
        <w:rPr>
          <w:rFonts w:eastAsia="HG Mincho Light J"/>
          <w:color w:val="000000"/>
        </w:rPr>
        <w:t xml:space="preserve">Respublikos laiku) tik elektroninėmis priemonėmis, naudojant CVP IS. Perkančioji organizacija neatsako už elektros tiekimo, CVP IS sutrikimus ir už pavėluotai gautą pasiūlymą. </w:t>
      </w:r>
    </w:p>
    <w:p w:rsidR="00A06495" w:rsidRPr="00A50861" w:rsidRDefault="000A648A" w:rsidP="00BA5F95">
      <w:pPr>
        <w:ind w:firstLine="1134"/>
      </w:pPr>
      <w:r w:rsidRPr="00A50861">
        <w:t>32</w:t>
      </w:r>
      <w:r w:rsidR="00A8118B" w:rsidRPr="00A50861">
        <w:t>.</w:t>
      </w:r>
      <w:r w:rsidR="00A06495" w:rsidRPr="00A50861">
        <w:t xml:space="preserve"> Pasiūlyme turi būti nurodytas jo galiojimo laikas. </w:t>
      </w:r>
      <w:r w:rsidR="00BA5F95" w:rsidRPr="00A50861">
        <w:t>Pasiūlymas turi galioti nuo pasiūlymų pateikimo galutinio termino dienos 90 kalendorinių dienų</w:t>
      </w:r>
      <w:r w:rsidR="00A06495" w:rsidRPr="00A50861">
        <w:rPr>
          <w:bCs/>
          <w:color w:val="3366FF"/>
        </w:rPr>
        <w:t>.</w:t>
      </w:r>
      <w:r w:rsidR="00A06495" w:rsidRPr="00A50861">
        <w:rPr>
          <w:bCs/>
        </w:rPr>
        <w:t xml:space="preserve"> </w:t>
      </w:r>
      <w:r w:rsidR="00A06495" w:rsidRPr="00A50861">
        <w:t xml:space="preserve">Jeigu pasiūlyme nenurodytas jo galiojimo laikas, laikoma, kad pasiūlymas galioja tiek, kiek numatyta pirkimo dokumentuose.  </w:t>
      </w:r>
    </w:p>
    <w:p w:rsidR="00A06495" w:rsidRPr="00A50861" w:rsidRDefault="000A648A" w:rsidP="00BA5F95">
      <w:pPr>
        <w:ind w:firstLine="1134"/>
        <w:rPr>
          <w:rFonts w:eastAsia="HG Mincho Light J"/>
          <w:color w:val="000000"/>
        </w:rPr>
      </w:pPr>
      <w:r w:rsidRPr="00A50861">
        <w:t xml:space="preserve">33. </w:t>
      </w:r>
      <w:r w:rsidR="00A06495" w:rsidRPr="00A50861">
        <w:t xml:space="preserve">Kol nesibaigė pasiūlymų galiojimo laikas, Perkančioji organizacija turi teisę prašyti CVP IS priemonėmis, kad Tiekėjai pratęstų jų galiojimą iki konkrečiai nurodyto laiko. Tiekėjas CVP IS priemonėmis gali atmesti tokį prašymą. </w:t>
      </w:r>
    </w:p>
    <w:p w:rsidR="00A06495" w:rsidRPr="00A50861" w:rsidRDefault="000A648A" w:rsidP="00BA5F95">
      <w:pPr>
        <w:ind w:firstLine="1134"/>
        <w:rPr>
          <w:lang w:eastAsia="lt-LT"/>
        </w:rPr>
      </w:pPr>
      <w:r w:rsidRPr="00A50861">
        <w:t>34</w:t>
      </w:r>
      <w:r w:rsidR="00A06495" w:rsidRPr="00A50861">
        <w:t xml:space="preserve">.Tiekėjas, kuris sutinka pratęsti savo pasiūlymo galiojimo laiką apie tai raštu praneša Perkančiajai organizacijai. Jeigu Tiekėjas neatsako į Perkančiosios organizacijos prašymą pratęsti pasiūlymo galiojimo terminą, jo nepratęsia, laikoma, kad jis atmetė prašymą pratęsti savo pasiūlymo galiojimo terminą. </w:t>
      </w:r>
    </w:p>
    <w:p w:rsidR="00664C8C" w:rsidRPr="00A50861" w:rsidRDefault="000A648A" w:rsidP="000E6BCF">
      <w:pPr>
        <w:ind w:firstLine="1134"/>
        <w:rPr>
          <w:lang w:eastAsia="lt-LT"/>
        </w:rPr>
      </w:pPr>
      <w:r w:rsidRPr="00A50861">
        <w:rPr>
          <w:lang w:eastAsia="lt-LT"/>
        </w:rPr>
        <w:t>35</w:t>
      </w:r>
      <w:r w:rsidR="00A06495" w:rsidRPr="00A50861">
        <w:rPr>
          <w:lang w:eastAsia="lt-LT"/>
        </w:rPr>
        <w:t>.</w:t>
      </w:r>
      <w:r w:rsidR="00E56807" w:rsidRPr="00A50861">
        <w:rPr>
          <w:lang w:eastAsia="lt-LT"/>
        </w:rPr>
        <w:t xml:space="preserve"> </w:t>
      </w:r>
      <w:r w:rsidR="00A06495" w:rsidRPr="00A50861">
        <w:t>Tiekėjas iki nustatyto pasiūlymų pateikimo termino pabaigos gali atsiimti arba pakeisti CVP IS priemonėmis pateiktą savo pasiūlymą.</w:t>
      </w:r>
      <w:r w:rsidR="00A06495" w:rsidRPr="00A50861">
        <w:rPr>
          <w:rFonts w:ascii="TimesNewRomanOOEnc" w:hAnsi="TimesNewRomanOOEnc" w:cs="TimesNewRomanOOEnc"/>
          <w:lang w:eastAsia="lt-LT"/>
        </w:rPr>
        <w:t xml:space="preserve"> </w:t>
      </w:r>
      <w:r w:rsidR="00A06495" w:rsidRPr="00A50861">
        <w:t xml:space="preserve">Norėdamas atšaukti ar pakeisti pasiūlymą, Tiekėjas CVP IS pasiūlymo lange spaudžia „Atsiimti pasiūlymą”. Norėdamas vėl pateikti atšauktą ir pakeistą pasiūlymą, Tiekėjas turi jį pateikti iš naujo. Toks pakeitimas arba pranešimas, kad pasiūlymas atšaukiamas, pripažįstamas galiojančiu, jeigu Perkančioji organizacija jį gauna pateiktą CVP IS priemonėmis iki pasiūlymų pateikimo termino pabaigos. </w:t>
      </w:r>
    </w:p>
    <w:p w:rsidR="00156F0F" w:rsidRPr="00A50861" w:rsidRDefault="00156F0F" w:rsidP="0077002D">
      <w:pPr>
        <w:ind w:firstLine="851"/>
        <w:jc w:val="center"/>
        <w:rPr>
          <w:szCs w:val="24"/>
        </w:rPr>
      </w:pPr>
    </w:p>
    <w:p w:rsidR="00664C8C" w:rsidRPr="002E611F" w:rsidRDefault="00664C8C" w:rsidP="0077002D">
      <w:pPr>
        <w:ind w:firstLine="851"/>
        <w:jc w:val="center"/>
        <w:rPr>
          <w:b/>
          <w:i/>
          <w:szCs w:val="24"/>
        </w:rPr>
      </w:pPr>
      <w:r w:rsidRPr="002E611F">
        <w:rPr>
          <w:b/>
          <w:szCs w:val="24"/>
        </w:rPr>
        <w:t xml:space="preserve">VI. PASIŪLYMŲ GALIOJIMO UŽTIKRINIMAS </w:t>
      </w:r>
    </w:p>
    <w:p w:rsidR="00664C8C" w:rsidRPr="002E611F" w:rsidRDefault="00664C8C" w:rsidP="0077002D">
      <w:pPr>
        <w:ind w:firstLine="851"/>
        <w:rPr>
          <w:b/>
          <w:szCs w:val="24"/>
          <w:lang w:eastAsia="lt-LT"/>
        </w:rPr>
      </w:pPr>
    </w:p>
    <w:p w:rsidR="00664C8C" w:rsidRPr="00A50861" w:rsidRDefault="000B7248" w:rsidP="00C16969">
      <w:pPr>
        <w:ind w:firstLine="1134"/>
        <w:rPr>
          <w:i/>
          <w:szCs w:val="24"/>
        </w:rPr>
      </w:pPr>
      <w:r w:rsidRPr="00A50861">
        <w:rPr>
          <w:rFonts w:eastAsia="Arial Unicode MS"/>
          <w:szCs w:val="24"/>
        </w:rPr>
        <w:t>36</w:t>
      </w:r>
      <w:r w:rsidR="00A52486" w:rsidRPr="00A50861">
        <w:rPr>
          <w:rFonts w:eastAsia="Arial Unicode MS"/>
          <w:szCs w:val="24"/>
        </w:rPr>
        <w:t>. Pasiūlymo galiojimo užtikrinimo perkančioji organizacija nereikalauja</w:t>
      </w:r>
      <w:r w:rsidR="00A52486" w:rsidRPr="00A50861">
        <w:rPr>
          <w:i/>
          <w:szCs w:val="24"/>
        </w:rPr>
        <w:t xml:space="preserve">. </w:t>
      </w:r>
    </w:p>
    <w:p w:rsidR="00156F0F" w:rsidRPr="00A50861" w:rsidRDefault="00156F0F" w:rsidP="00C16969">
      <w:pPr>
        <w:ind w:firstLine="1134"/>
        <w:rPr>
          <w:szCs w:val="24"/>
        </w:rPr>
      </w:pPr>
    </w:p>
    <w:p w:rsidR="00664C8C" w:rsidRPr="002E611F" w:rsidRDefault="00664C8C" w:rsidP="0077002D">
      <w:pPr>
        <w:ind w:firstLine="851"/>
        <w:jc w:val="center"/>
        <w:rPr>
          <w:b/>
          <w:szCs w:val="24"/>
        </w:rPr>
      </w:pPr>
      <w:r w:rsidRPr="002E611F">
        <w:rPr>
          <w:b/>
          <w:szCs w:val="24"/>
        </w:rPr>
        <w:t>VII. SĄLYGŲ PAAIŠKINIMAS IR PATIKSLINIMAS</w:t>
      </w:r>
    </w:p>
    <w:p w:rsidR="00664C8C" w:rsidRPr="00A50861" w:rsidRDefault="00664C8C" w:rsidP="0077002D">
      <w:pPr>
        <w:ind w:firstLine="851"/>
        <w:rPr>
          <w:szCs w:val="24"/>
          <w:lang w:eastAsia="lt-LT"/>
        </w:rPr>
      </w:pPr>
    </w:p>
    <w:p w:rsidR="00664C8C" w:rsidRPr="00A50861" w:rsidRDefault="001954DB" w:rsidP="00FE47B4">
      <w:pPr>
        <w:ind w:firstLine="1134"/>
      </w:pPr>
      <w:r w:rsidRPr="00A50861">
        <w:rPr>
          <w:szCs w:val="24"/>
          <w:lang w:eastAsia="lt-LT"/>
        </w:rPr>
        <w:t>3</w:t>
      </w:r>
      <w:r w:rsidR="000B7248" w:rsidRPr="00A50861">
        <w:rPr>
          <w:szCs w:val="24"/>
          <w:lang w:eastAsia="lt-LT"/>
        </w:rPr>
        <w:t>7</w:t>
      </w:r>
      <w:r w:rsidR="00664C8C" w:rsidRPr="00A50861">
        <w:rPr>
          <w:szCs w:val="24"/>
          <w:lang w:eastAsia="lt-LT"/>
        </w:rPr>
        <w:t>.</w:t>
      </w:r>
      <w:r w:rsidR="00664C8C" w:rsidRPr="00A50861">
        <w:t xml:space="preserve"> </w:t>
      </w:r>
      <w:r w:rsidR="00664C8C" w:rsidRPr="00A50861">
        <w:rPr>
          <w:szCs w:val="24"/>
        </w:rPr>
        <w:t xml:space="preserve">Bet kokia informacija, </w:t>
      </w:r>
      <w:r w:rsidR="008B0462" w:rsidRPr="00A50861">
        <w:rPr>
          <w:szCs w:val="24"/>
          <w:lang w:eastAsia="lt-LT"/>
        </w:rPr>
        <w:t>pirkimo dokumentų</w:t>
      </w:r>
      <w:r w:rsidR="00664C8C" w:rsidRPr="00A50861">
        <w:rPr>
          <w:szCs w:val="24"/>
          <w:lang w:eastAsia="lt-LT"/>
        </w:rPr>
        <w:t xml:space="preserve"> </w:t>
      </w:r>
      <w:r w:rsidR="00664C8C" w:rsidRPr="00A50861">
        <w:rPr>
          <w:szCs w:val="24"/>
        </w:rPr>
        <w:t>paaiškinimai, pranešimai ar kitas perkančiosios organizacijos ir tiekėjo susirašinėjimas yra vykdomas tik CVP IS susirašinėjimo priemonėmis (pranešimus gaus prie pirkimo prisijungę tiekėjai</w:t>
      </w:r>
      <w:r w:rsidRPr="00A50861">
        <w:rPr>
          <w:szCs w:val="24"/>
        </w:rPr>
        <w:t>)</w:t>
      </w:r>
      <w:r w:rsidR="00664C8C" w:rsidRPr="00A50861">
        <w:t>.</w:t>
      </w:r>
    </w:p>
    <w:p w:rsidR="00664C8C" w:rsidRPr="00A50861" w:rsidRDefault="001954DB" w:rsidP="00FE47B4">
      <w:pPr>
        <w:ind w:firstLine="1134"/>
        <w:rPr>
          <w:szCs w:val="24"/>
          <w:lang w:eastAsia="lt-LT"/>
        </w:rPr>
      </w:pPr>
      <w:r w:rsidRPr="00A50861">
        <w:rPr>
          <w:szCs w:val="24"/>
          <w:lang w:eastAsia="lt-LT"/>
        </w:rPr>
        <w:t>3</w:t>
      </w:r>
      <w:r w:rsidR="000B7248" w:rsidRPr="00A50861">
        <w:rPr>
          <w:szCs w:val="24"/>
          <w:lang w:eastAsia="lt-LT"/>
        </w:rPr>
        <w:t>8</w:t>
      </w:r>
      <w:r w:rsidRPr="00A50861">
        <w:rPr>
          <w:szCs w:val="24"/>
          <w:lang w:eastAsia="lt-LT"/>
        </w:rPr>
        <w:t xml:space="preserve">. </w:t>
      </w:r>
      <w:r w:rsidR="00AF2377" w:rsidRPr="00A50861">
        <w:rPr>
          <w:szCs w:val="24"/>
          <w:lang w:eastAsia="lt-LT"/>
        </w:rPr>
        <w:t>Pirkimo dokumentai</w:t>
      </w:r>
      <w:r w:rsidR="00664C8C" w:rsidRPr="00A50861">
        <w:rPr>
          <w:szCs w:val="24"/>
          <w:lang w:eastAsia="lt-LT"/>
        </w:rPr>
        <w:t xml:space="preserve"> gali bū</w:t>
      </w:r>
      <w:r w:rsidR="00AF2377" w:rsidRPr="00A50861">
        <w:rPr>
          <w:szCs w:val="24"/>
          <w:lang w:eastAsia="lt-LT"/>
        </w:rPr>
        <w:t>ti paaiškinami, patikslinami</w:t>
      </w:r>
      <w:r w:rsidR="00664C8C" w:rsidRPr="00A50861">
        <w:rPr>
          <w:szCs w:val="24"/>
          <w:lang w:eastAsia="lt-LT"/>
        </w:rPr>
        <w:t xml:space="preserve"> tiekėjų iniciatyva, jiems kreipiantis į perkančiąją organizaciją tik </w:t>
      </w:r>
      <w:r w:rsidR="00664C8C" w:rsidRPr="00A50861">
        <w:rPr>
          <w:szCs w:val="24"/>
        </w:rPr>
        <w:t>CVP IS susirašinėjimo priemonėmis</w:t>
      </w:r>
      <w:r w:rsidR="00664C8C" w:rsidRPr="00A50861">
        <w:rPr>
          <w:szCs w:val="24"/>
          <w:lang w:eastAsia="lt-LT"/>
        </w:rPr>
        <w:t xml:space="preserve">. Prašymai paaiškinti </w:t>
      </w:r>
      <w:r w:rsidR="008B0462" w:rsidRPr="00A50861">
        <w:rPr>
          <w:szCs w:val="24"/>
          <w:lang w:eastAsia="lt-LT"/>
        </w:rPr>
        <w:t xml:space="preserve">pirkimo dokumentus </w:t>
      </w:r>
      <w:r w:rsidR="00664C8C" w:rsidRPr="00A50861">
        <w:rPr>
          <w:szCs w:val="24"/>
          <w:lang w:eastAsia="lt-LT"/>
        </w:rPr>
        <w:t xml:space="preserve">gali būti pateikiami perkančiajai organizacijai </w:t>
      </w:r>
      <w:r w:rsidR="00A203CF" w:rsidRPr="00A50861">
        <w:rPr>
          <w:szCs w:val="24"/>
          <w:lang w:eastAsia="lt-LT"/>
        </w:rPr>
        <w:t xml:space="preserve">ne vėliau kaip likus </w:t>
      </w:r>
      <w:r w:rsidR="00892C0A" w:rsidRPr="00A50861">
        <w:rPr>
          <w:szCs w:val="24"/>
          <w:lang w:eastAsia="lt-LT"/>
        </w:rPr>
        <w:t>4</w:t>
      </w:r>
      <w:r w:rsidR="00664C8C" w:rsidRPr="00A50861">
        <w:rPr>
          <w:szCs w:val="24"/>
          <w:lang w:eastAsia="lt-LT"/>
        </w:rPr>
        <w:t xml:space="preserve"> darbo dienoms iki pasiūlymų pateikimo termino pabaigos. Tiekėjai turėtų būti aktyvūs ir pateikti klausimus ar paprašyti paaiškinti </w:t>
      </w:r>
      <w:r w:rsidR="008B0462" w:rsidRPr="00A50861">
        <w:rPr>
          <w:szCs w:val="24"/>
          <w:lang w:eastAsia="lt-LT"/>
        </w:rPr>
        <w:t xml:space="preserve">pirkimo dokumentus </w:t>
      </w:r>
      <w:r w:rsidR="00664C8C" w:rsidRPr="00A50861">
        <w:rPr>
          <w:szCs w:val="24"/>
          <w:lang w:eastAsia="lt-LT"/>
        </w:rPr>
        <w:t xml:space="preserve">iš karto jas išanalizavę, atsižvelgdami į tai, kad, pasibaigus pasiūlymų pateikimo terminui, pasiūlymo turinio keisti nebus galima. </w:t>
      </w:r>
    </w:p>
    <w:p w:rsidR="00664C8C" w:rsidRPr="00A50861" w:rsidRDefault="001954DB" w:rsidP="00FE47B4">
      <w:pPr>
        <w:ind w:firstLine="1134"/>
        <w:rPr>
          <w:szCs w:val="24"/>
          <w:lang w:eastAsia="lt-LT"/>
        </w:rPr>
      </w:pPr>
      <w:r w:rsidRPr="00A50861">
        <w:rPr>
          <w:szCs w:val="24"/>
        </w:rPr>
        <w:t>3</w:t>
      </w:r>
      <w:r w:rsidR="000B7248" w:rsidRPr="00A50861">
        <w:rPr>
          <w:szCs w:val="24"/>
        </w:rPr>
        <w:t>9</w:t>
      </w:r>
      <w:r w:rsidRPr="00A50861">
        <w:rPr>
          <w:szCs w:val="24"/>
        </w:rPr>
        <w:t xml:space="preserve">. </w:t>
      </w:r>
      <w:r w:rsidR="00664C8C" w:rsidRPr="00A50861">
        <w:rPr>
          <w:szCs w:val="24"/>
        </w:rPr>
        <w:t>Nesibaigus pasiūlymų pateikimo terminui, perkančioji organizacija turi teisę savo inic</w:t>
      </w:r>
      <w:r w:rsidRPr="00A50861">
        <w:rPr>
          <w:szCs w:val="24"/>
        </w:rPr>
        <w:t xml:space="preserve">iatyva paaiškinti, patikslinti </w:t>
      </w:r>
      <w:r w:rsidR="00664C8C" w:rsidRPr="00A50861">
        <w:rPr>
          <w:szCs w:val="24"/>
        </w:rPr>
        <w:t>sąlygas CVP IS priemonėmis.</w:t>
      </w:r>
    </w:p>
    <w:p w:rsidR="00664C8C" w:rsidRPr="00A50861" w:rsidRDefault="000B7248" w:rsidP="00FE47B4">
      <w:pPr>
        <w:ind w:firstLine="1134"/>
      </w:pPr>
      <w:r w:rsidRPr="00A50861">
        <w:rPr>
          <w:szCs w:val="24"/>
        </w:rPr>
        <w:t>40</w:t>
      </w:r>
      <w:r w:rsidR="00FE47B4" w:rsidRPr="00A50861">
        <w:rPr>
          <w:szCs w:val="24"/>
        </w:rPr>
        <w:t xml:space="preserve">. </w:t>
      </w:r>
      <w:r w:rsidR="00664C8C" w:rsidRPr="00A50861">
        <w:rPr>
          <w:szCs w:val="24"/>
        </w:rPr>
        <w:t xml:space="preserve">Perkančioji organizacija nerengs susitikimų su tiekėjais dėl </w:t>
      </w:r>
      <w:r w:rsidR="001954DB" w:rsidRPr="00A50861">
        <w:rPr>
          <w:szCs w:val="24"/>
        </w:rPr>
        <w:t>sąlygų paaiškinimo</w:t>
      </w:r>
      <w:r w:rsidR="00664C8C" w:rsidRPr="00A50861">
        <w:rPr>
          <w:szCs w:val="24"/>
        </w:rPr>
        <w:t>.</w:t>
      </w:r>
    </w:p>
    <w:p w:rsidR="00664C8C" w:rsidRPr="00A50861" w:rsidRDefault="00664C8C" w:rsidP="0077002D">
      <w:pPr>
        <w:ind w:firstLine="851"/>
        <w:jc w:val="center"/>
        <w:rPr>
          <w:szCs w:val="24"/>
        </w:rPr>
      </w:pPr>
    </w:p>
    <w:p w:rsidR="00664C8C" w:rsidRPr="002E611F" w:rsidRDefault="00664C8C" w:rsidP="0077002D">
      <w:pPr>
        <w:jc w:val="center"/>
        <w:rPr>
          <w:b/>
          <w:szCs w:val="24"/>
        </w:rPr>
      </w:pPr>
      <w:r w:rsidRPr="002E611F">
        <w:rPr>
          <w:b/>
          <w:szCs w:val="24"/>
        </w:rPr>
        <w:lastRenderedPageBreak/>
        <w:t>VIII. SUSIPAŽINIMO SU PASIŪLYMAIS PROCEDŪRA</w:t>
      </w:r>
    </w:p>
    <w:p w:rsidR="00664C8C" w:rsidRPr="00A50861" w:rsidRDefault="00664C8C" w:rsidP="0077002D">
      <w:pPr>
        <w:ind w:firstLine="851"/>
        <w:rPr>
          <w:szCs w:val="24"/>
        </w:rPr>
      </w:pPr>
    </w:p>
    <w:p w:rsidR="00AB1B7A" w:rsidRPr="00A50861" w:rsidRDefault="000B7248" w:rsidP="00AB1B7A">
      <w:pPr>
        <w:ind w:firstLine="1134"/>
        <w:rPr>
          <w:szCs w:val="24"/>
        </w:rPr>
      </w:pPr>
      <w:r w:rsidRPr="00A50861">
        <w:rPr>
          <w:szCs w:val="24"/>
        </w:rPr>
        <w:t>41</w:t>
      </w:r>
      <w:r w:rsidR="00664C8C" w:rsidRPr="00A50861">
        <w:rPr>
          <w:szCs w:val="24"/>
        </w:rPr>
        <w:t>.</w:t>
      </w:r>
      <w:r w:rsidR="001954DB" w:rsidRPr="00A50861">
        <w:rPr>
          <w:szCs w:val="24"/>
        </w:rPr>
        <w:t xml:space="preserve"> </w:t>
      </w:r>
      <w:r w:rsidR="00AB1B7A" w:rsidRPr="00A50861">
        <w:rPr>
          <w:szCs w:val="24"/>
        </w:rPr>
        <w:t xml:space="preserve">Susipažinimas su pasiūlymais, pateiktais elektroninėmis priemonėmis, naudojant CVP IS, bus vykdomas </w:t>
      </w:r>
      <w:bookmarkStart w:id="0" w:name="_GoBack"/>
      <w:r w:rsidR="008D14EF" w:rsidRPr="0019765D">
        <w:rPr>
          <w:szCs w:val="24"/>
        </w:rPr>
        <w:t>2016 m. balandžio 18 d.  13</w:t>
      </w:r>
      <w:r w:rsidR="00AB1B7A" w:rsidRPr="0019765D">
        <w:rPr>
          <w:szCs w:val="24"/>
        </w:rPr>
        <w:t>.00 val</w:t>
      </w:r>
      <w:bookmarkEnd w:id="0"/>
      <w:r w:rsidR="00AB1B7A" w:rsidRPr="00A50861">
        <w:rPr>
          <w:szCs w:val="24"/>
        </w:rPr>
        <w:t>., Viešųjų pirkimų komisijos (toliau – komisija) posėdyje adresu: Spindulio g. 7, LT-76022 Šiauliai, raštinės ir archyvo vedėjo kabinete.</w:t>
      </w:r>
    </w:p>
    <w:p w:rsidR="00664C8C" w:rsidRPr="00A50861" w:rsidRDefault="000B7248" w:rsidP="00AB1B7A">
      <w:pPr>
        <w:ind w:firstLine="1134"/>
        <w:rPr>
          <w:szCs w:val="24"/>
        </w:rPr>
      </w:pPr>
      <w:r w:rsidRPr="00A50861">
        <w:t>42</w:t>
      </w:r>
      <w:r w:rsidR="00664C8C" w:rsidRPr="00A50861">
        <w:t>.</w:t>
      </w:r>
      <w:r w:rsidR="00664C8C" w:rsidRPr="00A50861">
        <w:rPr>
          <w:szCs w:val="24"/>
        </w:rPr>
        <w:t xml:space="preserve"> Susipažinimo su pasiūlymais posėdyje dalyvaujantiems dalyviams ar jų įgaliotiems atstovams skelbiamas pasiūlymą</w:t>
      </w:r>
      <w:r w:rsidR="001954DB" w:rsidRPr="00A50861">
        <w:rPr>
          <w:szCs w:val="24"/>
        </w:rPr>
        <w:t xml:space="preserve"> pateikusio dalyvio pavadinimas ir</w:t>
      </w:r>
      <w:r w:rsidR="00664C8C" w:rsidRPr="00A50861">
        <w:rPr>
          <w:szCs w:val="24"/>
        </w:rPr>
        <w:t xml:space="preserve"> pasiūly</w:t>
      </w:r>
      <w:r w:rsidR="00356A90" w:rsidRPr="00A50861">
        <w:rPr>
          <w:szCs w:val="24"/>
        </w:rPr>
        <w:t>me nurod</w:t>
      </w:r>
      <w:r w:rsidR="001954DB" w:rsidRPr="00A50861">
        <w:rPr>
          <w:szCs w:val="24"/>
        </w:rPr>
        <w:t>yta kaina</w:t>
      </w:r>
      <w:r w:rsidR="00664C8C" w:rsidRPr="00A50861">
        <w:rPr>
          <w:szCs w:val="24"/>
        </w:rPr>
        <w:t xml:space="preserve">. Tuo atveju, kai pasiūlyme nurodyta kaina, išreikšta skaičiais, neatitinka kainos, nurodytos žodžiais, teisinga laikoma kaina, nurodyta žodžiais. </w:t>
      </w:r>
    </w:p>
    <w:p w:rsidR="00664C8C" w:rsidRPr="00A50861" w:rsidRDefault="000B7248" w:rsidP="00AB1B7A">
      <w:pPr>
        <w:ind w:firstLine="1134"/>
        <w:rPr>
          <w:iCs/>
          <w:szCs w:val="24"/>
        </w:rPr>
      </w:pPr>
      <w:r w:rsidRPr="00A50861">
        <w:rPr>
          <w:szCs w:val="24"/>
        </w:rPr>
        <w:t>43</w:t>
      </w:r>
      <w:r w:rsidR="00664C8C" w:rsidRPr="00A50861">
        <w:rPr>
          <w:szCs w:val="24"/>
        </w:rPr>
        <w:t>. Susipažinimo su pasiūlymais procedūroje turi teisę dalyvauti visi pasiūlymus pateikę dal</w:t>
      </w:r>
      <w:r w:rsidR="00C672E4" w:rsidRPr="00A50861">
        <w:rPr>
          <w:szCs w:val="24"/>
        </w:rPr>
        <w:t>yviai arba jų įgalioti atstovai (turi pateikti įgaliojimą iki susipažinimas su tiekėjų pasiūlymais posėdžio pradžios)</w:t>
      </w:r>
      <w:r w:rsidR="00664C8C" w:rsidRPr="00A50861">
        <w:rPr>
          <w:iCs/>
          <w:szCs w:val="24"/>
        </w:rPr>
        <w:t>.</w:t>
      </w:r>
    </w:p>
    <w:p w:rsidR="00664C8C" w:rsidRPr="00A50861" w:rsidRDefault="00664C8C" w:rsidP="0077002D">
      <w:pPr>
        <w:ind w:firstLine="851"/>
        <w:rPr>
          <w:spacing w:val="-8"/>
          <w:szCs w:val="24"/>
        </w:rPr>
      </w:pPr>
    </w:p>
    <w:p w:rsidR="00664C8C" w:rsidRPr="002E611F" w:rsidRDefault="00664C8C" w:rsidP="0077002D">
      <w:pPr>
        <w:jc w:val="center"/>
        <w:rPr>
          <w:b/>
          <w:szCs w:val="24"/>
        </w:rPr>
      </w:pPr>
      <w:r w:rsidRPr="002E611F">
        <w:rPr>
          <w:b/>
          <w:spacing w:val="-8"/>
          <w:szCs w:val="24"/>
        </w:rPr>
        <w:t xml:space="preserve">IX. PASIŪLYMŲ </w:t>
      </w:r>
      <w:r w:rsidRPr="002E611F">
        <w:rPr>
          <w:b/>
          <w:szCs w:val="24"/>
        </w:rPr>
        <w:t>NAGRINĖJIMAS IR PASIŪLYMŲ ATMETIMO PRIEŽASTYS</w:t>
      </w:r>
    </w:p>
    <w:p w:rsidR="00963798" w:rsidRPr="00A50861" w:rsidRDefault="00963798" w:rsidP="0077002D">
      <w:pPr>
        <w:jc w:val="center"/>
        <w:rPr>
          <w:szCs w:val="24"/>
        </w:rPr>
      </w:pPr>
    </w:p>
    <w:p w:rsidR="00963798" w:rsidRPr="00A50861" w:rsidRDefault="00065408" w:rsidP="00963798">
      <w:pPr>
        <w:ind w:firstLine="1134"/>
        <w:rPr>
          <w:noProof/>
          <w:szCs w:val="24"/>
        </w:rPr>
      </w:pPr>
      <w:r w:rsidRPr="00A50861">
        <w:rPr>
          <w:noProof/>
          <w:szCs w:val="24"/>
        </w:rPr>
        <w:t>44</w:t>
      </w:r>
      <w:r w:rsidR="00963798" w:rsidRPr="00A50861">
        <w:rPr>
          <w:noProof/>
          <w:szCs w:val="24"/>
        </w:rPr>
        <w:t>. Komisija tikrina dalyvių pasiūlymuose pateiktų kvalifikacijos duomenų atitiktį konkurso sąlygose nustatytiems minimaliems kvalifikacijos reikalavimams.</w:t>
      </w:r>
    </w:p>
    <w:p w:rsidR="00963798" w:rsidRPr="00A50861" w:rsidRDefault="00065408" w:rsidP="00963798">
      <w:pPr>
        <w:ind w:firstLine="1134"/>
        <w:rPr>
          <w:szCs w:val="24"/>
        </w:rPr>
      </w:pPr>
      <w:r w:rsidRPr="00A50861">
        <w:rPr>
          <w:szCs w:val="24"/>
        </w:rPr>
        <w:t>45</w:t>
      </w:r>
      <w:r w:rsidR="00963798" w:rsidRPr="00A50861">
        <w:rPr>
          <w:szCs w:val="24"/>
        </w:rPr>
        <w:t xml:space="preserve">. Jeigu dalyvis pateikė netikslius ar neišsamius duomenis apie savo kvalifikaciją, Komisija privalo, nepažeisdama viešųjų pirkimų principų, </w:t>
      </w:r>
      <w:r w:rsidR="00963798" w:rsidRPr="00A50861">
        <w:t xml:space="preserve">CVP IS susirašinėjimo priemonėmis </w:t>
      </w:r>
      <w:r w:rsidR="00963798" w:rsidRPr="00A50861">
        <w:rPr>
          <w:szCs w:val="24"/>
        </w:rPr>
        <w:t>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w:t>
      </w:r>
    </w:p>
    <w:p w:rsidR="00963798" w:rsidRPr="00A50861" w:rsidRDefault="00065408" w:rsidP="00963798">
      <w:pPr>
        <w:ind w:firstLine="1134"/>
        <w:rPr>
          <w:szCs w:val="24"/>
        </w:rPr>
      </w:pPr>
      <w:r w:rsidRPr="00A50861">
        <w:rPr>
          <w:szCs w:val="24"/>
        </w:rPr>
        <w:t xml:space="preserve">46. </w:t>
      </w:r>
      <w:r w:rsidR="00963798" w:rsidRPr="00A50861">
        <w:rPr>
          <w:szCs w:val="24"/>
        </w:rPr>
        <w:t xml:space="preserve">Iškilus klausimams dėl pasiūlymų turinio ir Komisijai raštu CVP IS priemonėmis paprašius, tiekėjai privalo per Komisijos nurodytą terminą pateikti raštu CVP IS priemonėmis papildomus paaiškinimus nekeisdami pasiūlymo esmės. </w:t>
      </w:r>
    </w:p>
    <w:p w:rsidR="00963798" w:rsidRPr="00A50861" w:rsidRDefault="00963798" w:rsidP="00963798">
      <w:pPr>
        <w:tabs>
          <w:tab w:val="left" w:pos="993"/>
        </w:tabs>
      </w:pPr>
      <w:r w:rsidRPr="00A50861">
        <w:tab/>
      </w:r>
      <w:r w:rsidR="0025702E" w:rsidRPr="00A50861">
        <w:tab/>
      </w:r>
      <w:r w:rsidR="00065408" w:rsidRPr="00A50861">
        <w:t xml:space="preserve">47. </w:t>
      </w:r>
      <w:r w:rsidRPr="00A50861">
        <w:t xml:space="preserve">Jeigu pateiktame pasiūlyme Komisija randa pasiūlyme nurodytos kainos apskaičiavimo klaidų, ji privalo raštu </w:t>
      </w:r>
      <w:r w:rsidRPr="00A50861">
        <w:rPr>
          <w:szCs w:val="24"/>
        </w:rPr>
        <w:t>CVP IS priemonėmis</w:t>
      </w:r>
      <w:r w:rsidRPr="00A50861">
        <w:t xml:space="preserve"> paprašyti tiekėjų per jos nurodytą terminą ištaisyti pasiūlyme pastebėtas aritmetines klaidas, nekeičiant elektroninių vokų su pasiūlymais atplėšimo posėdžio metu paskelbtos kainos. Taisydamas pasiūlyme nurodytas aritmetines klaidas, tiekėjas neturi teisės atsisakyti kainos sudedamųjų dalių arba papildyti kainą naujomis dalimis.</w:t>
      </w:r>
    </w:p>
    <w:p w:rsidR="00963798" w:rsidRPr="00A50861" w:rsidRDefault="00065408" w:rsidP="0025702E">
      <w:pPr>
        <w:ind w:firstLine="1134"/>
      </w:pPr>
      <w:r w:rsidRPr="00A50861">
        <w:t>48</w:t>
      </w:r>
      <w:r w:rsidR="00963798" w:rsidRPr="00A50861">
        <w:t>. Tiekėjo pateiktų kvalifikacijos duomenų patikslinimai, pasiūlymo turinio paaiškinimai, pasiūlyme nurodytų aritmetinių klaidų pataisymai siunčiami perkančiajai organizacijai raštu CVP IS priemonėmis. Susirašinėjimas vykdomas su perkančiosios organizacijos nurodytais asmenimis, įgaliotais palaikyti tiesioginį ryšį su tiekėjais.</w:t>
      </w:r>
    </w:p>
    <w:p w:rsidR="00963798" w:rsidRPr="00A50861" w:rsidRDefault="00065408" w:rsidP="0025702E">
      <w:pPr>
        <w:ind w:firstLine="1134"/>
      </w:pPr>
      <w:r w:rsidRPr="00A50861">
        <w:t xml:space="preserve">49. </w:t>
      </w:r>
      <w:r w:rsidR="00963798" w:rsidRPr="00A50861">
        <w:t>Komisija atmeta pasiūlymą, jeigu:</w:t>
      </w:r>
    </w:p>
    <w:p w:rsidR="00963798" w:rsidRPr="00A50861" w:rsidRDefault="00065408" w:rsidP="0025702E">
      <w:pPr>
        <w:ind w:right="40" w:firstLine="1134"/>
        <w:rPr>
          <w:noProof/>
          <w:szCs w:val="24"/>
        </w:rPr>
      </w:pPr>
      <w:r w:rsidRPr="00A50861">
        <w:rPr>
          <w:noProof/>
          <w:szCs w:val="24"/>
        </w:rPr>
        <w:t>49</w:t>
      </w:r>
      <w:r w:rsidR="00963798" w:rsidRPr="00A50861">
        <w:rPr>
          <w:noProof/>
          <w:szCs w:val="24"/>
        </w:rPr>
        <w:t>.1. dalyvis neatitinka pirkimo dokumentuose nustatytų minimalių kvalifikacijos reikalavimų arba perkančiosios organizacijos prašymu nepatikslino pateiktų netikslių ar neišsamių duomenų apie savo kvalifikaciją;</w:t>
      </w:r>
    </w:p>
    <w:p w:rsidR="00963798" w:rsidRPr="00A50861" w:rsidRDefault="00065408" w:rsidP="0025702E">
      <w:pPr>
        <w:ind w:right="40" w:firstLine="1134"/>
        <w:rPr>
          <w:noProof/>
          <w:szCs w:val="24"/>
        </w:rPr>
      </w:pPr>
      <w:r w:rsidRPr="00A50861">
        <w:rPr>
          <w:noProof/>
          <w:szCs w:val="24"/>
        </w:rPr>
        <w:t>49.</w:t>
      </w:r>
      <w:r w:rsidR="00963798" w:rsidRPr="00A50861">
        <w:rPr>
          <w:noProof/>
          <w:szCs w:val="24"/>
        </w:rPr>
        <w:t xml:space="preserve">2. </w:t>
      </w:r>
      <w:r w:rsidR="00963798" w:rsidRPr="00A50861">
        <w:rPr>
          <w:szCs w:val="24"/>
        </w:rPr>
        <w:t>pasiūlymas neatitinka konkurso sąlygose nustatytų reikalavimų;</w:t>
      </w:r>
    </w:p>
    <w:p w:rsidR="00963798" w:rsidRPr="00A50861" w:rsidRDefault="00065408" w:rsidP="0025702E">
      <w:pPr>
        <w:ind w:right="40" w:firstLine="1134"/>
        <w:rPr>
          <w:noProof/>
          <w:szCs w:val="24"/>
        </w:rPr>
      </w:pPr>
      <w:r w:rsidRPr="00A50861">
        <w:rPr>
          <w:noProof/>
          <w:szCs w:val="24"/>
        </w:rPr>
        <w:t xml:space="preserve">49.3. </w:t>
      </w:r>
      <w:r w:rsidR="00963798" w:rsidRPr="00A50861">
        <w:rPr>
          <w:noProof/>
          <w:szCs w:val="24"/>
        </w:rPr>
        <w:t>tiekėjas perkančiosios organizacijos prašymu nepatikslino pateiktų netikslių ar neišsamių duomenų apie savo kvalifikaciją;</w:t>
      </w:r>
    </w:p>
    <w:p w:rsidR="00963798" w:rsidRPr="00A50861" w:rsidRDefault="00065408" w:rsidP="0025702E">
      <w:pPr>
        <w:ind w:firstLine="1134"/>
        <w:rPr>
          <w:noProof/>
          <w:szCs w:val="24"/>
        </w:rPr>
      </w:pPr>
      <w:r w:rsidRPr="00A50861">
        <w:rPr>
          <w:noProof/>
          <w:szCs w:val="24"/>
        </w:rPr>
        <w:t>49.</w:t>
      </w:r>
      <w:r w:rsidR="00963798" w:rsidRPr="00A50861">
        <w:rPr>
          <w:noProof/>
          <w:szCs w:val="24"/>
        </w:rPr>
        <w:t>4. visų dalyvių kurių pasiūlymai neatmesti dėl kitų priežasčių, buvo pasiūlytos per didelės, perkančiajai organizacijai nepriimtinos kainos;</w:t>
      </w:r>
    </w:p>
    <w:p w:rsidR="00963798" w:rsidRPr="00A50861" w:rsidRDefault="00065408" w:rsidP="0025702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134"/>
        <w:rPr>
          <w:rFonts w:ascii="Times New Roman" w:hAnsi="Times New Roman" w:cs="Times New Roman"/>
          <w:sz w:val="24"/>
          <w:szCs w:val="24"/>
        </w:rPr>
      </w:pPr>
      <w:r w:rsidRPr="00A50861">
        <w:rPr>
          <w:rFonts w:ascii="Times New Roman" w:hAnsi="Times New Roman" w:cs="Times New Roman"/>
          <w:noProof/>
          <w:sz w:val="24"/>
          <w:szCs w:val="24"/>
        </w:rPr>
        <w:t>49</w:t>
      </w:r>
      <w:r w:rsidR="00963798" w:rsidRPr="00A50861">
        <w:rPr>
          <w:rFonts w:ascii="Times New Roman" w:hAnsi="Times New Roman" w:cs="Times New Roman"/>
          <w:noProof/>
          <w:sz w:val="24"/>
          <w:szCs w:val="24"/>
        </w:rPr>
        <w:t>.5.</w:t>
      </w:r>
      <w:r w:rsidR="00963798" w:rsidRPr="00A50861">
        <w:rPr>
          <w:rFonts w:ascii="Times New Roman" w:hAnsi="Times New Roman" w:cs="Times New Roman"/>
          <w:sz w:val="24"/>
          <w:szCs w:val="24"/>
        </w:rPr>
        <w:t xml:space="preserve"> dalyvis per nustatytą terminą nepatikslino, nepapildė ar nepateikė konkurso sąlygose nurodytų kartu su pasiūlymu teikiamų dokumentų.</w:t>
      </w:r>
    </w:p>
    <w:p w:rsidR="00963798" w:rsidRPr="00A50861" w:rsidRDefault="00065408" w:rsidP="0025702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1134"/>
        <w:rPr>
          <w:rFonts w:ascii="Times New Roman" w:hAnsi="Times New Roman" w:cs="Times New Roman"/>
          <w:sz w:val="24"/>
          <w:szCs w:val="24"/>
        </w:rPr>
      </w:pPr>
      <w:r w:rsidRPr="00A50861">
        <w:rPr>
          <w:rFonts w:ascii="Times New Roman" w:hAnsi="Times New Roman" w:cs="Times New Roman"/>
          <w:sz w:val="24"/>
          <w:szCs w:val="24"/>
        </w:rPr>
        <w:t xml:space="preserve"> 49</w:t>
      </w:r>
      <w:r w:rsidR="0025702E" w:rsidRPr="00A50861">
        <w:rPr>
          <w:rFonts w:ascii="Times New Roman" w:hAnsi="Times New Roman" w:cs="Times New Roman"/>
          <w:sz w:val="24"/>
          <w:szCs w:val="24"/>
        </w:rPr>
        <w:t>.</w:t>
      </w:r>
      <w:r w:rsidR="00963798" w:rsidRPr="00A50861">
        <w:rPr>
          <w:rFonts w:ascii="Times New Roman" w:hAnsi="Times New Roman" w:cs="Times New Roman"/>
          <w:sz w:val="24"/>
          <w:szCs w:val="24"/>
        </w:rPr>
        <w:t>6. kitais VPĮ įstatymo 39 straipsnio 1 dalyje ir 40 straipsnio 1 dalyje nustatytais pagrindais.</w:t>
      </w:r>
    </w:p>
    <w:p w:rsidR="00963798" w:rsidRPr="00A50861" w:rsidRDefault="00963798" w:rsidP="0025702E">
      <w:pPr>
        <w:tabs>
          <w:tab w:val="left" w:pos="1134"/>
        </w:tabs>
        <w:ind w:firstLine="851"/>
        <w:rPr>
          <w:szCs w:val="24"/>
        </w:rPr>
      </w:pPr>
      <w:r w:rsidRPr="00A50861">
        <w:rPr>
          <w:szCs w:val="24"/>
        </w:rPr>
        <w:t xml:space="preserve"> </w:t>
      </w:r>
      <w:r w:rsidR="00DB1F72" w:rsidRPr="00A50861">
        <w:rPr>
          <w:szCs w:val="24"/>
        </w:rPr>
        <w:t xml:space="preserve"> </w:t>
      </w:r>
      <w:r w:rsidR="00DB1F72" w:rsidRPr="00A50861">
        <w:rPr>
          <w:szCs w:val="24"/>
        </w:rPr>
        <w:tab/>
        <w:t>50</w:t>
      </w:r>
      <w:r w:rsidRPr="00A50861">
        <w:rPr>
          <w:szCs w:val="24"/>
        </w:rPr>
        <w:t>. Apie pasiūlymų atmetimą tiekėjai bus informuojami nedelsiant, bet ne vėliau kaip per tris darbo dienas.</w:t>
      </w:r>
    </w:p>
    <w:p w:rsidR="00963798" w:rsidRPr="00A50861" w:rsidRDefault="00C66FB8" w:rsidP="0025702E">
      <w:pPr>
        <w:ind w:firstLine="1134"/>
        <w:rPr>
          <w:rFonts w:eastAsia="Lucida Sans Unicode" w:cs="Tahoma"/>
          <w:bCs/>
          <w:szCs w:val="24"/>
        </w:rPr>
      </w:pPr>
      <w:r w:rsidRPr="00A50861">
        <w:lastRenderedPageBreak/>
        <w:t>51</w:t>
      </w:r>
      <w:r w:rsidR="0025702E" w:rsidRPr="00A50861">
        <w:t xml:space="preserve">. </w:t>
      </w:r>
      <w:r w:rsidR="00963798" w:rsidRPr="00A50861">
        <w:rPr>
          <w:bCs/>
          <w:szCs w:val="24"/>
        </w:rPr>
        <w:t xml:space="preserve">Perkančioji organizacija iki pirkimo sutarties sudarymo turi teisę nutraukti supaprastintą mažos vertės pirkimą, jeigu atsirado aplinkybių, kurių nebuvo galima numatyti (perkamas objektas tapo nereikalingas, nėra lėšų už jas apmokėti ir pan.). </w:t>
      </w:r>
      <w:r w:rsidR="00963798" w:rsidRPr="00A50861">
        <w:rPr>
          <w:rFonts w:eastAsia="Lucida Sans Unicode" w:cs="Tahoma"/>
          <w:bCs/>
          <w:szCs w:val="24"/>
        </w:rPr>
        <w:t xml:space="preserve">Perkančioji organizacija nedelsiant, bet ne vėliau kaip per 3 darbo dienas informuoja dalyvius apie supaprastinto </w:t>
      </w:r>
      <w:r w:rsidR="00963798" w:rsidRPr="00A50861">
        <w:rPr>
          <w:bCs/>
          <w:szCs w:val="24"/>
        </w:rPr>
        <w:t xml:space="preserve">mažos vertės vykdomo </w:t>
      </w:r>
      <w:r w:rsidR="00963798" w:rsidRPr="00A50861">
        <w:rPr>
          <w:rFonts w:eastAsia="Lucida Sans Unicode" w:cs="Tahoma"/>
          <w:bCs/>
          <w:szCs w:val="24"/>
        </w:rPr>
        <w:t>pirkimo nutraukimą. Taip pat nurodo priežastis, dėl kurių buvo priimtas sprendimas nesudaryti pirkimo sutarties ar pradėti pirkimą iš naujo.</w:t>
      </w:r>
    </w:p>
    <w:p w:rsidR="00963798" w:rsidRPr="00A50861" w:rsidRDefault="00963798" w:rsidP="0077002D">
      <w:pPr>
        <w:jc w:val="center"/>
        <w:rPr>
          <w:szCs w:val="24"/>
        </w:rPr>
      </w:pPr>
    </w:p>
    <w:p w:rsidR="00664C8C" w:rsidRPr="00A50861" w:rsidRDefault="00664C8C" w:rsidP="0077002D">
      <w:pPr>
        <w:ind w:firstLine="851"/>
        <w:rPr>
          <w:szCs w:val="24"/>
        </w:rPr>
      </w:pPr>
    </w:p>
    <w:p w:rsidR="00664C8C" w:rsidRPr="002E611F" w:rsidRDefault="00664C8C" w:rsidP="0077002D">
      <w:pPr>
        <w:ind w:firstLine="851"/>
        <w:jc w:val="center"/>
        <w:rPr>
          <w:b/>
          <w:szCs w:val="24"/>
        </w:rPr>
      </w:pPr>
      <w:r w:rsidRPr="002E611F">
        <w:rPr>
          <w:b/>
          <w:szCs w:val="24"/>
        </w:rPr>
        <w:t>X. PASIŪLYMŲ VERTINIMAS</w:t>
      </w:r>
    </w:p>
    <w:p w:rsidR="00664C8C" w:rsidRPr="00A50861" w:rsidRDefault="00664C8C" w:rsidP="0077002D">
      <w:pPr>
        <w:ind w:firstLine="851"/>
        <w:rPr>
          <w:rFonts w:eastAsia="MS Mincho"/>
          <w:i/>
          <w:iCs/>
          <w:szCs w:val="24"/>
        </w:rPr>
      </w:pPr>
    </w:p>
    <w:p w:rsidR="00664C8C" w:rsidRPr="00A50861" w:rsidRDefault="00D4112E" w:rsidP="005D1356">
      <w:pPr>
        <w:ind w:firstLine="1134"/>
        <w:rPr>
          <w:i/>
          <w:szCs w:val="24"/>
        </w:rPr>
      </w:pPr>
      <w:r w:rsidRPr="00A50861">
        <w:rPr>
          <w:szCs w:val="24"/>
        </w:rPr>
        <w:t>52</w:t>
      </w:r>
      <w:r w:rsidR="00664C8C" w:rsidRPr="00A50861">
        <w:rPr>
          <w:szCs w:val="24"/>
        </w:rPr>
        <w:t>.</w:t>
      </w:r>
      <w:r w:rsidR="00AF2377" w:rsidRPr="00A50861">
        <w:rPr>
          <w:szCs w:val="24"/>
        </w:rPr>
        <w:t xml:space="preserve"> </w:t>
      </w:r>
      <w:r w:rsidR="00664C8C" w:rsidRPr="00A50861">
        <w:rPr>
          <w:szCs w:val="24"/>
        </w:rPr>
        <w:t xml:space="preserve">Pasiūlymuose nurodytos kainos bus vertinamos </w:t>
      </w:r>
      <w:r w:rsidR="00867F83" w:rsidRPr="00A50861">
        <w:rPr>
          <w:szCs w:val="24"/>
        </w:rPr>
        <w:t>eurai</w:t>
      </w:r>
      <w:r w:rsidR="00664C8C" w:rsidRPr="00A50861">
        <w:rPr>
          <w:szCs w:val="24"/>
        </w:rPr>
        <w:t>s.</w:t>
      </w:r>
    </w:p>
    <w:p w:rsidR="00664C8C" w:rsidRPr="00A50861" w:rsidRDefault="00D4112E" w:rsidP="005D1356">
      <w:pPr>
        <w:ind w:firstLine="1134"/>
        <w:rPr>
          <w:szCs w:val="24"/>
        </w:rPr>
      </w:pPr>
      <w:r w:rsidRPr="00A50861">
        <w:rPr>
          <w:szCs w:val="24"/>
        </w:rPr>
        <w:t>53</w:t>
      </w:r>
      <w:r w:rsidR="00AF2377" w:rsidRPr="00A50861">
        <w:rPr>
          <w:szCs w:val="24"/>
        </w:rPr>
        <w:t xml:space="preserve">. </w:t>
      </w:r>
      <w:r w:rsidR="00664C8C" w:rsidRPr="00A50861">
        <w:rPr>
          <w:szCs w:val="24"/>
        </w:rPr>
        <w:t>Perkančiosios organizacijos neatmesti pasiūlymai vertinami pagal mažiausios kainos kriterijų.</w:t>
      </w:r>
    </w:p>
    <w:p w:rsidR="00664C8C" w:rsidRPr="00A50861" w:rsidRDefault="00664C8C" w:rsidP="0077002D">
      <w:pPr>
        <w:ind w:firstLine="851"/>
        <w:jc w:val="center"/>
        <w:rPr>
          <w:szCs w:val="24"/>
        </w:rPr>
      </w:pPr>
    </w:p>
    <w:p w:rsidR="00664C8C" w:rsidRPr="002E611F" w:rsidRDefault="00664C8C" w:rsidP="0077002D">
      <w:pPr>
        <w:jc w:val="center"/>
        <w:rPr>
          <w:b/>
          <w:szCs w:val="24"/>
        </w:rPr>
      </w:pPr>
      <w:r w:rsidRPr="002E611F">
        <w:rPr>
          <w:b/>
          <w:szCs w:val="24"/>
        </w:rPr>
        <w:t>XI. </w:t>
      </w:r>
      <w:r w:rsidRPr="002E611F">
        <w:rPr>
          <w:b/>
        </w:rPr>
        <w:t>PASIŪLYMŲ EILĖ IR SPRENDIMAS DĖL PIRKIMO SUTARTIES SUDARYMO</w:t>
      </w:r>
    </w:p>
    <w:p w:rsidR="00664C8C" w:rsidRPr="00A50861" w:rsidRDefault="00664C8C" w:rsidP="0077002D">
      <w:pPr>
        <w:ind w:firstLine="851"/>
        <w:rPr>
          <w:szCs w:val="24"/>
        </w:rPr>
      </w:pPr>
    </w:p>
    <w:p w:rsidR="00664C8C" w:rsidRPr="00A50861" w:rsidRDefault="00D4112E" w:rsidP="00D4112E">
      <w:pPr>
        <w:ind w:firstLine="1134"/>
        <w:rPr>
          <w:noProof/>
          <w:szCs w:val="24"/>
        </w:rPr>
      </w:pPr>
      <w:r w:rsidRPr="00A50861">
        <w:rPr>
          <w:szCs w:val="24"/>
        </w:rPr>
        <w:t xml:space="preserve">54. </w:t>
      </w:r>
      <w:r w:rsidRPr="00A50861">
        <w:rPr>
          <w:noProof/>
          <w:szCs w:val="24"/>
        </w:rPr>
        <w:t xml:space="preserve">Išnagrinėjusi ir įvertinusi pateiktus pasiūlymus, Komisija nustato pasiūlymų eilę bei laimėjusį pasiūlymą ir priima sprendimą sudaryti pirkimo sutartį. Pasiūlymai eilėje surašomi kainos didėjimo tvarka. Jeigu kelių pateiktų pasiūlymų yra vienodos kainos, nustatant pasiūlymų eilę pirmesnis į šią eilę įrašomas tiekėjas, kurio visas pasiūlymas </w:t>
      </w:r>
      <w:r w:rsidRPr="00A50861">
        <w:rPr>
          <w:noProof/>
          <w:spacing w:val="-4"/>
          <w:szCs w:val="24"/>
        </w:rPr>
        <w:t xml:space="preserve">pateiktas </w:t>
      </w:r>
      <w:r w:rsidRPr="00A50861">
        <w:rPr>
          <w:noProof/>
          <w:szCs w:val="24"/>
        </w:rPr>
        <w:t xml:space="preserve">anksčiausiai. </w:t>
      </w:r>
      <w:r w:rsidR="00664C8C" w:rsidRPr="00A50861">
        <w:rPr>
          <w:szCs w:val="24"/>
        </w:rPr>
        <w:t xml:space="preserve">Pasiūlymų eilė nenustatoma, jei buvo gautas tik vienas pasiūlymas. </w:t>
      </w:r>
      <w:r w:rsidR="00C66FB8" w:rsidRPr="00A50861">
        <w:rPr>
          <w:szCs w:val="24"/>
        </w:rPr>
        <w:t xml:space="preserve">Nedelsiant išnagrinėjusi, įvertinusi ir palyginusi pateiktus pasiūlymus, patikrinusi dalyvio, kurio pasiūlymas pagal vertinimo rezultatus gali būti pripažintas laimėjusiu, atitiktį minimaliems kvalifikaciniams reikalavimams, perkančioji organizacija nustato pasiūlymų eilę ir laimėjusį pasiūlymą bei priima sprendimą sudaryti pirkimo sutartį. Pasiūlymai eilėje surašomi kainos didėjimo tvarka. Jeigu kelių pateiktų pasiūlymų yra vienodos kainos, nustatant pasiūlymų eilę pirmesnis į šią eilę įrašomas dalyvis, kurio pasiūlymas </w:t>
      </w:r>
      <w:r w:rsidR="00C66FB8" w:rsidRPr="00A50861">
        <w:rPr>
          <w:spacing w:val="-4"/>
        </w:rPr>
        <w:t>CVP IS priemonėmis pateiktas</w:t>
      </w:r>
    </w:p>
    <w:p w:rsidR="00664C8C" w:rsidRPr="00A50861" w:rsidRDefault="00D4112E" w:rsidP="00CE0FD6">
      <w:pPr>
        <w:ind w:firstLine="1134"/>
        <w:rPr>
          <w:szCs w:val="24"/>
        </w:rPr>
      </w:pPr>
      <w:r w:rsidRPr="00A50861">
        <w:rPr>
          <w:szCs w:val="24"/>
        </w:rPr>
        <w:t>55</w:t>
      </w:r>
      <w:r w:rsidR="00664C8C" w:rsidRPr="00A50861">
        <w:rPr>
          <w:szCs w:val="24"/>
        </w:rPr>
        <w:t xml:space="preserve">. Laimėjusiu pasiūlymas pripažįstamas </w:t>
      </w:r>
      <w:r w:rsidR="003F0FB0" w:rsidRPr="00A50861">
        <w:rPr>
          <w:szCs w:val="24"/>
        </w:rPr>
        <w:t>VPĮ</w:t>
      </w:r>
      <w:r w:rsidR="00664C8C" w:rsidRPr="00A50861">
        <w:rPr>
          <w:szCs w:val="24"/>
        </w:rPr>
        <w:t xml:space="preserve"> bei šių sąlygų nustatyta tvarka. Perkančioji organizacija, priėmusi sprendimą dėl laimėjusio pasiūlymo, apie šį sprendimą nedelsdama, praneša kiekvienam pasiūlymą pateikusiam tiekėjui CVP IS susirašinėjimo priemonėmis.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664C8C" w:rsidRPr="00A50861" w:rsidRDefault="00D4112E" w:rsidP="000E0639">
      <w:pPr>
        <w:ind w:firstLine="1134"/>
        <w:rPr>
          <w:szCs w:val="24"/>
        </w:rPr>
      </w:pPr>
      <w:r w:rsidRPr="00A50861">
        <w:rPr>
          <w:szCs w:val="24"/>
        </w:rPr>
        <w:t>56</w:t>
      </w:r>
      <w:r w:rsidR="003F0FB0" w:rsidRPr="00A50861">
        <w:rPr>
          <w:szCs w:val="24"/>
        </w:rPr>
        <w:t xml:space="preserve">. </w:t>
      </w:r>
      <w:r w:rsidR="00664C8C" w:rsidRPr="00A50861">
        <w:rPr>
          <w:szCs w:val="24"/>
        </w:rPr>
        <w:t xml:space="preserve">Konkursą laimėjęs </w:t>
      </w:r>
      <w:r w:rsidR="003F0FB0" w:rsidRPr="00A50861">
        <w:rPr>
          <w:szCs w:val="24"/>
        </w:rPr>
        <w:t>dalyvi</w:t>
      </w:r>
      <w:r w:rsidR="00664C8C" w:rsidRPr="00A50861">
        <w:rPr>
          <w:szCs w:val="24"/>
        </w:rPr>
        <w:t>s privalo pasirašyti pirkimo sutartį per perkančiosios organizacijos nurodytą terminą. Sudaryti pirkimo sutarties tiekėjas kviečiamas CVP IS susirašinėjimo priemonėmis ir jam nurodomas laikas, iki kada reikia atvykti sudaryti pirkimo sutarties.</w:t>
      </w:r>
    </w:p>
    <w:p w:rsidR="00664C8C" w:rsidRPr="00A50861" w:rsidRDefault="00D4112E" w:rsidP="000E0639">
      <w:pPr>
        <w:ind w:firstLine="1134"/>
        <w:rPr>
          <w:spacing w:val="-4"/>
          <w:szCs w:val="24"/>
        </w:rPr>
      </w:pPr>
      <w:r w:rsidRPr="00A50861">
        <w:rPr>
          <w:szCs w:val="24"/>
        </w:rPr>
        <w:t xml:space="preserve">57. </w:t>
      </w:r>
      <w:r w:rsidR="003F0FB0" w:rsidRPr="00A50861">
        <w:rPr>
          <w:szCs w:val="24"/>
        </w:rPr>
        <w:t>Jeigu dalyvi</w:t>
      </w:r>
      <w:r w:rsidR="00664C8C" w:rsidRPr="00A50861">
        <w:rPr>
          <w:szCs w:val="24"/>
        </w:rPr>
        <w:t xml:space="preserve">s, kurio pasiūlymas pripažintas laimėjusiu, pranešimu </w:t>
      </w:r>
      <w:r w:rsidR="00664C8C" w:rsidRPr="00A50861">
        <w:rPr>
          <w:szCs w:val="24"/>
          <w:lang w:eastAsia="lt-LT"/>
        </w:rPr>
        <w:t xml:space="preserve">CVP IS susirašinėjimo priemonėmis </w:t>
      </w:r>
      <w:r w:rsidR="00664C8C" w:rsidRPr="00A50861">
        <w:rPr>
          <w:szCs w:val="24"/>
        </w:rPr>
        <w:t xml:space="preserve">atsisako sudaryti pirkimo sutartį, </w:t>
      </w:r>
      <w:r w:rsidR="00664C8C" w:rsidRPr="00A50861">
        <w:rPr>
          <w:spacing w:val="-4"/>
          <w:szCs w:val="24"/>
        </w:rPr>
        <w:t>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664C8C" w:rsidRPr="00A50861" w:rsidRDefault="00664C8C" w:rsidP="0077002D">
      <w:pPr>
        <w:ind w:firstLine="851"/>
        <w:rPr>
          <w:spacing w:val="-4"/>
          <w:szCs w:val="24"/>
        </w:rPr>
      </w:pPr>
    </w:p>
    <w:p w:rsidR="00664C8C" w:rsidRPr="002E611F" w:rsidRDefault="00664C8C" w:rsidP="0077002D">
      <w:pPr>
        <w:ind w:firstLine="851"/>
        <w:jc w:val="center"/>
        <w:rPr>
          <w:b/>
          <w:szCs w:val="24"/>
        </w:rPr>
      </w:pPr>
      <w:r w:rsidRPr="002E611F">
        <w:rPr>
          <w:b/>
          <w:szCs w:val="24"/>
        </w:rPr>
        <w:t>XII. PRETENZIJŲ IR SKUNDŲ NAGRINĖJIMO TVARKA</w:t>
      </w:r>
    </w:p>
    <w:p w:rsidR="00664C8C" w:rsidRPr="00A50861" w:rsidRDefault="00664C8C" w:rsidP="0077002D">
      <w:pPr>
        <w:ind w:firstLine="851"/>
        <w:rPr>
          <w:szCs w:val="24"/>
        </w:rPr>
      </w:pPr>
    </w:p>
    <w:p w:rsidR="00297C65" w:rsidRPr="00A50861" w:rsidRDefault="0088237A" w:rsidP="00297C65">
      <w:pPr>
        <w:ind w:firstLine="1134"/>
        <w:jc w:val="left"/>
        <w:rPr>
          <w:szCs w:val="24"/>
        </w:rPr>
      </w:pPr>
      <w:r w:rsidRPr="00A50861">
        <w:rPr>
          <w:szCs w:val="24"/>
        </w:rPr>
        <w:t>58.</w:t>
      </w:r>
      <w:r w:rsidR="00297C65" w:rsidRPr="00A50861">
        <w:rPr>
          <w:szCs w:val="24"/>
        </w:rPr>
        <w:t>Pretenzijos ir skundai bus nagrinėjami, vadovaujantis Viešųjų pirkimų įstatymo                     V skyriuje nustatyta tvarka.</w:t>
      </w:r>
    </w:p>
    <w:p w:rsidR="00297C65" w:rsidRPr="00A50861" w:rsidRDefault="0088237A" w:rsidP="00297C65">
      <w:pPr>
        <w:ind w:firstLine="1134"/>
        <w:jc w:val="left"/>
        <w:rPr>
          <w:szCs w:val="24"/>
        </w:rPr>
      </w:pPr>
      <w:r w:rsidRPr="00A50861">
        <w:rPr>
          <w:szCs w:val="24"/>
        </w:rPr>
        <w:t>59</w:t>
      </w:r>
      <w:r w:rsidR="00297C65" w:rsidRPr="00A50861">
        <w:rPr>
          <w:szCs w:val="24"/>
        </w:rPr>
        <w:t>. Perkančioji organizacija nagrinėja tik tas Tiekėjų pretenzijas, kurios pateiktos                     CVP IS priemonėmis ir yra gautos iki pirkimo sutarties sudarymo dienos.</w:t>
      </w:r>
    </w:p>
    <w:p w:rsidR="00F26BC5" w:rsidRPr="00A50861" w:rsidRDefault="00F26BC5" w:rsidP="0077002D">
      <w:pPr>
        <w:jc w:val="center"/>
        <w:rPr>
          <w:szCs w:val="24"/>
        </w:rPr>
      </w:pPr>
    </w:p>
    <w:p w:rsidR="0088237A" w:rsidRPr="00A50861" w:rsidRDefault="0088237A" w:rsidP="0088237A">
      <w:pPr>
        <w:tabs>
          <w:tab w:val="left" w:pos="2580"/>
          <w:tab w:val="center" w:pos="4819"/>
        </w:tabs>
        <w:jc w:val="left"/>
        <w:rPr>
          <w:szCs w:val="24"/>
        </w:rPr>
      </w:pPr>
      <w:r w:rsidRPr="00A50861">
        <w:rPr>
          <w:szCs w:val="24"/>
        </w:rPr>
        <w:tab/>
      </w:r>
    </w:p>
    <w:p w:rsidR="00664C8C" w:rsidRPr="002E611F" w:rsidRDefault="0088237A" w:rsidP="0088237A">
      <w:pPr>
        <w:tabs>
          <w:tab w:val="left" w:pos="2580"/>
          <w:tab w:val="center" w:pos="4819"/>
        </w:tabs>
        <w:jc w:val="left"/>
        <w:rPr>
          <w:b/>
          <w:szCs w:val="24"/>
        </w:rPr>
      </w:pPr>
      <w:r w:rsidRPr="00A50861">
        <w:rPr>
          <w:szCs w:val="24"/>
        </w:rPr>
        <w:lastRenderedPageBreak/>
        <w:tab/>
      </w:r>
      <w:r w:rsidR="00664C8C" w:rsidRPr="002E611F">
        <w:rPr>
          <w:b/>
          <w:szCs w:val="24"/>
        </w:rPr>
        <w:t>XIII. PIRKIMO SUTARTIES SĄLYGOS</w:t>
      </w:r>
    </w:p>
    <w:p w:rsidR="00664C8C" w:rsidRPr="00A50861" w:rsidRDefault="00664C8C" w:rsidP="00E434D8">
      <w:pPr>
        <w:ind w:firstLine="851"/>
        <w:rPr>
          <w:szCs w:val="24"/>
        </w:rPr>
      </w:pPr>
    </w:p>
    <w:p w:rsidR="0088237A" w:rsidRPr="00A50861" w:rsidRDefault="00FC5E0D" w:rsidP="00FC5E0D">
      <w:pPr>
        <w:ind w:firstLine="1134"/>
        <w:rPr>
          <w:szCs w:val="24"/>
        </w:rPr>
      </w:pPr>
      <w:r w:rsidRPr="00A50861">
        <w:rPr>
          <w:szCs w:val="24"/>
        </w:rPr>
        <w:t>59</w:t>
      </w:r>
      <w:r w:rsidR="00664C8C" w:rsidRPr="00A50861">
        <w:rPr>
          <w:szCs w:val="24"/>
        </w:rPr>
        <w:t>. Pirkimo sutartis</w:t>
      </w:r>
      <w:r w:rsidR="0088237A" w:rsidRPr="00A50861">
        <w:rPr>
          <w:szCs w:val="24"/>
        </w:rPr>
        <w:t xml:space="preserve"> turi būti sudaroma nedelsiant. Pirkimo sutarties sudarymui atidėjimo terminas nebus taikomas. </w:t>
      </w:r>
    </w:p>
    <w:p w:rsidR="0088237A" w:rsidRPr="00A50861" w:rsidRDefault="00FC5E0D" w:rsidP="00B82280">
      <w:pPr>
        <w:ind w:firstLine="1134"/>
        <w:rPr>
          <w:rFonts w:eastAsia="Times New Roman"/>
          <w:szCs w:val="24"/>
        </w:rPr>
      </w:pPr>
      <w:r w:rsidRPr="00A50861">
        <w:rPr>
          <w:szCs w:val="24"/>
        </w:rPr>
        <w:t xml:space="preserve">60. </w:t>
      </w:r>
      <w:r w:rsidRPr="00A50861">
        <w:rPr>
          <w:rFonts w:eastAsia="Times New Roman"/>
          <w:szCs w:val="24"/>
        </w:rPr>
        <w:t xml:space="preserve">Pirkimo sutarties sąlygos pirkimo sutarties galiojimo laikotarpiu negali būti keičiamos, išskyrus tokias pirkimo sutarties sąlygas, kurias pakeitus nebūtų pažeisti Viešųjų pirkimų įstatymo 3 straipsnyje nustatyti principai bei tikslai. Pirkimo sutarties sąlygų keitimu nebus laikomas pirkimo sutarties sąlygų koregavimas joje numatytomis aplinkybėmis, jeigu šios aplinkybės nustatytos aiškiai bei nedviprasmiškai ir buvo pateiktos konkurso sąlygose. Tais atvejais, kai pirkimo sutarties sąlygų keitimo būtinybės nebuvo įmanoma numatyti rengiant konkurso sąlygas ir pirkimo sutarties sudarymo metu, pirkimo sutarties šalys gali keisti tik neesmines pirkimo sutarties sąlygas. </w:t>
      </w:r>
    </w:p>
    <w:p w:rsidR="00FC5E0D" w:rsidRPr="00A50861" w:rsidRDefault="00FC5E0D" w:rsidP="00FC5E0D">
      <w:pPr>
        <w:ind w:firstLine="1134"/>
        <w:rPr>
          <w:szCs w:val="24"/>
        </w:rPr>
      </w:pPr>
      <w:r w:rsidRPr="00A50861">
        <w:rPr>
          <w:szCs w:val="24"/>
        </w:rPr>
        <w:t xml:space="preserve">61. </w:t>
      </w:r>
      <w:r w:rsidRPr="00A50861">
        <w:rPr>
          <w:rFonts w:eastAsia="Times New Roman"/>
          <w:szCs w:val="24"/>
        </w:rPr>
        <w:t>Pirkimo sutarties projektas pateiktas konkurso sąlygų 5 priede</w:t>
      </w:r>
    </w:p>
    <w:p w:rsidR="00FC5E0D" w:rsidRPr="00A50861" w:rsidRDefault="00FC5E0D" w:rsidP="00FC5E0D">
      <w:pPr>
        <w:tabs>
          <w:tab w:val="left" w:pos="851"/>
          <w:tab w:val="left" w:pos="993"/>
          <w:tab w:val="left" w:pos="1560"/>
          <w:tab w:val="left" w:pos="1701"/>
        </w:tabs>
        <w:spacing w:after="200" w:line="276" w:lineRule="auto"/>
        <w:contextualSpacing/>
        <w:rPr>
          <w:rFonts w:eastAsia="Times New Roman"/>
          <w:szCs w:val="24"/>
        </w:rPr>
      </w:pPr>
      <w:r w:rsidRPr="00A50861">
        <w:rPr>
          <w:rFonts w:eastAsia="Times New Roman"/>
          <w:szCs w:val="24"/>
        </w:rPr>
        <w:t xml:space="preserve">                 </w:t>
      </w:r>
    </w:p>
    <w:p w:rsidR="00C45165" w:rsidRPr="00A50861" w:rsidRDefault="00664C8C" w:rsidP="00C45165">
      <w:pPr>
        <w:jc w:val="center"/>
        <w:rPr>
          <w:szCs w:val="24"/>
        </w:rPr>
      </w:pPr>
      <w:r w:rsidRPr="00A50861">
        <w:rPr>
          <w:szCs w:val="24"/>
        </w:rPr>
        <w:t>______________________</w:t>
      </w:r>
    </w:p>
    <w:p w:rsidR="00C45165" w:rsidRPr="00A50861" w:rsidRDefault="00C45165" w:rsidP="00C45165">
      <w:pPr>
        <w:jc w:val="center"/>
        <w:rPr>
          <w:szCs w:val="24"/>
        </w:rPr>
      </w:pPr>
    </w:p>
    <w:p w:rsidR="00C45165" w:rsidRPr="00A50861" w:rsidRDefault="00C45165" w:rsidP="00C45165">
      <w:pPr>
        <w:jc w:val="right"/>
        <w:rPr>
          <w:szCs w:val="24"/>
        </w:rPr>
      </w:pPr>
    </w:p>
    <w:p w:rsidR="00C45165" w:rsidRPr="00A50861" w:rsidRDefault="00C45165" w:rsidP="00C45165">
      <w:pPr>
        <w:jc w:val="right"/>
        <w:rPr>
          <w:szCs w:val="24"/>
        </w:rPr>
      </w:pPr>
    </w:p>
    <w:p w:rsidR="00C45165" w:rsidRPr="00A50861" w:rsidRDefault="00C45165" w:rsidP="00C45165">
      <w:pPr>
        <w:jc w:val="right"/>
        <w:rPr>
          <w:szCs w:val="24"/>
        </w:rPr>
      </w:pPr>
    </w:p>
    <w:p w:rsidR="00C45165" w:rsidRPr="00A50861" w:rsidRDefault="00C45165" w:rsidP="00C45165">
      <w:pPr>
        <w:jc w:val="right"/>
        <w:rPr>
          <w:szCs w:val="24"/>
        </w:rPr>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902183" w:rsidRPr="00A50861" w:rsidRDefault="00902183" w:rsidP="00C45165">
      <w:pPr>
        <w:jc w:val="right"/>
      </w:pPr>
    </w:p>
    <w:p w:rsidR="00664C8C" w:rsidRPr="00A50861" w:rsidRDefault="003F0FB0" w:rsidP="00C45165">
      <w:pPr>
        <w:jc w:val="right"/>
      </w:pPr>
      <w:r w:rsidRPr="00A50861">
        <w:lastRenderedPageBreak/>
        <w:t>Sąlygų 1 priedas</w:t>
      </w:r>
    </w:p>
    <w:p w:rsidR="00AE4FF0" w:rsidRPr="00A50861" w:rsidRDefault="00AE4FF0" w:rsidP="00AE4FF0">
      <w:pPr>
        <w:ind w:right="-178"/>
        <w:rPr>
          <w:sz w:val="20"/>
          <w:szCs w:val="16"/>
        </w:rPr>
      </w:pPr>
    </w:p>
    <w:p w:rsidR="00AE4FF0" w:rsidRPr="00A50861" w:rsidRDefault="00AE4FF0" w:rsidP="00E434D8">
      <w:pPr>
        <w:ind w:right="-178"/>
        <w:jc w:val="center"/>
        <w:rPr>
          <w:sz w:val="20"/>
          <w:szCs w:val="16"/>
        </w:rPr>
      </w:pPr>
    </w:p>
    <w:p w:rsidR="00AE4FF0" w:rsidRPr="00550ED2" w:rsidRDefault="00AE4FF0" w:rsidP="00AE4FF0">
      <w:pPr>
        <w:jc w:val="center"/>
        <w:rPr>
          <w:rFonts w:eastAsia="Times New Roman"/>
          <w:b/>
          <w:szCs w:val="20"/>
          <w:lang w:val="pt-BR"/>
        </w:rPr>
      </w:pPr>
      <w:r w:rsidRPr="00550ED2">
        <w:rPr>
          <w:rFonts w:eastAsia="Times New Roman"/>
          <w:b/>
          <w:szCs w:val="20"/>
          <w:lang w:val="pt-BR"/>
        </w:rPr>
        <w:t>ĮVAIRIŲ MAISTO PRODUKTŲ TECHNINĖ SPECIFIKACIJA</w:t>
      </w:r>
    </w:p>
    <w:p w:rsidR="00AE4FF0" w:rsidRPr="00550ED2" w:rsidRDefault="00AE4FF0" w:rsidP="00AE4FF0">
      <w:pPr>
        <w:jc w:val="center"/>
        <w:rPr>
          <w:rFonts w:eastAsia="Times New Roman"/>
          <w:b/>
          <w:szCs w:val="20"/>
          <w:lang w:val="pt-BR"/>
        </w:rPr>
      </w:pPr>
    </w:p>
    <w:p w:rsidR="00AE4FF0" w:rsidRPr="00550ED2" w:rsidRDefault="00AE4FF0" w:rsidP="00AE4FF0">
      <w:pPr>
        <w:jc w:val="center"/>
        <w:rPr>
          <w:rFonts w:eastAsia="Lucida Sans Unicode"/>
          <w:b/>
          <w:bCs/>
          <w:szCs w:val="20"/>
        </w:rPr>
      </w:pPr>
      <w:r w:rsidRPr="00550ED2">
        <w:rPr>
          <w:rFonts w:eastAsia="Lucida Sans Unicode"/>
          <w:b/>
          <w:bCs/>
          <w:szCs w:val="20"/>
        </w:rPr>
        <w:t>Įvairių maisto produktų specifikacija – 15800000-6.</w:t>
      </w:r>
    </w:p>
    <w:p w:rsidR="00AE4FF0" w:rsidRPr="00550ED2" w:rsidRDefault="00AE4FF0" w:rsidP="00AE4FF0">
      <w:pPr>
        <w:jc w:val="center"/>
        <w:rPr>
          <w:rFonts w:eastAsia="Times New Roman"/>
          <w:b/>
          <w:szCs w:val="20"/>
          <w:lang w:val="pt-BR"/>
        </w:rPr>
      </w:pPr>
      <w:r w:rsidRPr="00550ED2">
        <w:rPr>
          <w:rFonts w:eastAsia="Times New Roman"/>
          <w:b/>
          <w:szCs w:val="20"/>
        </w:rPr>
        <w:t xml:space="preserve"> (kodai:</w:t>
      </w:r>
      <w:r w:rsidRPr="00550ED2">
        <w:rPr>
          <w:b/>
          <w:szCs w:val="20"/>
        </w:rPr>
        <w:t xml:space="preserve"> 15896000-5;15300000-1; </w:t>
      </w:r>
      <w:r w:rsidRPr="00550ED2">
        <w:rPr>
          <w:rFonts w:eastAsia="Times New Roman"/>
          <w:b/>
          <w:szCs w:val="20"/>
        </w:rPr>
        <w:t>15400000-2; 15600000-4; 15800000-6; 15810000-9; 03142500-3; 03142100-9;)</w:t>
      </w:r>
    </w:p>
    <w:p w:rsidR="00AE4FF0" w:rsidRPr="00A50861" w:rsidRDefault="00AE4FF0" w:rsidP="00E434D8">
      <w:pPr>
        <w:ind w:right="-178"/>
        <w:jc w:val="center"/>
        <w:rPr>
          <w:sz w:val="20"/>
          <w:szCs w:val="16"/>
        </w:rPr>
      </w:pPr>
    </w:p>
    <w:p w:rsidR="00AE4FF0" w:rsidRPr="00A50861" w:rsidRDefault="00AE4FF0" w:rsidP="00E434D8">
      <w:pPr>
        <w:ind w:right="-178"/>
        <w:jc w:val="center"/>
        <w:rPr>
          <w:sz w:val="20"/>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4820"/>
        <w:gridCol w:w="709"/>
        <w:gridCol w:w="1417"/>
      </w:tblGrid>
      <w:tr w:rsidR="00042B9E" w:rsidRPr="00A50861" w:rsidTr="002D73D5">
        <w:trPr>
          <w:trHeight w:val="461"/>
        </w:trPr>
        <w:tc>
          <w:tcPr>
            <w:tcW w:w="567" w:type="dxa"/>
            <w:shd w:val="clear" w:color="auto" w:fill="auto"/>
          </w:tcPr>
          <w:p w:rsidR="00042B9E" w:rsidRPr="00A50861" w:rsidRDefault="00042B9E" w:rsidP="00042B9E">
            <w:pPr>
              <w:ind w:right="-178"/>
              <w:jc w:val="center"/>
              <w:rPr>
                <w:sz w:val="20"/>
                <w:szCs w:val="16"/>
              </w:rPr>
            </w:pPr>
            <w:r w:rsidRPr="00A50861">
              <w:rPr>
                <w:sz w:val="20"/>
                <w:szCs w:val="16"/>
              </w:rPr>
              <w:t>Eil.</w:t>
            </w:r>
          </w:p>
          <w:p w:rsidR="00042B9E" w:rsidRPr="00A50861" w:rsidRDefault="00042B9E" w:rsidP="00042B9E">
            <w:pPr>
              <w:ind w:right="-178"/>
              <w:jc w:val="center"/>
              <w:rPr>
                <w:sz w:val="20"/>
                <w:szCs w:val="16"/>
              </w:rPr>
            </w:pPr>
            <w:r w:rsidRPr="00A50861">
              <w:rPr>
                <w:sz w:val="20"/>
                <w:szCs w:val="16"/>
              </w:rPr>
              <w:t>Nr.</w:t>
            </w:r>
          </w:p>
        </w:tc>
        <w:tc>
          <w:tcPr>
            <w:tcW w:w="2268" w:type="dxa"/>
            <w:shd w:val="clear" w:color="auto" w:fill="auto"/>
          </w:tcPr>
          <w:p w:rsidR="00042B9E" w:rsidRPr="00A50861" w:rsidRDefault="00042B9E" w:rsidP="00042B9E">
            <w:pPr>
              <w:ind w:right="-178"/>
              <w:jc w:val="center"/>
              <w:rPr>
                <w:sz w:val="20"/>
                <w:szCs w:val="16"/>
              </w:rPr>
            </w:pPr>
            <w:r w:rsidRPr="00A50861">
              <w:rPr>
                <w:sz w:val="20"/>
                <w:szCs w:val="16"/>
              </w:rPr>
              <w:t>Produkto pavadinimas</w:t>
            </w:r>
          </w:p>
        </w:tc>
        <w:tc>
          <w:tcPr>
            <w:tcW w:w="4820" w:type="dxa"/>
            <w:shd w:val="clear" w:color="auto" w:fill="auto"/>
          </w:tcPr>
          <w:p w:rsidR="002D73D5" w:rsidRPr="00A50861" w:rsidRDefault="00042B9E" w:rsidP="00042B9E">
            <w:pPr>
              <w:ind w:right="-178"/>
              <w:jc w:val="center"/>
              <w:rPr>
                <w:sz w:val="20"/>
                <w:szCs w:val="16"/>
              </w:rPr>
            </w:pPr>
            <w:r w:rsidRPr="00A50861">
              <w:rPr>
                <w:sz w:val="20"/>
                <w:szCs w:val="16"/>
              </w:rPr>
              <w:t xml:space="preserve">Reikalavimai ( kokybės, sudėties, </w:t>
            </w:r>
          </w:p>
          <w:p w:rsidR="00042B9E" w:rsidRPr="00A50861" w:rsidRDefault="00042B9E" w:rsidP="00042B9E">
            <w:pPr>
              <w:ind w:right="-178"/>
              <w:jc w:val="center"/>
              <w:rPr>
                <w:sz w:val="20"/>
                <w:szCs w:val="16"/>
              </w:rPr>
            </w:pPr>
            <w:r w:rsidRPr="00A50861">
              <w:rPr>
                <w:sz w:val="20"/>
                <w:szCs w:val="16"/>
              </w:rPr>
              <w:t>fasavimo ir kt.)</w:t>
            </w:r>
          </w:p>
        </w:tc>
        <w:tc>
          <w:tcPr>
            <w:tcW w:w="709" w:type="dxa"/>
            <w:shd w:val="clear" w:color="auto" w:fill="auto"/>
          </w:tcPr>
          <w:p w:rsidR="002D73D5" w:rsidRPr="00A50861" w:rsidRDefault="00042B9E" w:rsidP="00042B9E">
            <w:pPr>
              <w:ind w:right="-178"/>
              <w:jc w:val="center"/>
              <w:rPr>
                <w:sz w:val="20"/>
                <w:szCs w:val="16"/>
              </w:rPr>
            </w:pPr>
            <w:r w:rsidRPr="00A50861">
              <w:rPr>
                <w:sz w:val="20"/>
                <w:szCs w:val="16"/>
              </w:rPr>
              <w:t xml:space="preserve">Mato </w:t>
            </w:r>
          </w:p>
          <w:p w:rsidR="00042B9E" w:rsidRPr="00A50861" w:rsidRDefault="00042B9E" w:rsidP="00042B9E">
            <w:pPr>
              <w:ind w:right="-178"/>
              <w:jc w:val="center"/>
              <w:rPr>
                <w:sz w:val="20"/>
                <w:szCs w:val="16"/>
              </w:rPr>
            </w:pPr>
            <w:r w:rsidRPr="00A50861">
              <w:rPr>
                <w:sz w:val="20"/>
                <w:szCs w:val="16"/>
              </w:rPr>
              <w:t>vnt.</w:t>
            </w:r>
          </w:p>
        </w:tc>
        <w:tc>
          <w:tcPr>
            <w:tcW w:w="1417" w:type="dxa"/>
            <w:shd w:val="clear" w:color="auto" w:fill="auto"/>
          </w:tcPr>
          <w:p w:rsidR="002D73D5" w:rsidRPr="00A50861" w:rsidRDefault="00042B9E" w:rsidP="00042B9E">
            <w:pPr>
              <w:ind w:right="-178"/>
              <w:jc w:val="center"/>
              <w:rPr>
                <w:sz w:val="20"/>
                <w:szCs w:val="16"/>
              </w:rPr>
            </w:pPr>
            <w:r w:rsidRPr="00A50861">
              <w:rPr>
                <w:sz w:val="20"/>
                <w:szCs w:val="16"/>
              </w:rPr>
              <w:t xml:space="preserve">Preliminarus </w:t>
            </w:r>
          </w:p>
          <w:p w:rsidR="00042B9E" w:rsidRPr="00A50861" w:rsidRDefault="00042B9E" w:rsidP="00042B9E">
            <w:pPr>
              <w:ind w:right="-178"/>
              <w:jc w:val="center"/>
              <w:rPr>
                <w:sz w:val="20"/>
                <w:szCs w:val="16"/>
              </w:rPr>
            </w:pPr>
            <w:r w:rsidRPr="00A50861">
              <w:rPr>
                <w:sz w:val="20"/>
                <w:szCs w:val="16"/>
              </w:rPr>
              <w:t>kiekis</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w:t>
            </w:r>
          </w:p>
        </w:tc>
        <w:tc>
          <w:tcPr>
            <w:tcW w:w="2268" w:type="dxa"/>
            <w:shd w:val="clear" w:color="auto" w:fill="auto"/>
          </w:tcPr>
          <w:p w:rsidR="002D73D5" w:rsidRPr="00A50861" w:rsidRDefault="002D73D5" w:rsidP="00EC03A7">
            <w:pPr>
              <w:rPr>
                <w:sz w:val="20"/>
                <w:szCs w:val="20"/>
              </w:rPr>
            </w:pPr>
            <w:r w:rsidRPr="00A50861">
              <w:rPr>
                <w:sz w:val="20"/>
                <w:szCs w:val="20"/>
              </w:rPr>
              <w:t xml:space="preserve">Bananai </w:t>
            </w:r>
          </w:p>
        </w:tc>
        <w:tc>
          <w:tcPr>
            <w:tcW w:w="4820" w:type="dxa"/>
            <w:shd w:val="clear" w:color="auto" w:fill="auto"/>
          </w:tcPr>
          <w:p w:rsidR="002D73D5" w:rsidRPr="00A50861" w:rsidRDefault="002D73D5" w:rsidP="00EC03A7">
            <w:pPr>
              <w:rPr>
                <w:sz w:val="20"/>
                <w:szCs w:val="20"/>
              </w:rPr>
            </w:pPr>
            <w:r w:rsidRPr="00A50861">
              <w:rPr>
                <w:sz w:val="20"/>
                <w:szCs w:val="20"/>
              </w:rPr>
              <w:t>Švieži, nežemesnės nei 2 klasės,</w:t>
            </w:r>
          </w:p>
          <w:p w:rsidR="002D73D5" w:rsidRPr="00A50861" w:rsidRDefault="002D73D5" w:rsidP="00EC03A7">
            <w:pPr>
              <w:rPr>
                <w:sz w:val="20"/>
                <w:szCs w:val="20"/>
              </w:rPr>
            </w:pPr>
            <w:r w:rsidRPr="00A50861">
              <w:rPr>
                <w:sz w:val="20"/>
                <w:szCs w:val="20"/>
              </w:rPr>
              <w:t xml:space="preserve"> atitinkantys ŽŪ ministro 2009 m.</w:t>
            </w:r>
          </w:p>
          <w:p w:rsidR="002D73D5" w:rsidRPr="00A50861" w:rsidRDefault="002D73D5" w:rsidP="00EC03A7">
            <w:pPr>
              <w:rPr>
                <w:sz w:val="20"/>
                <w:szCs w:val="20"/>
              </w:rPr>
            </w:pPr>
            <w:r w:rsidRPr="00A50861">
              <w:rPr>
                <w:sz w:val="20"/>
                <w:szCs w:val="20"/>
              </w:rPr>
              <w:t>liepos 10 d. įsakymo Nr. 3D-488</w:t>
            </w:r>
          </w:p>
          <w:p w:rsidR="002D73D5" w:rsidRPr="00A50861" w:rsidRDefault="002D73D5" w:rsidP="00EC03A7">
            <w:pPr>
              <w:rPr>
                <w:sz w:val="20"/>
                <w:szCs w:val="20"/>
              </w:rPr>
            </w:pPr>
            <w:r w:rsidRPr="00A50861">
              <w:rPr>
                <w:sz w:val="20"/>
                <w:szCs w:val="20"/>
              </w:rPr>
              <w:t>specialiuosius reikalavimus.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w:t>
            </w:r>
          </w:p>
        </w:tc>
        <w:tc>
          <w:tcPr>
            <w:tcW w:w="2268" w:type="dxa"/>
            <w:shd w:val="clear" w:color="auto" w:fill="auto"/>
          </w:tcPr>
          <w:p w:rsidR="002D73D5" w:rsidRPr="00A50861" w:rsidRDefault="002D73D5" w:rsidP="00EC03A7">
            <w:pPr>
              <w:rPr>
                <w:sz w:val="20"/>
                <w:szCs w:val="20"/>
              </w:rPr>
            </w:pPr>
            <w:r w:rsidRPr="00A50861">
              <w:rPr>
                <w:sz w:val="20"/>
                <w:szCs w:val="20"/>
              </w:rPr>
              <w:t xml:space="preserve">Citrinos </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w:t>
            </w:r>
          </w:p>
        </w:tc>
        <w:tc>
          <w:tcPr>
            <w:tcW w:w="2268" w:type="dxa"/>
            <w:shd w:val="clear" w:color="auto" w:fill="auto"/>
          </w:tcPr>
          <w:p w:rsidR="002D73D5" w:rsidRPr="00A50861" w:rsidRDefault="002D73D5" w:rsidP="00EC03A7">
            <w:pPr>
              <w:rPr>
                <w:sz w:val="20"/>
                <w:szCs w:val="20"/>
              </w:rPr>
            </w:pPr>
            <w:r w:rsidRPr="00A50861">
              <w:rPr>
                <w:sz w:val="20"/>
                <w:szCs w:val="20"/>
              </w:rPr>
              <w:t xml:space="preserve">Mandarinai </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w:t>
            </w:r>
          </w:p>
        </w:tc>
        <w:tc>
          <w:tcPr>
            <w:tcW w:w="2268" w:type="dxa"/>
            <w:shd w:val="clear" w:color="auto" w:fill="auto"/>
          </w:tcPr>
          <w:p w:rsidR="002D73D5" w:rsidRPr="00A50861" w:rsidRDefault="002D73D5" w:rsidP="00EC03A7">
            <w:pPr>
              <w:rPr>
                <w:sz w:val="20"/>
                <w:szCs w:val="20"/>
              </w:rPr>
            </w:pPr>
            <w:r w:rsidRPr="00A50861">
              <w:rPr>
                <w:sz w:val="20"/>
                <w:szCs w:val="20"/>
              </w:rPr>
              <w:t xml:space="preserve">Apelsinai </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w:t>
            </w:r>
          </w:p>
        </w:tc>
        <w:tc>
          <w:tcPr>
            <w:tcW w:w="2268" w:type="dxa"/>
            <w:shd w:val="clear" w:color="auto" w:fill="auto"/>
          </w:tcPr>
          <w:p w:rsidR="002D73D5" w:rsidRPr="00A50861" w:rsidRDefault="002D73D5" w:rsidP="00EC03A7">
            <w:pPr>
              <w:rPr>
                <w:sz w:val="20"/>
                <w:szCs w:val="20"/>
              </w:rPr>
            </w:pPr>
            <w:r w:rsidRPr="00A50861">
              <w:rPr>
                <w:sz w:val="20"/>
                <w:szCs w:val="20"/>
              </w:rPr>
              <w:t>Melionai geltoni</w:t>
            </w:r>
          </w:p>
        </w:tc>
        <w:tc>
          <w:tcPr>
            <w:tcW w:w="4820" w:type="dxa"/>
            <w:shd w:val="clear" w:color="auto" w:fill="auto"/>
          </w:tcPr>
          <w:p w:rsidR="002D73D5" w:rsidRPr="00A50861" w:rsidRDefault="002D73D5" w:rsidP="00EC03A7">
            <w:pPr>
              <w:rPr>
                <w:sz w:val="20"/>
                <w:szCs w:val="20"/>
              </w:rPr>
            </w:pPr>
            <w:r w:rsidRPr="00A50861">
              <w:rPr>
                <w:sz w:val="20"/>
                <w:szCs w:val="20"/>
              </w:rPr>
              <w:t>Švieži, nežemesnės nei 2 klasės,</w:t>
            </w:r>
          </w:p>
          <w:p w:rsidR="002D73D5" w:rsidRPr="00A50861" w:rsidRDefault="002D73D5" w:rsidP="00EC03A7">
            <w:pPr>
              <w:rPr>
                <w:sz w:val="20"/>
                <w:szCs w:val="20"/>
              </w:rPr>
            </w:pPr>
            <w:r w:rsidRPr="00A50861">
              <w:rPr>
                <w:sz w:val="20"/>
                <w:szCs w:val="20"/>
              </w:rPr>
              <w:t>Nesupuvę, nepažeisti mechaniškai.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w:t>
            </w:r>
          </w:p>
        </w:tc>
        <w:tc>
          <w:tcPr>
            <w:tcW w:w="2268" w:type="dxa"/>
            <w:shd w:val="clear" w:color="auto" w:fill="auto"/>
          </w:tcPr>
          <w:p w:rsidR="002D73D5" w:rsidRPr="00A50861" w:rsidRDefault="002D73D5" w:rsidP="00EC03A7">
            <w:pPr>
              <w:rPr>
                <w:sz w:val="20"/>
                <w:szCs w:val="20"/>
              </w:rPr>
            </w:pPr>
            <w:r w:rsidRPr="00A50861">
              <w:rPr>
                <w:sz w:val="20"/>
                <w:szCs w:val="20"/>
              </w:rPr>
              <w:t xml:space="preserve">Obuoliai </w:t>
            </w:r>
          </w:p>
        </w:tc>
        <w:tc>
          <w:tcPr>
            <w:tcW w:w="4820" w:type="dxa"/>
            <w:shd w:val="clear" w:color="auto" w:fill="auto"/>
          </w:tcPr>
          <w:p w:rsidR="002D73D5" w:rsidRPr="00A50861" w:rsidRDefault="002D73D5" w:rsidP="00EC03A7">
            <w:pPr>
              <w:rPr>
                <w:sz w:val="20"/>
                <w:szCs w:val="20"/>
              </w:rPr>
            </w:pPr>
            <w:r w:rsidRPr="00A50861">
              <w:rPr>
                <w:sz w:val="20"/>
                <w:szCs w:val="20"/>
              </w:rPr>
              <w:t>1-os klasės, atitinkantys privalomuosius kokybės reikalavimus, patvirtintus ŽŪ ministro 2001-02-23 įsakymu Nr. 37 „Dėl obuolių, kriaušių ir agurkų kokybės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 xml:space="preserve"> kg</w:t>
            </w:r>
          </w:p>
        </w:tc>
        <w:tc>
          <w:tcPr>
            <w:tcW w:w="1417" w:type="dxa"/>
            <w:shd w:val="clear" w:color="auto" w:fill="auto"/>
          </w:tcPr>
          <w:p w:rsidR="002D73D5" w:rsidRPr="00A50861" w:rsidRDefault="002D73D5" w:rsidP="00EC03A7">
            <w:pPr>
              <w:jc w:val="center"/>
              <w:rPr>
                <w:sz w:val="20"/>
                <w:szCs w:val="20"/>
              </w:rPr>
            </w:pPr>
            <w:r w:rsidRPr="00A50861">
              <w:rPr>
                <w:sz w:val="20"/>
                <w:szCs w:val="20"/>
              </w:rPr>
              <w:t>2000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w:t>
            </w:r>
          </w:p>
        </w:tc>
        <w:tc>
          <w:tcPr>
            <w:tcW w:w="2268" w:type="dxa"/>
            <w:shd w:val="clear" w:color="auto" w:fill="auto"/>
          </w:tcPr>
          <w:p w:rsidR="002D73D5" w:rsidRPr="00A50861" w:rsidRDefault="002D73D5" w:rsidP="00EC03A7">
            <w:pPr>
              <w:rPr>
                <w:sz w:val="20"/>
                <w:szCs w:val="20"/>
              </w:rPr>
            </w:pPr>
            <w:r w:rsidRPr="00A50861">
              <w:rPr>
                <w:sz w:val="20"/>
                <w:szCs w:val="20"/>
              </w:rPr>
              <w:t xml:space="preserve">Kriaušės </w:t>
            </w:r>
          </w:p>
        </w:tc>
        <w:tc>
          <w:tcPr>
            <w:tcW w:w="4820" w:type="dxa"/>
            <w:shd w:val="clear" w:color="auto" w:fill="auto"/>
          </w:tcPr>
          <w:p w:rsidR="002D73D5" w:rsidRPr="00A50861" w:rsidRDefault="002D73D5" w:rsidP="00EC03A7">
            <w:pPr>
              <w:rPr>
                <w:sz w:val="20"/>
                <w:szCs w:val="20"/>
              </w:rPr>
            </w:pPr>
            <w:r w:rsidRPr="00A50861">
              <w:rPr>
                <w:sz w:val="20"/>
                <w:szCs w:val="20"/>
              </w:rPr>
              <w:t>Aukščiausia kategorija</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w:t>
            </w:r>
          </w:p>
        </w:tc>
        <w:tc>
          <w:tcPr>
            <w:tcW w:w="2268" w:type="dxa"/>
            <w:shd w:val="clear" w:color="auto" w:fill="auto"/>
          </w:tcPr>
          <w:p w:rsidR="002D73D5" w:rsidRPr="00A50861" w:rsidRDefault="002D73D5" w:rsidP="00EC03A7">
            <w:pPr>
              <w:rPr>
                <w:sz w:val="20"/>
                <w:szCs w:val="20"/>
              </w:rPr>
            </w:pPr>
            <w:r w:rsidRPr="00A50861">
              <w:rPr>
                <w:sz w:val="20"/>
                <w:szCs w:val="20"/>
              </w:rPr>
              <w:t>Krapai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Atitinkantys privalomuosius kokybės reikalavimus, patvirtintus ŽŪ ministro 2002m 08 19d.įsakymu Nr.310 .</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9</w:t>
            </w:r>
          </w:p>
        </w:tc>
        <w:tc>
          <w:tcPr>
            <w:tcW w:w="2268" w:type="dxa"/>
            <w:shd w:val="clear" w:color="auto" w:fill="auto"/>
          </w:tcPr>
          <w:p w:rsidR="002D73D5" w:rsidRPr="00A50861" w:rsidRDefault="002D73D5" w:rsidP="00EC03A7">
            <w:pPr>
              <w:rPr>
                <w:sz w:val="20"/>
                <w:szCs w:val="20"/>
              </w:rPr>
            </w:pPr>
            <w:r w:rsidRPr="00A50861">
              <w:rPr>
                <w:sz w:val="20"/>
                <w:szCs w:val="20"/>
              </w:rPr>
              <w:t>Petražolės</w:t>
            </w:r>
          </w:p>
        </w:tc>
        <w:tc>
          <w:tcPr>
            <w:tcW w:w="4820" w:type="dxa"/>
            <w:shd w:val="clear" w:color="auto" w:fill="auto"/>
          </w:tcPr>
          <w:p w:rsidR="002D73D5" w:rsidRPr="00A50861" w:rsidRDefault="002D73D5" w:rsidP="00EC03A7">
            <w:pPr>
              <w:rPr>
                <w:sz w:val="20"/>
                <w:szCs w:val="20"/>
              </w:rPr>
            </w:pPr>
            <w:r w:rsidRPr="00A50861">
              <w:rPr>
                <w:sz w:val="20"/>
                <w:szCs w:val="20"/>
              </w:rPr>
              <w:t>Pagal veikiančią NTD</w:t>
            </w:r>
          </w:p>
          <w:p w:rsidR="002D73D5" w:rsidRPr="00A50861" w:rsidRDefault="002D73D5" w:rsidP="00EC03A7">
            <w:pPr>
              <w:rPr>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10</w:t>
            </w:r>
          </w:p>
        </w:tc>
        <w:tc>
          <w:tcPr>
            <w:tcW w:w="2268" w:type="dxa"/>
            <w:shd w:val="clear" w:color="auto" w:fill="auto"/>
          </w:tcPr>
          <w:p w:rsidR="002D73D5" w:rsidRPr="00A50861" w:rsidRDefault="002D73D5" w:rsidP="00EC03A7">
            <w:pPr>
              <w:rPr>
                <w:sz w:val="20"/>
                <w:szCs w:val="20"/>
              </w:rPr>
            </w:pPr>
            <w:r w:rsidRPr="00A50861">
              <w:rPr>
                <w:sz w:val="20"/>
                <w:szCs w:val="20"/>
              </w:rPr>
              <w:t>Bulvės  nevalytos</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II klasės, stambios, atitinkančios maistinių bulvių kokybės reikalavimus patvirtintus ŽŪ ministro 2002m.gegužės 23d.įsakymu Nr.193.</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11</w:t>
            </w:r>
          </w:p>
        </w:tc>
        <w:tc>
          <w:tcPr>
            <w:tcW w:w="2268" w:type="dxa"/>
            <w:shd w:val="clear" w:color="auto" w:fill="auto"/>
          </w:tcPr>
          <w:p w:rsidR="002D73D5" w:rsidRPr="00A50861" w:rsidRDefault="002D73D5" w:rsidP="00EC03A7">
            <w:pPr>
              <w:rPr>
                <w:sz w:val="20"/>
                <w:szCs w:val="20"/>
              </w:rPr>
            </w:pPr>
            <w:r w:rsidRPr="00A50861">
              <w:rPr>
                <w:sz w:val="20"/>
                <w:szCs w:val="20"/>
              </w:rPr>
              <w:t>Šv. kopūstai</w:t>
            </w:r>
          </w:p>
        </w:tc>
        <w:tc>
          <w:tcPr>
            <w:tcW w:w="4820" w:type="dxa"/>
            <w:shd w:val="clear" w:color="auto" w:fill="auto"/>
          </w:tcPr>
          <w:p w:rsidR="002D73D5" w:rsidRPr="00A50861" w:rsidRDefault="002D73D5" w:rsidP="00EC03A7">
            <w:pPr>
              <w:rPr>
                <w:sz w:val="20"/>
                <w:szCs w:val="20"/>
              </w:rPr>
            </w:pPr>
            <w:r w:rsidRPr="00A50861">
              <w:rPr>
                <w:sz w:val="20"/>
                <w:szCs w:val="20"/>
              </w:rPr>
              <w:t>1-os klasės, atitinkančios privalomuosius kokybės reikalavimus, patvirtintus ŽŪ ministro 2001-02-13įsakymu Nr.27 „Dėl svogūnų, kopūstų ir morkų kokybės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12</w:t>
            </w:r>
          </w:p>
        </w:tc>
        <w:tc>
          <w:tcPr>
            <w:tcW w:w="2268" w:type="dxa"/>
            <w:shd w:val="clear" w:color="auto" w:fill="auto"/>
          </w:tcPr>
          <w:p w:rsidR="002D73D5" w:rsidRPr="00A50861" w:rsidRDefault="002D73D5" w:rsidP="00EC03A7">
            <w:pPr>
              <w:rPr>
                <w:sz w:val="20"/>
                <w:szCs w:val="20"/>
              </w:rPr>
            </w:pPr>
            <w:r w:rsidRPr="00A50861">
              <w:rPr>
                <w:sz w:val="20"/>
                <w:szCs w:val="20"/>
              </w:rPr>
              <w:t>Žiediniai kopūstai</w:t>
            </w:r>
          </w:p>
        </w:tc>
        <w:tc>
          <w:tcPr>
            <w:tcW w:w="4820" w:type="dxa"/>
            <w:shd w:val="clear" w:color="auto" w:fill="auto"/>
          </w:tcPr>
          <w:p w:rsidR="002D73D5" w:rsidRPr="00A50861" w:rsidRDefault="002D73D5" w:rsidP="00EC03A7">
            <w:pPr>
              <w:rPr>
                <w:sz w:val="20"/>
                <w:szCs w:val="20"/>
              </w:rPr>
            </w:pPr>
            <w:r w:rsidRPr="00A50861">
              <w:rPr>
                <w:sz w:val="20"/>
                <w:szCs w:val="20"/>
              </w:rPr>
              <w:t>Kokybės reikalavimai patvirtinti Lietuvos Respublikos ūkio ministro 2001 m. liepos 25 d. įsakymu Nr. 257 ,,Privalomieji žiedinių kopūstų kokybės reikalavimai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13</w:t>
            </w:r>
          </w:p>
        </w:tc>
        <w:tc>
          <w:tcPr>
            <w:tcW w:w="2268" w:type="dxa"/>
            <w:shd w:val="clear" w:color="auto" w:fill="auto"/>
          </w:tcPr>
          <w:p w:rsidR="002D73D5" w:rsidRPr="00A50861" w:rsidRDefault="002D73D5" w:rsidP="00EC03A7">
            <w:pPr>
              <w:rPr>
                <w:sz w:val="20"/>
                <w:szCs w:val="20"/>
              </w:rPr>
            </w:pPr>
            <w:r w:rsidRPr="00A50861">
              <w:rPr>
                <w:sz w:val="20"/>
                <w:szCs w:val="20"/>
              </w:rPr>
              <w:t>Brokoliai</w:t>
            </w:r>
          </w:p>
        </w:tc>
        <w:tc>
          <w:tcPr>
            <w:tcW w:w="4820" w:type="dxa"/>
            <w:shd w:val="clear" w:color="auto" w:fill="auto"/>
          </w:tcPr>
          <w:p w:rsidR="002D73D5" w:rsidRPr="00A50861" w:rsidRDefault="002D73D5" w:rsidP="00EC03A7">
            <w:pPr>
              <w:pStyle w:val="Pagrindinistekstas2"/>
              <w:spacing w:after="0" w:line="240" w:lineRule="auto"/>
              <w:jc w:val="both"/>
              <w:rPr>
                <w:sz w:val="20"/>
                <w:lang w:eastAsia="ar-SA"/>
              </w:rPr>
            </w:pPr>
            <w:r w:rsidRPr="00A50861">
              <w:rPr>
                <w:sz w:val="20"/>
                <w:lang w:eastAsia="ar-SA"/>
              </w:rPr>
              <w:t>Sausi, švarūs, nesuvytę, nesužaloti mechaniškai, nesutrūkę, nepradėję pūti</w:t>
            </w:r>
          </w:p>
          <w:p w:rsidR="002D73D5" w:rsidRPr="00A50861" w:rsidRDefault="002D73D5" w:rsidP="00EC03A7">
            <w:pPr>
              <w:rPr>
                <w:sz w:val="20"/>
                <w:szCs w:val="20"/>
              </w:rPr>
            </w:pPr>
            <w:r w:rsidRPr="00A50861">
              <w:rPr>
                <w:sz w:val="20"/>
                <w:szCs w:val="20"/>
              </w:rPr>
              <w:t>2 klasė</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14</w:t>
            </w:r>
          </w:p>
        </w:tc>
        <w:tc>
          <w:tcPr>
            <w:tcW w:w="2268" w:type="dxa"/>
            <w:shd w:val="clear" w:color="auto" w:fill="auto"/>
          </w:tcPr>
          <w:p w:rsidR="002D73D5" w:rsidRPr="00A50861" w:rsidRDefault="002D73D5" w:rsidP="00EC03A7">
            <w:pPr>
              <w:rPr>
                <w:sz w:val="20"/>
                <w:szCs w:val="20"/>
              </w:rPr>
            </w:pPr>
            <w:r w:rsidRPr="00A50861">
              <w:rPr>
                <w:sz w:val="20"/>
                <w:szCs w:val="20"/>
              </w:rPr>
              <w:t>Pekino kopūstai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Pagal veikiančią NTD</w:t>
            </w:r>
          </w:p>
          <w:p w:rsidR="002D73D5" w:rsidRPr="00A50861" w:rsidRDefault="002D73D5" w:rsidP="00EC03A7">
            <w:pPr>
              <w:snapToGrid w:val="0"/>
              <w:rPr>
                <w:bCs/>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15</w:t>
            </w:r>
          </w:p>
        </w:tc>
        <w:tc>
          <w:tcPr>
            <w:tcW w:w="2268" w:type="dxa"/>
            <w:shd w:val="clear" w:color="auto" w:fill="auto"/>
          </w:tcPr>
          <w:p w:rsidR="002D73D5" w:rsidRPr="00A50861" w:rsidRDefault="002D73D5" w:rsidP="00EC03A7">
            <w:pPr>
              <w:rPr>
                <w:sz w:val="20"/>
                <w:szCs w:val="20"/>
              </w:rPr>
            </w:pPr>
            <w:r w:rsidRPr="00A50861">
              <w:rPr>
                <w:sz w:val="20"/>
                <w:szCs w:val="20"/>
              </w:rPr>
              <w:t>Ropiniai svogūnai</w:t>
            </w:r>
          </w:p>
        </w:tc>
        <w:tc>
          <w:tcPr>
            <w:tcW w:w="4820" w:type="dxa"/>
            <w:shd w:val="clear" w:color="auto" w:fill="auto"/>
          </w:tcPr>
          <w:p w:rsidR="002D73D5" w:rsidRPr="00A50861" w:rsidRDefault="002D73D5" w:rsidP="00EC03A7">
            <w:pPr>
              <w:rPr>
                <w:sz w:val="20"/>
                <w:szCs w:val="20"/>
              </w:rPr>
            </w:pPr>
            <w:r w:rsidRPr="00A50861">
              <w:rPr>
                <w:sz w:val="20"/>
                <w:szCs w:val="20"/>
              </w:rPr>
              <w:t>1-os klasės, atitinkančios privalomuosius kokybės reikalavimus, patvirtintus ŽŪ ministro 2001-02-13 įsakymu Nr.27 „Dėl svogūnų, kopūstų ir morkų kokybės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700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16</w:t>
            </w:r>
          </w:p>
        </w:tc>
        <w:tc>
          <w:tcPr>
            <w:tcW w:w="2268" w:type="dxa"/>
            <w:shd w:val="clear" w:color="auto" w:fill="auto"/>
          </w:tcPr>
          <w:p w:rsidR="002D73D5" w:rsidRPr="00A50861" w:rsidRDefault="002D73D5" w:rsidP="00EC03A7">
            <w:pPr>
              <w:rPr>
                <w:sz w:val="20"/>
                <w:szCs w:val="20"/>
              </w:rPr>
            </w:pPr>
            <w:r w:rsidRPr="00A50861">
              <w:rPr>
                <w:sz w:val="20"/>
                <w:szCs w:val="20"/>
              </w:rPr>
              <w:t>Morkos</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atitinkančios privalomuosius kokybės reikalavimus, patvirtintus ŽŪ ministro 2001-02-13 įsakymu Nr.27 „Dėl svogūnų, kopūstų ir morkų kokybės </w:t>
            </w:r>
            <w:r w:rsidRPr="00A50861">
              <w:rPr>
                <w:sz w:val="20"/>
                <w:szCs w:val="20"/>
              </w:rPr>
              <w:lastRenderedPageBreak/>
              <w:t>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lastRenderedPageBreak/>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lastRenderedPageBreak/>
              <w:t>17</w:t>
            </w:r>
          </w:p>
        </w:tc>
        <w:tc>
          <w:tcPr>
            <w:tcW w:w="2268" w:type="dxa"/>
            <w:shd w:val="clear" w:color="auto" w:fill="auto"/>
          </w:tcPr>
          <w:p w:rsidR="002D73D5" w:rsidRPr="00A50861" w:rsidRDefault="002D73D5" w:rsidP="00EC03A7">
            <w:pPr>
              <w:rPr>
                <w:sz w:val="20"/>
                <w:szCs w:val="20"/>
              </w:rPr>
            </w:pPr>
            <w:r w:rsidRPr="00A50861">
              <w:rPr>
                <w:sz w:val="20"/>
                <w:szCs w:val="20"/>
              </w:rPr>
              <w:t>Švieži agurkai</w:t>
            </w:r>
          </w:p>
        </w:tc>
        <w:tc>
          <w:tcPr>
            <w:tcW w:w="4820" w:type="dxa"/>
            <w:shd w:val="clear" w:color="auto" w:fill="auto"/>
          </w:tcPr>
          <w:p w:rsidR="002D73D5" w:rsidRPr="00A50861" w:rsidRDefault="002D73D5" w:rsidP="00EC03A7">
            <w:pPr>
              <w:rPr>
                <w:sz w:val="20"/>
                <w:szCs w:val="20"/>
              </w:rPr>
            </w:pPr>
            <w:r w:rsidRPr="00A50861">
              <w:rPr>
                <w:sz w:val="20"/>
                <w:szCs w:val="20"/>
              </w:rPr>
              <w:t>1-os klasės, atitinkantys privalomuosius kokybės reikalavimus, patvirtintus ŽŪ ministro 2001-02-23 įsakymu Nr. 37 „Dėl obuolių, kriaušių ir agurkų</w:t>
            </w:r>
          </w:p>
          <w:p w:rsidR="002D73D5" w:rsidRPr="00A50861" w:rsidRDefault="002D73D5" w:rsidP="00EC03A7">
            <w:pPr>
              <w:rPr>
                <w:sz w:val="20"/>
                <w:szCs w:val="20"/>
              </w:rPr>
            </w:pPr>
            <w:r w:rsidRPr="00A50861">
              <w:rPr>
                <w:sz w:val="20"/>
                <w:szCs w:val="20"/>
              </w:rPr>
              <w:t xml:space="preserve">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p w:rsidR="002D73D5" w:rsidRPr="00A50861" w:rsidRDefault="002D73D5" w:rsidP="00EC03A7">
            <w:pPr>
              <w:jc w:val="center"/>
              <w:rPr>
                <w:sz w:val="20"/>
                <w:szCs w:val="20"/>
              </w:rPr>
            </w:pPr>
          </w:p>
        </w:tc>
        <w:tc>
          <w:tcPr>
            <w:tcW w:w="1417" w:type="dxa"/>
            <w:shd w:val="clear" w:color="auto" w:fill="auto"/>
          </w:tcPr>
          <w:p w:rsidR="002D73D5" w:rsidRPr="00A50861" w:rsidRDefault="002D73D5" w:rsidP="00EC03A7">
            <w:pPr>
              <w:jc w:val="center"/>
              <w:rPr>
                <w:sz w:val="20"/>
                <w:szCs w:val="20"/>
              </w:rPr>
            </w:pPr>
            <w:r w:rsidRPr="00A50861">
              <w:rPr>
                <w:sz w:val="20"/>
                <w:szCs w:val="20"/>
              </w:rPr>
              <w:t>1200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18</w:t>
            </w:r>
          </w:p>
        </w:tc>
        <w:tc>
          <w:tcPr>
            <w:tcW w:w="2268" w:type="dxa"/>
            <w:shd w:val="clear" w:color="auto" w:fill="auto"/>
          </w:tcPr>
          <w:p w:rsidR="002D73D5" w:rsidRPr="00A50861" w:rsidRDefault="002D73D5" w:rsidP="00EC03A7">
            <w:pPr>
              <w:rPr>
                <w:sz w:val="20"/>
                <w:szCs w:val="20"/>
              </w:rPr>
            </w:pPr>
            <w:r w:rsidRPr="00A50861">
              <w:rPr>
                <w:sz w:val="20"/>
                <w:szCs w:val="20"/>
              </w:rPr>
              <w:t>Švieži pomidorai</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atitinkantys privalomuosius kokybės reikalavimus, patvirtintus ŽŪ ministro 2003-06-20 įsakymu Nr. 3D-241 „Dėl Lietuvos Respublikos Žemės ūkio ministro 2000-06-02 </w:t>
            </w:r>
            <w:proofErr w:type="spellStart"/>
            <w:r w:rsidRPr="00A50861">
              <w:rPr>
                <w:sz w:val="20"/>
                <w:szCs w:val="20"/>
              </w:rPr>
              <w:t>įsak</w:t>
            </w:r>
            <w:proofErr w:type="spellEnd"/>
            <w:r w:rsidRPr="00A50861">
              <w:rPr>
                <w:sz w:val="20"/>
                <w:szCs w:val="20"/>
              </w:rPr>
              <w:t>. Nr. 176 „Dėl privalomųjų porų , cukinijų, baklažanų ir</w:t>
            </w:r>
          </w:p>
          <w:p w:rsidR="002D73D5" w:rsidRPr="00A50861" w:rsidRDefault="002D73D5" w:rsidP="00EC03A7">
            <w:pPr>
              <w:rPr>
                <w:sz w:val="20"/>
                <w:szCs w:val="20"/>
              </w:rPr>
            </w:pPr>
            <w:r w:rsidRPr="00A50861">
              <w:rPr>
                <w:sz w:val="20"/>
                <w:szCs w:val="20"/>
              </w:rPr>
              <w:t>pomidorų kokybės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19</w:t>
            </w:r>
          </w:p>
        </w:tc>
        <w:tc>
          <w:tcPr>
            <w:tcW w:w="2268" w:type="dxa"/>
            <w:shd w:val="clear" w:color="auto" w:fill="auto"/>
          </w:tcPr>
          <w:p w:rsidR="002D73D5" w:rsidRPr="00A50861" w:rsidRDefault="002D73D5" w:rsidP="00EC03A7">
            <w:pPr>
              <w:rPr>
                <w:sz w:val="20"/>
                <w:szCs w:val="20"/>
              </w:rPr>
            </w:pPr>
            <w:r w:rsidRPr="00A50861">
              <w:rPr>
                <w:sz w:val="20"/>
                <w:szCs w:val="20"/>
              </w:rPr>
              <w:t>Burokėliai</w:t>
            </w:r>
          </w:p>
        </w:tc>
        <w:tc>
          <w:tcPr>
            <w:tcW w:w="4820" w:type="dxa"/>
            <w:shd w:val="clear" w:color="auto" w:fill="auto"/>
          </w:tcPr>
          <w:p w:rsidR="002D73D5" w:rsidRPr="00A50861" w:rsidRDefault="002D73D5" w:rsidP="00EC03A7">
            <w:pPr>
              <w:pStyle w:val="Pagrindinistekstas2"/>
              <w:spacing w:after="0" w:line="240" w:lineRule="auto"/>
              <w:jc w:val="both"/>
              <w:rPr>
                <w:sz w:val="20"/>
                <w:lang w:eastAsia="ar-SA"/>
              </w:rPr>
            </w:pPr>
            <w:r w:rsidRPr="00A50861">
              <w:rPr>
                <w:sz w:val="20"/>
              </w:rPr>
              <w:t>nefasuoti, švieži, nežemesnės nei 2 klasės, atitinkantys privalomus kokybės reikalavimus, nepažeistu paviršiumi, be kiaurymių viduje, tamsiai raudonos spalvos, nesuvytę, švariai apdoroti</w:t>
            </w:r>
            <w:r w:rsidRPr="00A50861">
              <w:rPr>
                <w:sz w:val="20"/>
                <w:lang w:eastAsia="ar-SA"/>
              </w:rPr>
              <w:t xml:space="preserve"> 100-150 mm skersmens .</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1100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20</w:t>
            </w:r>
          </w:p>
        </w:tc>
        <w:tc>
          <w:tcPr>
            <w:tcW w:w="2268" w:type="dxa"/>
            <w:shd w:val="clear" w:color="auto" w:fill="auto"/>
          </w:tcPr>
          <w:p w:rsidR="002D73D5" w:rsidRPr="00A50861" w:rsidRDefault="002D73D5" w:rsidP="00EC03A7">
            <w:pPr>
              <w:rPr>
                <w:sz w:val="20"/>
                <w:szCs w:val="20"/>
              </w:rPr>
            </w:pPr>
            <w:r w:rsidRPr="00A50861">
              <w:rPr>
                <w:sz w:val="20"/>
                <w:szCs w:val="20"/>
              </w:rPr>
              <w:t xml:space="preserve">Česnakai </w:t>
            </w:r>
          </w:p>
        </w:tc>
        <w:tc>
          <w:tcPr>
            <w:tcW w:w="4820" w:type="dxa"/>
            <w:shd w:val="clear" w:color="auto" w:fill="auto"/>
          </w:tcPr>
          <w:p w:rsidR="002D73D5" w:rsidRPr="00A50861" w:rsidRDefault="002D73D5" w:rsidP="00EC03A7">
            <w:pPr>
              <w:rPr>
                <w:sz w:val="20"/>
                <w:szCs w:val="20"/>
              </w:rPr>
            </w:pPr>
            <w:r w:rsidRPr="00A50861">
              <w:rPr>
                <w:sz w:val="20"/>
                <w:szCs w:val="20"/>
              </w:rPr>
              <w:t>nefasuoti, švieži, nežemesnės nei 2 klasės, normalaus kietumo, neapipuvę, nesudygę, nesušalę, nepažeisti kenkėjų, nemažesni kaip 30 mm skersmens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21</w:t>
            </w:r>
          </w:p>
        </w:tc>
        <w:tc>
          <w:tcPr>
            <w:tcW w:w="2268" w:type="dxa"/>
            <w:shd w:val="clear" w:color="auto" w:fill="auto"/>
          </w:tcPr>
          <w:p w:rsidR="002D73D5" w:rsidRPr="00A50861" w:rsidRDefault="002D73D5" w:rsidP="00EC03A7">
            <w:pPr>
              <w:rPr>
                <w:sz w:val="20"/>
                <w:szCs w:val="20"/>
              </w:rPr>
            </w:pPr>
            <w:r w:rsidRPr="00A50861">
              <w:rPr>
                <w:sz w:val="20"/>
                <w:szCs w:val="20"/>
              </w:rPr>
              <w:t>Paprika</w:t>
            </w:r>
          </w:p>
        </w:tc>
        <w:tc>
          <w:tcPr>
            <w:tcW w:w="4820" w:type="dxa"/>
            <w:shd w:val="clear" w:color="auto" w:fill="auto"/>
          </w:tcPr>
          <w:p w:rsidR="002D73D5" w:rsidRPr="00A50861" w:rsidRDefault="002D73D5" w:rsidP="00EC03A7">
            <w:pPr>
              <w:rPr>
                <w:sz w:val="20"/>
                <w:szCs w:val="20"/>
              </w:rPr>
            </w:pPr>
            <w:r w:rsidRPr="00A50861">
              <w:rPr>
                <w:sz w:val="20"/>
                <w:szCs w:val="20"/>
              </w:rPr>
              <w:t xml:space="preserve">1-os klasės, atitinkantys privalomuosius kokybės reikalavimus, patvirtintus ŽŪ ministro 2001-03-28 įsakymu Nr. 296 „Dėl saldžiųjų paprikų, persikų ir </w:t>
            </w:r>
            <w:proofErr w:type="spellStart"/>
            <w:r w:rsidRPr="00A50861">
              <w:rPr>
                <w:sz w:val="20"/>
                <w:szCs w:val="20"/>
              </w:rPr>
              <w:t>nektarinų</w:t>
            </w:r>
            <w:proofErr w:type="spellEnd"/>
            <w:r w:rsidRPr="00A50861">
              <w:rPr>
                <w:sz w:val="20"/>
                <w:szCs w:val="20"/>
              </w:rPr>
              <w:t xml:space="preserve"> privalomųjų kokybės reikalavimų“</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22</w:t>
            </w:r>
          </w:p>
        </w:tc>
        <w:tc>
          <w:tcPr>
            <w:tcW w:w="2268" w:type="dxa"/>
            <w:shd w:val="clear" w:color="auto" w:fill="auto"/>
          </w:tcPr>
          <w:p w:rsidR="002D73D5" w:rsidRPr="00A50861" w:rsidRDefault="002D73D5" w:rsidP="00EC03A7">
            <w:pPr>
              <w:rPr>
                <w:sz w:val="20"/>
                <w:szCs w:val="20"/>
              </w:rPr>
            </w:pPr>
            <w:r w:rsidRPr="00A50861">
              <w:rPr>
                <w:sz w:val="20"/>
                <w:szCs w:val="20"/>
              </w:rPr>
              <w:t>Porai</w:t>
            </w:r>
          </w:p>
        </w:tc>
        <w:tc>
          <w:tcPr>
            <w:tcW w:w="4820" w:type="dxa"/>
            <w:shd w:val="clear" w:color="auto" w:fill="auto"/>
          </w:tcPr>
          <w:p w:rsidR="002D73D5" w:rsidRPr="00A50861" w:rsidRDefault="002D73D5" w:rsidP="00EC03A7">
            <w:pPr>
              <w:autoSpaceDN w:val="0"/>
              <w:rPr>
                <w:sz w:val="20"/>
                <w:szCs w:val="20"/>
              </w:rPr>
            </w:pPr>
            <w:r w:rsidRPr="00A50861">
              <w:rPr>
                <w:sz w:val="20"/>
                <w:szCs w:val="20"/>
              </w:rPr>
              <w:t>nefasuoti, švieži, nežemesnės nei 2 klasės, normalaus kietumo, neapipuvę, nesudygę, nesušalę, nepažeisti kenkėjų, nemažesni kaip 40 mm skersmens, užauginti Lietuvoje</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23</w:t>
            </w:r>
          </w:p>
        </w:tc>
        <w:tc>
          <w:tcPr>
            <w:tcW w:w="2268" w:type="dxa"/>
            <w:shd w:val="clear" w:color="auto" w:fill="auto"/>
          </w:tcPr>
          <w:p w:rsidR="002D73D5" w:rsidRPr="00A50861" w:rsidRDefault="002D73D5" w:rsidP="00EC03A7">
            <w:pPr>
              <w:rPr>
                <w:sz w:val="20"/>
                <w:szCs w:val="20"/>
              </w:rPr>
            </w:pPr>
            <w:r w:rsidRPr="00A50861">
              <w:rPr>
                <w:sz w:val="20"/>
                <w:szCs w:val="20"/>
              </w:rPr>
              <w:t>Uogienė (</w:t>
            </w:r>
            <w:proofErr w:type="spellStart"/>
            <w:r w:rsidRPr="00A50861">
              <w:rPr>
                <w:sz w:val="20"/>
                <w:szCs w:val="20"/>
              </w:rPr>
              <w:t>įv</w:t>
            </w:r>
            <w:proofErr w:type="spellEnd"/>
            <w:r w:rsidRPr="00A50861">
              <w:rPr>
                <w:sz w:val="20"/>
                <w:szCs w:val="20"/>
              </w:rPr>
              <w:t>. skonio)</w:t>
            </w:r>
          </w:p>
        </w:tc>
        <w:tc>
          <w:tcPr>
            <w:tcW w:w="4820" w:type="dxa"/>
            <w:shd w:val="clear" w:color="auto" w:fill="auto"/>
          </w:tcPr>
          <w:p w:rsidR="002D73D5" w:rsidRPr="00A50861" w:rsidRDefault="002D73D5" w:rsidP="00EC03A7">
            <w:pPr>
              <w:rPr>
                <w:sz w:val="20"/>
                <w:szCs w:val="20"/>
              </w:rPr>
            </w:pPr>
            <w:r w:rsidRPr="00A50861">
              <w:rPr>
                <w:sz w:val="20"/>
                <w:szCs w:val="20"/>
              </w:rPr>
              <w:t>0,600 stiklinėje taroje</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320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24</w:t>
            </w:r>
          </w:p>
        </w:tc>
        <w:tc>
          <w:tcPr>
            <w:tcW w:w="2268" w:type="dxa"/>
            <w:shd w:val="clear" w:color="auto" w:fill="auto"/>
          </w:tcPr>
          <w:p w:rsidR="002D73D5" w:rsidRPr="00A50861" w:rsidRDefault="002D73D5" w:rsidP="00EC03A7">
            <w:pPr>
              <w:rPr>
                <w:sz w:val="20"/>
                <w:szCs w:val="20"/>
              </w:rPr>
            </w:pPr>
            <w:r w:rsidRPr="00A50861">
              <w:rPr>
                <w:sz w:val="20"/>
                <w:szCs w:val="20"/>
              </w:rPr>
              <w:t xml:space="preserve">Sultys 100% </w:t>
            </w:r>
          </w:p>
          <w:p w:rsidR="002D73D5" w:rsidRPr="00A50861" w:rsidRDefault="002D73D5" w:rsidP="00EC03A7">
            <w:pPr>
              <w:rPr>
                <w:sz w:val="20"/>
                <w:szCs w:val="20"/>
              </w:rPr>
            </w:pPr>
            <w:r w:rsidRPr="00A50861">
              <w:rPr>
                <w:sz w:val="20"/>
                <w:szCs w:val="20"/>
              </w:rPr>
              <w:t>(</w:t>
            </w:r>
            <w:proofErr w:type="spellStart"/>
            <w:r w:rsidRPr="00A50861">
              <w:rPr>
                <w:sz w:val="20"/>
                <w:szCs w:val="20"/>
              </w:rPr>
              <w:t>įv</w:t>
            </w:r>
            <w:proofErr w:type="spellEnd"/>
            <w:r w:rsidRPr="00A50861">
              <w:rPr>
                <w:sz w:val="20"/>
                <w:szCs w:val="20"/>
              </w:rPr>
              <w:t>. skonio)</w:t>
            </w:r>
          </w:p>
        </w:tc>
        <w:tc>
          <w:tcPr>
            <w:tcW w:w="4820" w:type="dxa"/>
            <w:shd w:val="clear" w:color="auto" w:fill="auto"/>
          </w:tcPr>
          <w:p w:rsidR="002D73D5" w:rsidRPr="00A50861" w:rsidRDefault="002D73D5" w:rsidP="00EC03A7">
            <w:pPr>
              <w:rPr>
                <w:sz w:val="20"/>
                <w:szCs w:val="20"/>
              </w:rPr>
            </w:pPr>
            <w:r w:rsidRPr="00A50861">
              <w:rPr>
                <w:sz w:val="20"/>
                <w:szCs w:val="20"/>
              </w:rPr>
              <w:t>Be konservantų, fasuotos po 1 litrą.</w:t>
            </w:r>
          </w:p>
        </w:tc>
        <w:tc>
          <w:tcPr>
            <w:tcW w:w="709" w:type="dxa"/>
            <w:shd w:val="clear" w:color="auto" w:fill="auto"/>
          </w:tcPr>
          <w:p w:rsidR="002D73D5" w:rsidRPr="00A50861" w:rsidRDefault="002D73D5" w:rsidP="00EC03A7">
            <w:pPr>
              <w:jc w:val="center"/>
              <w:rPr>
                <w:sz w:val="20"/>
                <w:szCs w:val="20"/>
              </w:rPr>
            </w:pPr>
            <w:r w:rsidRPr="00A50861">
              <w:rPr>
                <w:sz w:val="20"/>
                <w:szCs w:val="20"/>
              </w:rPr>
              <w:t>L</w:t>
            </w:r>
          </w:p>
        </w:tc>
        <w:tc>
          <w:tcPr>
            <w:tcW w:w="1417" w:type="dxa"/>
            <w:shd w:val="clear" w:color="auto" w:fill="auto"/>
          </w:tcPr>
          <w:p w:rsidR="002D73D5" w:rsidRPr="00A50861" w:rsidRDefault="002D73D5" w:rsidP="00EC03A7">
            <w:pPr>
              <w:jc w:val="center"/>
              <w:rPr>
                <w:sz w:val="20"/>
                <w:szCs w:val="20"/>
              </w:rPr>
            </w:pPr>
            <w:r w:rsidRPr="00A50861">
              <w:rPr>
                <w:sz w:val="20"/>
                <w:szCs w:val="20"/>
              </w:rPr>
              <w:t>4200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25</w:t>
            </w:r>
          </w:p>
        </w:tc>
        <w:tc>
          <w:tcPr>
            <w:tcW w:w="2268" w:type="dxa"/>
            <w:shd w:val="clear" w:color="auto" w:fill="auto"/>
          </w:tcPr>
          <w:p w:rsidR="002D73D5" w:rsidRPr="00A50861" w:rsidRDefault="002D73D5" w:rsidP="00EC03A7">
            <w:pPr>
              <w:rPr>
                <w:sz w:val="20"/>
                <w:szCs w:val="20"/>
              </w:rPr>
            </w:pPr>
            <w:r w:rsidRPr="00A50861">
              <w:rPr>
                <w:sz w:val="20"/>
                <w:szCs w:val="20"/>
              </w:rPr>
              <w:t>Sultys obuolių, morkų</w:t>
            </w:r>
          </w:p>
        </w:tc>
        <w:tc>
          <w:tcPr>
            <w:tcW w:w="4820" w:type="dxa"/>
            <w:shd w:val="clear" w:color="auto" w:fill="auto"/>
          </w:tcPr>
          <w:p w:rsidR="002D73D5" w:rsidRPr="00A50861" w:rsidRDefault="002D73D5" w:rsidP="00EC03A7">
            <w:pPr>
              <w:rPr>
                <w:sz w:val="20"/>
                <w:szCs w:val="20"/>
              </w:rPr>
            </w:pPr>
            <w:proofErr w:type="spellStart"/>
            <w:r w:rsidRPr="00A50861">
              <w:rPr>
                <w:sz w:val="20"/>
                <w:szCs w:val="20"/>
              </w:rPr>
              <w:t>Naturalios</w:t>
            </w:r>
            <w:proofErr w:type="spellEnd"/>
            <w:r w:rsidRPr="00A50861">
              <w:rPr>
                <w:sz w:val="20"/>
                <w:szCs w:val="20"/>
              </w:rPr>
              <w:t>, 3 litrų stiklainiuose</w:t>
            </w:r>
          </w:p>
        </w:tc>
        <w:tc>
          <w:tcPr>
            <w:tcW w:w="709" w:type="dxa"/>
            <w:shd w:val="clear" w:color="auto" w:fill="auto"/>
          </w:tcPr>
          <w:p w:rsidR="002D73D5" w:rsidRPr="00A50861" w:rsidRDefault="002D73D5" w:rsidP="00EC03A7">
            <w:pPr>
              <w:jc w:val="center"/>
              <w:rPr>
                <w:sz w:val="20"/>
                <w:szCs w:val="20"/>
              </w:rPr>
            </w:pPr>
            <w:r w:rsidRPr="00A50861">
              <w:rPr>
                <w:sz w:val="20"/>
                <w:szCs w:val="20"/>
              </w:rPr>
              <w:t>L</w:t>
            </w:r>
          </w:p>
        </w:tc>
        <w:tc>
          <w:tcPr>
            <w:tcW w:w="1417" w:type="dxa"/>
            <w:shd w:val="clear" w:color="auto" w:fill="auto"/>
          </w:tcPr>
          <w:p w:rsidR="002D73D5" w:rsidRPr="00A50861" w:rsidRDefault="002D73D5" w:rsidP="00EC03A7">
            <w:pPr>
              <w:jc w:val="center"/>
              <w:rPr>
                <w:sz w:val="20"/>
                <w:szCs w:val="20"/>
              </w:rPr>
            </w:pPr>
            <w:r w:rsidRPr="00A50861">
              <w:rPr>
                <w:sz w:val="20"/>
                <w:szCs w:val="20"/>
              </w:rPr>
              <w:t>1500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26</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Dž</w:t>
            </w:r>
            <w:proofErr w:type="spellEnd"/>
            <w:r w:rsidRPr="00A50861">
              <w:rPr>
                <w:sz w:val="20"/>
                <w:szCs w:val="20"/>
              </w:rPr>
              <w:t>. abrikosai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Sveriami, pagal veikiančią NTD</w:t>
            </w:r>
          </w:p>
          <w:p w:rsidR="002D73D5" w:rsidRPr="00A50861" w:rsidRDefault="002D73D5" w:rsidP="00EC03A7">
            <w:pPr>
              <w:snapToGrid w:val="0"/>
              <w:rPr>
                <w:bCs/>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70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27</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Dž</w:t>
            </w:r>
            <w:proofErr w:type="spellEnd"/>
            <w:r w:rsidRPr="00A50861">
              <w:rPr>
                <w:sz w:val="20"/>
                <w:szCs w:val="20"/>
              </w:rPr>
              <w:t>. ananasai</w:t>
            </w:r>
          </w:p>
        </w:tc>
        <w:tc>
          <w:tcPr>
            <w:tcW w:w="4820" w:type="dxa"/>
            <w:shd w:val="clear" w:color="auto" w:fill="auto"/>
          </w:tcPr>
          <w:p w:rsidR="002D73D5" w:rsidRPr="00A50861" w:rsidRDefault="002D73D5" w:rsidP="00EC03A7">
            <w:pPr>
              <w:rPr>
                <w:sz w:val="20"/>
                <w:szCs w:val="20"/>
              </w:rPr>
            </w:pPr>
            <w:r w:rsidRPr="00A50861">
              <w:rPr>
                <w:sz w:val="20"/>
                <w:szCs w:val="20"/>
              </w:rPr>
              <w:t>Fasuoti po 1 kg.</w:t>
            </w:r>
          </w:p>
          <w:p w:rsidR="002D73D5" w:rsidRPr="00A50861" w:rsidRDefault="002D73D5" w:rsidP="00EC03A7">
            <w:pPr>
              <w:rPr>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28</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Dž</w:t>
            </w:r>
            <w:proofErr w:type="spellEnd"/>
            <w:r w:rsidRPr="00A50861">
              <w:rPr>
                <w:sz w:val="20"/>
                <w:szCs w:val="20"/>
              </w:rPr>
              <w:t>. obuoliai</w:t>
            </w:r>
          </w:p>
        </w:tc>
        <w:tc>
          <w:tcPr>
            <w:tcW w:w="4820" w:type="dxa"/>
            <w:shd w:val="clear" w:color="auto" w:fill="auto"/>
          </w:tcPr>
          <w:p w:rsidR="002D73D5" w:rsidRPr="00A50861" w:rsidRDefault="002D73D5" w:rsidP="00EC03A7">
            <w:pPr>
              <w:rPr>
                <w:sz w:val="20"/>
                <w:szCs w:val="20"/>
              </w:rPr>
            </w:pPr>
            <w:r w:rsidRPr="00A50861">
              <w:rPr>
                <w:sz w:val="20"/>
                <w:szCs w:val="20"/>
              </w:rPr>
              <w:t>Fasuoti po 1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29</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Mar</w:t>
            </w:r>
            <w:proofErr w:type="spellEnd"/>
            <w:r w:rsidRPr="00A50861">
              <w:rPr>
                <w:sz w:val="20"/>
                <w:szCs w:val="20"/>
              </w:rPr>
              <w:t>. agurkai</w:t>
            </w:r>
          </w:p>
        </w:tc>
        <w:tc>
          <w:tcPr>
            <w:tcW w:w="4820" w:type="dxa"/>
            <w:shd w:val="clear" w:color="auto" w:fill="auto"/>
          </w:tcPr>
          <w:p w:rsidR="002D73D5" w:rsidRPr="00A50861" w:rsidRDefault="002D73D5" w:rsidP="00EC03A7">
            <w:pPr>
              <w:rPr>
                <w:sz w:val="20"/>
                <w:szCs w:val="20"/>
              </w:rPr>
            </w:pPr>
            <w:r w:rsidRPr="00A50861">
              <w:rPr>
                <w:sz w:val="20"/>
                <w:szCs w:val="20"/>
              </w:rPr>
              <w:t xml:space="preserve">Silpnai rūgštus, fasuoti po 3 litrus, druskos ne daugiau 5%, </w:t>
            </w:r>
            <w:proofErr w:type="spellStart"/>
            <w:r w:rsidRPr="00A50861">
              <w:rPr>
                <w:sz w:val="20"/>
                <w:szCs w:val="20"/>
              </w:rPr>
              <w:t>rugšties</w:t>
            </w:r>
            <w:proofErr w:type="spellEnd"/>
            <w:r w:rsidRPr="00A50861">
              <w:rPr>
                <w:sz w:val="20"/>
                <w:szCs w:val="20"/>
              </w:rPr>
              <w:t xml:space="preserve"> 1,4%</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30</w:t>
            </w:r>
          </w:p>
        </w:tc>
        <w:tc>
          <w:tcPr>
            <w:tcW w:w="2268" w:type="dxa"/>
            <w:shd w:val="clear" w:color="auto" w:fill="auto"/>
          </w:tcPr>
          <w:p w:rsidR="002D73D5" w:rsidRPr="00A50861" w:rsidRDefault="002D73D5" w:rsidP="00EC03A7">
            <w:pPr>
              <w:rPr>
                <w:sz w:val="20"/>
                <w:szCs w:val="20"/>
              </w:rPr>
            </w:pPr>
            <w:r w:rsidRPr="00A50861">
              <w:rPr>
                <w:sz w:val="20"/>
                <w:szCs w:val="20"/>
              </w:rPr>
              <w:t>Konservuoti žalieji žirneliai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 xml:space="preserve">pagaminti iš nešaldytų žirnelių, ne didesnio kaip 0,6 kg išfasavimo  </w:t>
            </w:r>
            <w:proofErr w:type="spellStart"/>
            <w:r w:rsidRPr="00A50861">
              <w:rPr>
                <w:bCs/>
                <w:sz w:val="20"/>
                <w:szCs w:val="20"/>
              </w:rPr>
              <w:t>Taste</w:t>
            </w:r>
            <w:proofErr w:type="spellEnd"/>
            <w:r w:rsidRPr="00A50861">
              <w:rPr>
                <w:bCs/>
                <w:sz w:val="20"/>
                <w:szCs w:val="20"/>
              </w:rPr>
              <w:t xml:space="preserve"> </w:t>
            </w:r>
            <w:proofErr w:type="spellStart"/>
            <w:r w:rsidRPr="00A50861">
              <w:rPr>
                <w:bCs/>
                <w:sz w:val="20"/>
                <w:szCs w:val="20"/>
              </w:rPr>
              <w:t>Land</w:t>
            </w:r>
            <w:proofErr w:type="spellEnd"/>
            <w:r w:rsidRPr="00A50861">
              <w:rPr>
                <w:bCs/>
                <w:sz w:val="20"/>
                <w:szCs w:val="20"/>
              </w:rPr>
              <w:t xml:space="preserve">  arba lygiaverčiai savo savybėmis, pagal veikiančią NTD.</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270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31</w:t>
            </w:r>
          </w:p>
        </w:tc>
        <w:tc>
          <w:tcPr>
            <w:tcW w:w="2268" w:type="dxa"/>
            <w:shd w:val="clear" w:color="auto" w:fill="auto"/>
          </w:tcPr>
          <w:p w:rsidR="002D73D5" w:rsidRPr="00A50861" w:rsidRDefault="002D73D5" w:rsidP="00EC03A7">
            <w:pPr>
              <w:rPr>
                <w:sz w:val="20"/>
                <w:szCs w:val="20"/>
              </w:rPr>
            </w:pPr>
            <w:r w:rsidRPr="00A50861">
              <w:rPr>
                <w:sz w:val="20"/>
                <w:szCs w:val="20"/>
              </w:rPr>
              <w:t>Saulėgrąžų aliejus, nerafinuotas</w:t>
            </w:r>
          </w:p>
        </w:tc>
        <w:tc>
          <w:tcPr>
            <w:tcW w:w="4820" w:type="dxa"/>
            <w:shd w:val="clear" w:color="auto" w:fill="auto"/>
          </w:tcPr>
          <w:p w:rsidR="002D73D5" w:rsidRPr="00A50861" w:rsidRDefault="002D73D5" w:rsidP="00EC03A7">
            <w:pPr>
              <w:rPr>
                <w:sz w:val="20"/>
                <w:szCs w:val="20"/>
              </w:rPr>
            </w:pPr>
            <w:r w:rsidRPr="00A50861">
              <w:rPr>
                <w:sz w:val="20"/>
                <w:szCs w:val="20"/>
              </w:rPr>
              <w:t xml:space="preserve"> </w:t>
            </w:r>
            <w:r w:rsidRPr="00A50861">
              <w:rPr>
                <w:sz w:val="20"/>
                <w:szCs w:val="20"/>
                <w:lang w:eastAsia="lt-LT"/>
              </w:rPr>
              <w:t xml:space="preserve">Saulėgrąžų, šaltai spaustas,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32</w:t>
            </w:r>
          </w:p>
        </w:tc>
        <w:tc>
          <w:tcPr>
            <w:tcW w:w="2268" w:type="dxa"/>
            <w:shd w:val="clear" w:color="auto" w:fill="auto"/>
          </w:tcPr>
          <w:p w:rsidR="002D73D5" w:rsidRPr="00A50861" w:rsidRDefault="002D73D5" w:rsidP="00EC03A7">
            <w:pPr>
              <w:rPr>
                <w:sz w:val="20"/>
                <w:szCs w:val="20"/>
              </w:rPr>
            </w:pPr>
            <w:r w:rsidRPr="00A50861">
              <w:rPr>
                <w:sz w:val="20"/>
                <w:szCs w:val="20"/>
              </w:rPr>
              <w:t xml:space="preserve">Alyvuogių  aliejus, nerafinuotas </w:t>
            </w:r>
          </w:p>
        </w:tc>
        <w:tc>
          <w:tcPr>
            <w:tcW w:w="4820" w:type="dxa"/>
            <w:shd w:val="clear" w:color="auto" w:fill="auto"/>
          </w:tcPr>
          <w:p w:rsidR="002D73D5" w:rsidRPr="00A50861" w:rsidRDefault="002D73D5" w:rsidP="00EC03A7">
            <w:pPr>
              <w:rPr>
                <w:sz w:val="20"/>
                <w:szCs w:val="20"/>
              </w:rPr>
            </w:pPr>
            <w:r w:rsidRPr="00A50861">
              <w:rPr>
                <w:sz w:val="20"/>
                <w:szCs w:val="20"/>
              </w:rPr>
              <w:t xml:space="preserve"> šalto spaudimo fasuotas  po  1 l, ypač grynas. </w:t>
            </w:r>
          </w:p>
          <w:p w:rsidR="002D73D5" w:rsidRPr="00A50861" w:rsidRDefault="002D73D5" w:rsidP="00EC03A7">
            <w:pPr>
              <w:rPr>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170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33</w:t>
            </w:r>
          </w:p>
        </w:tc>
        <w:tc>
          <w:tcPr>
            <w:tcW w:w="2268" w:type="dxa"/>
            <w:shd w:val="clear" w:color="auto" w:fill="auto"/>
          </w:tcPr>
          <w:p w:rsidR="002D73D5" w:rsidRPr="00A50861" w:rsidRDefault="002D73D5" w:rsidP="00EC03A7">
            <w:pPr>
              <w:rPr>
                <w:sz w:val="20"/>
                <w:szCs w:val="20"/>
              </w:rPr>
            </w:pPr>
            <w:r w:rsidRPr="00A50861">
              <w:rPr>
                <w:sz w:val="20"/>
                <w:szCs w:val="20"/>
              </w:rPr>
              <w:t>Moliūgų sėklų nerafinuotas aliejus</w:t>
            </w:r>
          </w:p>
        </w:tc>
        <w:tc>
          <w:tcPr>
            <w:tcW w:w="4820" w:type="dxa"/>
            <w:shd w:val="clear" w:color="auto" w:fill="auto"/>
          </w:tcPr>
          <w:p w:rsidR="002D73D5" w:rsidRPr="00A50861" w:rsidRDefault="002D73D5" w:rsidP="00EC03A7">
            <w:pPr>
              <w:rPr>
                <w:sz w:val="20"/>
                <w:szCs w:val="20"/>
              </w:rPr>
            </w:pPr>
            <w:r w:rsidRPr="00A50861">
              <w:rPr>
                <w:sz w:val="20"/>
                <w:szCs w:val="20"/>
              </w:rPr>
              <w:t xml:space="preserve"> </w:t>
            </w:r>
            <w:r w:rsidRPr="00A50861">
              <w:rPr>
                <w:sz w:val="20"/>
                <w:szCs w:val="20"/>
                <w:lang w:eastAsia="lt-LT"/>
              </w:rPr>
              <w:t xml:space="preserve">Moliūgų sėklų,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34</w:t>
            </w:r>
          </w:p>
        </w:tc>
        <w:tc>
          <w:tcPr>
            <w:tcW w:w="2268" w:type="dxa"/>
            <w:shd w:val="clear" w:color="auto" w:fill="auto"/>
          </w:tcPr>
          <w:p w:rsidR="002D73D5" w:rsidRPr="00A50861" w:rsidRDefault="002D73D5" w:rsidP="00EC03A7">
            <w:pPr>
              <w:rPr>
                <w:sz w:val="20"/>
                <w:szCs w:val="20"/>
              </w:rPr>
            </w:pPr>
            <w:r w:rsidRPr="00A50861">
              <w:rPr>
                <w:sz w:val="20"/>
                <w:szCs w:val="20"/>
              </w:rPr>
              <w:t>Linų sėmenų aliejus, nerafinuotas</w:t>
            </w:r>
          </w:p>
        </w:tc>
        <w:tc>
          <w:tcPr>
            <w:tcW w:w="4820" w:type="dxa"/>
            <w:shd w:val="clear" w:color="auto" w:fill="auto"/>
          </w:tcPr>
          <w:p w:rsidR="002D73D5" w:rsidRPr="00A50861" w:rsidRDefault="002D73D5" w:rsidP="00EC03A7">
            <w:pPr>
              <w:rPr>
                <w:sz w:val="20"/>
                <w:szCs w:val="20"/>
              </w:rPr>
            </w:pPr>
            <w:r w:rsidRPr="00A50861">
              <w:rPr>
                <w:sz w:val="20"/>
                <w:szCs w:val="20"/>
              </w:rPr>
              <w:t xml:space="preserve"> </w:t>
            </w:r>
            <w:r w:rsidRPr="00A50861">
              <w:rPr>
                <w:sz w:val="20"/>
                <w:szCs w:val="20"/>
                <w:lang w:eastAsia="lt-LT"/>
              </w:rPr>
              <w:t xml:space="preserve">Linų sėmenų, šaltai spaustas,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35</w:t>
            </w:r>
          </w:p>
        </w:tc>
        <w:tc>
          <w:tcPr>
            <w:tcW w:w="2268" w:type="dxa"/>
            <w:shd w:val="clear" w:color="auto" w:fill="auto"/>
          </w:tcPr>
          <w:p w:rsidR="002D73D5" w:rsidRPr="00A50861" w:rsidRDefault="002D73D5" w:rsidP="00EC03A7">
            <w:pPr>
              <w:rPr>
                <w:sz w:val="20"/>
                <w:szCs w:val="20"/>
              </w:rPr>
            </w:pPr>
            <w:r w:rsidRPr="00A50861">
              <w:rPr>
                <w:sz w:val="20"/>
                <w:szCs w:val="20"/>
              </w:rPr>
              <w:t>Kvietiniai miltai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 xml:space="preserve">Aukščiausios rūšies, 550 D, išfasuoti po 25 kg, LST 1133:2003 </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900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36</w:t>
            </w:r>
          </w:p>
        </w:tc>
        <w:tc>
          <w:tcPr>
            <w:tcW w:w="2268" w:type="dxa"/>
            <w:shd w:val="clear" w:color="auto" w:fill="auto"/>
          </w:tcPr>
          <w:p w:rsidR="002D73D5" w:rsidRPr="00A50861" w:rsidRDefault="002D73D5" w:rsidP="00EC03A7">
            <w:pPr>
              <w:rPr>
                <w:sz w:val="20"/>
                <w:szCs w:val="20"/>
              </w:rPr>
            </w:pPr>
            <w:r w:rsidRPr="00A50861">
              <w:rPr>
                <w:sz w:val="20"/>
                <w:szCs w:val="20"/>
              </w:rPr>
              <w:t xml:space="preserve">Grikių kruopos  </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Branduoliai, išfasuoti po 0,8 kg, atitinkančios privalomuosius kruopų kokybės reikalavimus patvirtintus ŽŪ ministro 2001-03-08 įsakymu Nr. 52</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lastRenderedPageBreak/>
              <w:t>37</w:t>
            </w:r>
          </w:p>
        </w:tc>
        <w:tc>
          <w:tcPr>
            <w:tcW w:w="2268" w:type="dxa"/>
            <w:shd w:val="clear" w:color="auto" w:fill="auto"/>
          </w:tcPr>
          <w:p w:rsidR="002D73D5" w:rsidRPr="00A50861" w:rsidRDefault="002D73D5" w:rsidP="00EC03A7">
            <w:pPr>
              <w:rPr>
                <w:sz w:val="20"/>
                <w:szCs w:val="20"/>
              </w:rPr>
            </w:pPr>
            <w:r w:rsidRPr="00A50861">
              <w:rPr>
                <w:sz w:val="20"/>
                <w:szCs w:val="20"/>
              </w:rPr>
              <w:t>Manų kruopos</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Išfasuotos po 0,8 kg , LST 1548:2004</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38</w:t>
            </w:r>
          </w:p>
        </w:tc>
        <w:tc>
          <w:tcPr>
            <w:tcW w:w="2268" w:type="dxa"/>
            <w:shd w:val="clear" w:color="auto" w:fill="auto"/>
          </w:tcPr>
          <w:p w:rsidR="002D73D5" w:rsidRPr="00A50861" w:rsidRDefault="002D73D5" w:rsidP="00EC03A7">
            <w:pPr>
              <w:rPr>
                <w:sz w:val="20"/>
                <w:szCs w:val="20"/>
              </w:rPr>
            </w:pPr>
            <w:r w:rsidRPr="00A50861">
              <w:rPr>
                <w:sz w:val="20"/>
                <w:szCs w:val="20"/>
              </w:rPr>
              <w:t>Avižiniai dribsniai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39</w:t>
            </w:r>
          </w:p>
        </w:tc>
        <w:tc>
          <w:tcPr>
            <w:tcW w:w="2268" w:type="dxa"/>
            <w:shd w:val="clear" w:color="auto" w:fill="auto"/>
          </w:tcPr>
          <w:p w:rsidR="002D73D5" w:rsidRPr="00A50861" w:rsidRDefault="002D73D5" w:rsidP="00EC03A7">
            <w:pPr>
              <w:rPr>
                <w:sz w:val="20"/>
                <w:szCs w:val="20"/>
              </w:rPr>
            </w:pPr>
            <w:r w:rsidRPr="00A50861">
              <w:rPr>
                <w:sz w:val="20"/>
                <w:szCs w:val="20"/>
              </w:rPr>
              <w:t>Perlinės kruopos</w:t>
            </w:r>
          </w:p>
        </w:tc>
        <w:tc>
          <w:tcPr>
            <w:tcW w:w="4820" w:type="dxa"/>
            <w:shd w:val="clear" w:color="auto" w:fill="auto"/>
          </w:tcPr>
          <w:p w:rsidR="002D73D5" w:rsidRPr="00A50861" w:rsidRDefault="002D73D5" w:rsidP="00EC03A7">
            <w:pPr>
              <w:rPr>
                <w:sz w:val="20"/>
                <w:szCs w:val="20"/>
              </w:rPr>
            </w:pPr>
            <w:r w:rsidRPr="00A50861">
              <w:rPr>
                <w:sz w:val="20"/>
                <w:szCs w:val="20"/>
              </w:rPr>
              <w:t>Atitinkančios privalomuosius reikalavimus,</w:t>
            </w:r>
          </w:p>
          <w:p w:rsidR="002D73D5" w:rsidRPr="00A50861" w:rsidRDefault="002D73D5" w:rsidP="00EC03A7">
            <w:pPr>
              <w:rPr>
                <w:sz w:val="20"/>
                <w:szCs w:val="20"/>
              </w:rPr>
            </w:pPr>
            <w:r w:rsidRPr="00A50861">
              <w:rPr>
                <w:sz w:val="20"/>
                <w:szCs w:val="20"/>
              </w:rPr>
              <w:t xml:space="preserve">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w:t>
            </w:r>
            <w:proofErr w:type="spellStart"/>
            <w:r w:rsidRPr="00A50861">
              <w:rPr>
                <w:sz w:val="20"/>
                <w:szCs w:val="20"/>
              </w:rPr>
              <w:t>reikalavimų“,fasavimas</w:t>
            </w:r>
            <w:proofErr w:type="spellEnd"/>
            <w:r w:rsidRPr="00A50861">
              <w:rPr>
                <w:sz w:val="20"/>
                <w:szCs w:val="20"/>
              </w:rPr>
              <w:t xml:space="preserve"> 1kg Fasuota iki 1kg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40</w:t>
            </w:r>
          </w:p>
        </w:tc>
        <w:tc>
          <w:tcPr>
            <w:tcW w:w="2268" w:type="dxa"/>
            <w:shd w:val="clear" w:color="auto" w:fill="auto"/>
          </w:tcPr>
          <w:p w:rsidR="002D73D5" w:rsidRPr="00A50861" w:rsidRDefault="002D73D5" w:rsidP="00EC03A7">
            <w:pPr>
              <w:rPr>
                <w:sz w:val="20"/>
                <w:szCs w:val="20"/>
              </w:rPr>
            </w:pPr>
            <w:r w:rsidRPr="00A50861">
              <w:rPr>
                <w:sz w:val="20"/>
                <w:szCs w:val="20"/>
              </w:rPr>
              <w:t xml:space="preserve">Penkių  javų </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p w:rsidR="002D73D5" w:rsidRPr="00A50861" w:rsidRDefault="002D73D5" w:rsidP="00EC03A7">
            <w:pPr>
              <w:snapToGrid w:val="0"/>
              <w:rPr>
                <w:bCs/>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41</w:t>
            </w:r>
          </w:p>
        </w:tc>
        <w:tc>
          <w:tcPr>
            <w:tcW w:w="2268" w:type="dxa"/>
            <w:shd w:val="clear" w:color="auto" w:fill="auto"/>
          </w:tcPr>
          <w:p w:rsidR="002D73D5" w:rsidRPr="00A50861" w:rsidRDefault="002D73D5" w:rsidP="00EC03A7">
            <w:pPr>
              <w:rPr>
                <w:sz w:val="20"/>
                <w:szCs w:val="20"/>
              </w:rPr>
            </w:pPr>
            <w:r w:rsidRPr="00A50861">
              <w:rPr>
                <w:sz w:val="20"/>
                <w:szCs w:val="20"/>
              </w:rPr>
              <w:t xml:space="preserve">Ryžiai  </w:t>
            </w:r>
          </w:p>
        </w:tc>
        <w:tc>
          <w:tcPr>
            <w:tcW w:w="4820" w:type="dxa"/>
            <w:shd w:val="clear" w:color="auto" w:fill="auto"/>
          </w:tcPr>
          <w:p w:rsidR="002D73D5" w:rsidRPr="00A50861" w:rsidRDefault="002D73D5" w:rsidP="00EC03A7">
            <w:pPr>
              <w:rPr>
                <w:sz w:val="20"/>
                <w:szCs w:val="20"/>
              </w:rPr>
            </w:pPr>
            <w:r w:rsidRPr="00A50861">
              <w:rPr>
                <w:sz w:val="20"/>
                <w:szCs w:val="20"/>
              </w:rPr>
              <w:t>Apvalieji,  atitinkantys  privalomuosius</w:t>
            </w:r>
          </w:p>
          <w:p w:rsidR="002D73D5" w:rsidRPr="00A50861" w:rsidRDefault="002D73D5" w:rsidP="00EC03A7">
            <w:pPr>
              <w:rPr>
                <w:sz w:val="20"/>
                <w:szCs w:val="20"/>
              </w:rPr>
            </w:pPr>
            <w:r w:rsidRPr="00A50861">
              <w:rPr>
                <w:sz w:val="20"/>
                <w:szCs w:val="20"/>
              </w:rPr>
              <w:t xml:space="preserve">reikalavimus, 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reikalavimų“, fasavimas 1kg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42</w:t>
            </w:r>
          </w:p>
        </w:tc>
        <w:tc>
          <w:tcPr>
            <w:tcW w:w="2268" w:type="dxa"/>
            <w:shd w:val="clear" w:color="auto" w:fill="auto"/>
          </w:tcPr>
          <w:p w:rsidR="002D73D5" w:rsidRPr="00A50861" w:rsidRDefault="002D73D5" w:rsidP="00EC03A7">
            <w:pPr>
              <w:rPr>
                <w:sz w:val="20"/>
                <w:szCs w:val="20"/>
              </w:rPr>
            </w:pPr>
            <w:r w:rsidRPr="00A50861">
              <w:rPr>
                <w:sz w:val="20"/>
                <w:szCs w:val="20"/>
              </w:rPr>
              <w:t>Žirniai</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Atitinkančios privalomuosius reikalavimus,</w:t>
            </w:r>
          </w:p>
          <w:p w:rsidR="002D73D5" w:rsidRPr="00A50861" w:rsidRDefault="002D73D5" w:rsidP="00EC03A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43</w:t>
            </w:r>
          </w:p>
        </w:tc>
        <w:tc>
          <w:tcPr>
            <w:tcW w:w="2268" w:type="dxa"/>
            <w:shd w:val="clear" w:color="auto" w:fill="auto"/>
          </w:tcPr>
          <w:p w:rsidR="002D73D5" w:rsidRPr="00A50861" w:rsidRDefault="002D73D5" w:rsidP="00EC03A7">
            <w:pPr>
              <w:rPr>
                <w:sz w:val="20"/>
                <w:szCs w:val="20"/>
              </w:rPr>
            </w:pPr>
            <w:r w:rsidRPr="00A50861">
              <w:rPr>
                <w:sz w:val="20"/>
                <w:szCs w:val="20"/>
              </w:rPr>
              <w:t xml:space="preserve">Pupelės </w:t>
            </w:r>
          </w:p>
        </w:tc>
        <w:tc>
          <w:tcPr>
            <w:tcW w:w="4820" w:type="dxa"/>
            <w:shd w:val="clear" w:color="auto" w:fill="auto"/>
          </w:tcPr>
          <w:p w:rsidR="002D73D5" w:rsidRPr="00A50861" w:rsidRDefault="002D73D5" w:rsidP="00EC03A7">
            <w:pPr>
              <w:snapToGrid w:val="0"/>
              <w:rPr>
                <w:bCs/>
                <w:sz w:val="20"/>
                <w:szCs w:val="20"/>
              </w:rPr>
            </w:pPr>
            <w:r w:rsidRPr="00A50861">
              <w:rPr>
                <w:bCs/>
                <w:sz w:val="20"/>
                <w:szCs w:val="20"/>
              </w:rPr>
              <w:t>Atitinkančios privalomuosius reikalavimus,</w:t>
            </w:r>
          </w:p>
          <w:p w:rsidR="002D73D5" w:rsidRPr="00A50861" w:rsidRDefault="002D73D5" w:rsidP="00EC03A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44</w:t>
            </w:r>
          </w:p>
        </w:tc>
        <w:tc>
          <w:tcPr>
            <w:tcW w:w="2268" w:type="dxa"/>
            <w:shd w:val="clear" w:color="auto" w:fill="auto"/>
          </w:tcPr>
          <w:p w:rsidR="002D73D5" w:rsidRPr="00A50861" w:rsidRDefault="002D73D5" w:rsidP="00EC03A7">
            <w:pPr>
              <w:rPr>
                <w:sz w:val="20"/>
                <w:szCs w:val="20"/>
              </w:rPr>
            </w:pPr>
            <w:r w:rsidRPr="00A50861">
              <w:rPr>
                <w:sz w:val="20"/>
                <w:szCs w:val="20"/>
              </w:rPr>
              <w:t>Bulvių krakmolas</w:t>
            </w:r>
          </w:p>
        </w:tc>
        <w:tc>
          <w:tcPr>
            <w:tcW w:w="4820" w:type="dxa"/>
            <w:shd w:val="clear" w:color="auto" w:fill="auto"/>
          </w:tcPr>
          <w:p w:rsidR="002D73D5" w:rsidRPr="00A50861" w:rsidRDefault="002D73D5" w:rsidP="00EC03A7">
            <w:pPr>
              <w:rPr>
                <w:sz w:val="20"/>
                <w:szCs w:val="20"/>
              </w:rPr>
            </w:pPr>
            <w:r w:rsidRPr="00A50861">
              <w:rPr>
                <w:sz w:val="20"/>
                <w:szCs w:val="20"/>
              </w:rPr>
              <w:t xml:space="preserve">A/r, fasuotas 400 </w:t>
            </w:r>
            <w:proofErr w:type="spellStart"/>
            <w:r w:rsidRPr="00A50861">
              <w:rPr>
                <w:sz w:val="20"/>
                <w:szCs w:val="20"/>
              </w:rPr>
              <w:t>g.energ.vertė</w:t>
            </w:r>
            <w:proofErr w:type="spellEnd"/>
            <w:r w:rsidRPr="00A50861">
              <w:rPr>
                <w:sz w:val="20"/>
                <w:szCs w:val="20"/>
              </w:rPr>
              <w:t xml:space="preserve"> 100g ne mažiau380 kcal</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45</w:t>
            </w:r>
          </w:p>
        </w:tc>
        <w:tc>
          <w:tcPr>
            <w:tcW w:w="2268" w:type="dxa"/>
            <w:shd w:val="clear" w:color="auto" w:fill="auto"/>
          </w:tcPr>
          <w:p w:rsidR="002D73D5" w:rsidRPr="00A50861" w:rsidRDefault="002D73D5" w:rsidP="00EC03A7">
            <w:pPr>
              <w:rPr>
                <w:sz w:val="20"/>
                <w:szCs w:val="20"/>
              </w:rPr>
            </w:pPr>
            <w:r w:rsidRPr="00A50861">
              <w:rPr>
                <w:sz w:val="20"/>
                <w:szCs w:val="20"/>
              </w:rPr>
              <w:t>Makaronai</w:t>
            </w:r>
          </w:p>
        </w:tc>
        <w:tc>
          <w:tcPr>
            <w:tcW w:w="4820" w:type="dxa"/>
            <w:shd w:val="clear" w:color="auto" w:fill="auto"/>
          </w:tcPr>
          <w:p w:rsidR="002D73D5" w:rsidRPr="00A50861" w:rsidRDefault="002D73D5" w:rsidP="00EC03A7">
            <w:pPr>
              <w:rPr>
                <w:sz w:val="20"/>
                <w:szCs w:val="20"/>
              </w:rPr>
            </w:pPr>
            <w:r w:rsidRPr="00A50861">
              <w:rPr>
                <w:sz w:val="20"/>
                <w:szCs w:val="20"/>
              </w:rPr>
              <w:t xml:space="preserve">A/r </w:t>
            </w:r>
            <w:proofErr w:type="spellStart"/>
            <w:r w:rsidRPr="00A50861">
              <w:rPr>
                <w:sz w:val="20"/>
                <w:szCs w:val="20"/>
              </w:rPr>
              <w:t>makaroninių</w:t>
            </w:r>
            <w:proofErr w:type="spellEnd"/>
            <w:r w:rsidRPr="00A50861">
              <w:rPr>
                <w:sz w:val="20"/>
                <w:szCs w:val="20"/>
              </w:rPr>
              <w:t xml:space="preserve"> miltų, su pienu, kiaušiniais, fasuoti 1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46</w:t>
            </w:r>
          </w:p>
        </w:tc>
        <w:tc>
          <w:tcPr>
            <w:tcW w:w="2268" w:type="dxa"/>
            <w:shd w:val="clear" w:color="auto" w:fill="auto"/>
          </w:tcPr>
          <w:p w:rsidR="002D73D5" w:rsidRPr="00A50861" w:rsidRDefault="002D73D5" w:rsidP="00EC03A7">
            <w:pPr>
              <w:rPr>
                <w:sz w:val="20"/>
                <w:szCs w:val="20"/>
              </w:rPr>
            </w:pPr>
            <w:r w:rsidRPr="00A50861">
              <w:rPr>
                <w:sz w:val="20"/>
                <w:szCs w:val="20"/>
              </w:rPr>
              <w:t>Smulkus cukrus</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Fasuotas 1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47</w:t>
            </w:r>
          </w:p>
        </w:tc>
        <w:tc>
          <w:tcPr>
            <w:tcW w:w="2268" w:type="dxa"/>
            <w:shd w:val="clear" w:color="auto" w:fill="auto"/>
          </w:tcPr>
          <w:p w:rsidR="002D73D5" w:rsidRPr="00A50861" w:rsidRDefault="002D73D5" w:rsidP="00EC03A7">
            <w:pPr>
              <w:rPr>
                <w:sz w:val="20"/>
                <w:szCs w:val="20"/>
              </w:rPr>
            </w:pPr>
            <w:r w:rsidRPr="00A50861">
              <w:rPr>
                <w:sz w:val="20"/>
                <w:szCs w:val="20"/>
              </w:rPr>
              <w:t xml:space="preserve">Sausieji pusryčiai </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 xml:space="preserve"> vaisiais, medumi, fasuoti 0,15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48</w:t>
            </w:r>
          </w:p>
        </w:tc>
        <w:tc>
          <w:tcPr>
            <w:tcW w:w="2268" w:type="dxa"/>
            <w:shd w:val="clear" w:color="auto" w:fill="auto"/>
          </w:tcPr>
          <w:p w:rsidR="002D73D5" w:rsidRPr="00A50861" w:rsidRDefault="002D73D5" w:rsidP="00EC03A7">
            <w:pPr>
              <w:rPr>
                <w:sz w:val="20"/>
                <w:szCs w:val="20"/>
              </w:rPr>
            </w:pPr>
            <w:r w:rsidRPr="00A50861">
              <w:rPr>
                <w:sz w:val="20"/>
                <w:szCs w:val="20"/>
              </w:rPr>
              <w:t>Kakavos milteliai</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 xml:space="preserve">Fasuoti 100 g, </w:t>
            </w:r>
            <w:proofErr w:type="spellStart"/>
            <w:r w:rsidRPr="00A50861">
              <w:rPr>
                <w:sz w:val="20"/>
                <w:szCs w:val="20"/>
              </w:rPr>
              <w:t>alkalizuota</w:t>
            </w:r>
            <w:proofErr w:type="spellEnd"/>
            <w:r w:rsidRPr="00A50861">
              <w:rPr>
                <w:sz w:val="20"/>
                <w:szCs w:val="20"/>
              </w:rPr>
              <w:t>.</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49</w:t>
            </w:r>
          </w:p>
        </w:tc>
        <w:tc>
          <w:tcPr>
            <w:tcW w:w="2268" w:type="dxa"/>
            <w:shd w:val="clear" w:color="auto" w:fill="auto"/>
          </w:tcPr>
          <w:p w:rsidR="002D73D5" w:rsidRPr="00A50861" w:rsidRDefault="002D73D5" w:rsidP="00EC03A7">
            <w:pPr>
              <w:rPr>
                <w:sz w:val="20"/>
                <w:szCs w:val="20"/>
              </w:rPr>
            </w:pPr>
            <w:r w:rsidRPr="00A50861">
              <w:rPr>
                <w:sz w:val="20"/>
                <w:szCs w:val="20"/>
              </w:rPr>
              <w:t xml:space="preserve"> Arbata</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 xml:space="preserve">A/r, </w:t>
            </w:r>
            <w:proofErr w:type="spellStart"/>
            <w:r w:rsidRPr="00A50861">
              <w:rPr>
                <w:sz w:val="20"/>
                <w:szCs w:val="20"/>
              </w:rPr>
              <w:t>stambialapė</w:t>
            </w:r>
            <w:proofErr w:type="spellEnd"/>
            <w:r w:rsidRPr="00A50861">
              <w:rPr>
                <w:sz w:val="20"/>
                <w:szCs w:val="20"/>
              </w:rPr>
              <w:t xml:space="preserve"> Ceilono, fasuota 50 g., biri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50</w:t>
            </w:r>
          </w:p>
        </w:tc>
        <w:tc>
          <w:tcPr>
            <w:tcW w:w="2268" w:type="dxa"/>
            <w:shd w:val="clear" w:color="auto" w:fill="auto"/>
          </w:tcPr>
          <w:p w:rsidR="002D73D5" w:rsidRPr="00A50861" w:rsidRDefault="002D73D5" w:rsidP="00EC03A7">
            <w:pPr>
              <w:rPr>
                <w:sz w:val="20"/>
                <w:szCs w:val="20"/>
              </w:rPr>
            </w:pPr>
            <w:r w:rsidRPr="00A50861">
              <w:rPr>
                <w:sz w:val="20"/>
                <w:szCs w:val="20"/>
              </w:rPr>
              <w:t xml:space="preserve">Arbata </w:t>
            </w:r>
            <w:proofErr w:type="spellStart"/>
            <w:r w:rsidRPr="00A50861">
              <w:rPr>
                <w:sz w:val="20"/>
                <w:szCs w:val="20"/>
              </w:rPr>
              <w:t>čiobrelių,aviečių</w:t>
            </w:r>
            <w:proofErr w:type="spellEnd"/>
            <w:r w:rsidRPr="00A50861">
              <w:rPr>
                <w:sz w:val="20"/>
                <w:szCs w:val="20"/>
              </w:rPr>
              <w:t>, mėtų, vaisių.</w:t>
            </w:r>
          </w:p>
        </w:tc>
        <w:tc>
          <w:tcPr>
            <w:tcW w:w="4820" w:type="dxa"/>
            <w:shd w:val="clear" w:color="auto" w:fill="auto"/>
          </w:tcPr>
          <w:p w:rsidR="002D73D5" w:rsidRPr="00A50861" w:rsidRDefault="002D73D5" w:rsidP="00EC03A7">
            <w:pPr>
              <w:rPr>
                <w:sz w:val="20"/>
                <w:szCs w:val="20"/>
              </w:rPr>
            </w:pPr>
            <w:r w:rsidRPr="00A50861">
              <w:rPr>
                <w:sz w:val="20"/>
                <w:szCs w:val="20"/>
              </w:rPr>
              <w:t>Fasuota po 100-0,03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51</w:t>
            </w:r>
          </w:p>
        </w:tc>
        <w:tc>
          <w:tcPr>
            <w:tcW w:w="2268" w:type="dxa"/>
            <w:shd w:val="clear" w:color="auto" w:fill="auto"/>
          </w:tcPr>
          <w:p w:rsidR="002D73D5" w:rsidRPr="00A50861" w:rsidRDefault="002D73D5" w:rsidP="00EC03A7">
            <w:pPr>
              <w:rPr>
                <w:sz w:val="20"/>
                <w:szCs w:val="20"/>
              </w:rPr>
            </w:pPr>
            <w:r w:rsidRPr="00A50861">
              <w:rPr>
                <w:sz w:val="20"/>
                <w:szCs w:val="20"/>
              </w:rPr>
              <w:t>Druska su jodu</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Fasuota 500 g., 20-40 mg jodo/kg druskos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160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52</w:t>
            </w:r>
          </w:p>
        </w:tc>
        <w:tc>
          <w:tcPr>
            <w:tcW w:w="2268" w:type="dxa"/>
            <w:shd w:val="clear" w:color="auto" w:fill="auto"/>
          </w:tcPr>
          <w:p w:rsidR="002D73D5" w:rsidRPr="00A50861" w:rsidRDefault="002D73D5" w:rsidP="00EC03A7">
            <w:pPr>
              <w:rPr>
                <w:sz w:val="20"/>
                <w:szCs w:val="20"/>
              </w:rPr>
            </w:pPr>
            <w:r w:rsidRPr="00A50861">
              <w:rPr>
                <w:sz w:val="20"/>
                <w:szCs w:val="20"/>
              </w:rPr>
              <w:t>Majonezas</w:t>
            </w:r>
          </w:p>
          <w:p w:rsidR="002D73D5" w:rsidRPr="00A50861" w:rsidRDefault="002D73D5" w:rsidP="00EC03A7">
            <w:pPr>
              <w:rPr>
                <w:sz w:val="20"/>
                <w:szCs w:val="20"/>
              </w:rPr>
            </w:pPr>
          </w:p>
          <w:p w:rsidR="002D73D5" w:rsidRPr="00A50861" w:rsidRDefault="002D73D5" w:rsidP="00EC03A7">
            <w:pPr>
              <w:rPr>
                <w:sz w:val="20"/>
                <w:szCs w:val="20"/>
              </w:rPr>
            </w:pPr>
          </w:p>
        </w:tc>
        <w:tc>
          <w:tcPr>
            <w:tcW w:w="4820" w:type="dxa"/>
            <w:shd w:val="clear" w:color="auto" w:fill="auto"/>
          </w:tcPr>
          <w:p w:rsidR="002D73D5" w:rsidRPr="00A50861" w:rsidRDefault="002D73D5" w:rsidP="00EC03A7">
            <w:pPr>
              <w:rPr>
                <w:sz w:val="20"/>
                <w:szCs w:val="20"/>
              </w:rPr>
            </w:pPr>
            <w:r w:rsidRPr="00A50861">
              <w:rPr>
                <w:sz w:val="20"/>
                <w:szCs w:val="20"/>
              </w:rPr>
              <w:t xml:space="preserve">25 % riebumo, natūralus, be priedų, fasuotas 0,250 g., </w:t>
            </w:r>
            <w:proofErr w:type="spellStart"/>
            <w:r w:rsidRPr="00A50861">
              <w:rPr>
                <w:sz w:val="20"/>
                <w:szCs w:val="20"/>
              </w:rPr>
              <w:t>energ.vertė</w:t>
            </w:r>
            <w:proofErr w:type="spellEnd"/>
            <w:r w:rsidRPr="00A50861">
              <w:rPr>
                <w:sz w:val="20"/>
                <w:szCs w:val="20"/>
              </w:rPr>
              <w:t xml:space="preserve"> 100 g ne mažiau 225 kcal, </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w:t>
            </w:r>
          </w:p>
        </w:tc>
      </w:tr>
      <w:tr w:rsidR="002D73D5" w:rsidRPr="00A50861" w:rsidTr="002D73D5">
        <w:trPr>
          <w:trHeight w:val="202"/>
        </w:trPr>
        <w:tc>
          <w:tcPr>
            <w:tcW w:w="567" w:type="dxa"/>
            <w:shd w:val="clear" w:color="auto" w:fill="auto"/>
          </w:tcPr>
          <w:p w:rsidR="002D73D5" w:rsidRPr="00A50861" w:rsidRDefault="002D73D5" w:rsidP="00EC03A7">
            <w:pPr>
              <w:jc w:val="center"/>
              <w:rPr>
                <w:bCs/>
                <w:sz w:val="20"/>
                <w:szCs w:val="20"/>
              </w:rPr>
            </w:pPr>
            <w:r w:rsidRPr="00A50861">
              <w:rPr>
                <w:bCs/>
                <w:sz w:val="20"/>
                <w:szCs w:val="20"/>
              </w:rPr>
              <w:t>53</w:t>
            </w:r>
          </w:p>
        </w:tc>
        <w:tc>
          <w:tcPr>
            <w:tcW w:w="2268" w:type="dxa"/>
            <w:shd w:val="clear" w:color="auto" w:fill="auto"/>
          </w:tcPr>
          <w:p w:rsidR="002D73D5" w:rsidRPr="00A50861" w:rsidRDefault="002D73D5" w:rsidP="00EC03A7">
            <w:pPr>
              <w:rPr>
                <w:sz w:val="20"/>
                <w:szCs w:val="20"/>
              </w:rPr>
            </w:pPr>
            <w:r w:rsidRPr="00A50861">
              <w:rPr>
                <w:sz w:val="20"/>
                <w:szCs w:val="20"/>
              </w:rPr>
              <w:t>Pomidorų padažas</w:t>
            </w:r>
          </w:p>
        </w:tc>
        <w:tc>
          <w:tcPr>
            <w:tcW w:w="4820" w:type="dxa"/>
            <w:shd w:val="clear" w:color="auto" w:fill="auto"/>
          </w:tcPr>
          <w:p w:rsidR="002D73D5" w:rsidRPr="00A50861" w:rsidRDefault="002D73D5" w:rsidP="00EC03A7">
            <w:pPr>
              <w:rPr>
                <w:sz w:val="20"/>
                <w:szCs w:val="20"/>
              </w:rPr>
            </w:pPr>
            <w:r w:rsidRPr="00A50861">
              <w:rPr>
                <w:sz w:val="20"/>
                <w:szCs w:val="20"/>
              </w:rPr>
              <w:t xml:space="preserve">Fasuota 500 g, be konservantų, termiškai sterilizuota, sausų </w:t>
            </w:r>
            <w:proofErr w:type="spellStart"/>
            <w:r w:rsidRPr="00A50861">
              <w:rPr>
                <w:sz w:val="20"/>
                <w:szCs w:val="20"/>
              </w:rPr>
              <w:t>medž.ne</w:t>
            </w:r>
            <w:proofErr w:type="spellEnd"/>
            <w:r w:rsidRPr="00A50861">
              <w:rPr>
                <w:sz w:val="20"/>
                <w:szCs w:val="20"/>
              </w:rPr>
              <w:t xml:space="preserve"> mažiau 28</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50</w:t>
            </w:r>
          </w:p>
        </w:tc>
      </w:tr>
      <w:tr w:rsidR="002D73D5" w:rsidRPr="00A50861" w:rsidTr="002D73D5">
        <w:trPr>
          <w:trHeight w:val="202"/>
        </w:trPr>
        <w:tc>
          <w:tcPr>
            <w:tcW w:w="567" w:type="dxa"/>
            <w:shd w:val="clear" w:color="auto" w:fill="auto"/>
          </w:tcPr>
          <w:p w:rsidR="002D73D5" w:rsidRPr="00A50861" w:rsidRDefault="002D73D5" w:rsidP="00EC03A7">
            <w:pPr>
              <w:jc w:val="center"/>
              <w:rPr>
                <w:bCs/>
                <w:sz w:val="20"/>
                <w:szCs w:val="20"/>
              </w:rPr>
            </w:pPr>
            <w:r w:rsidRPr="00A50861">
              <w:rPr>
                <w:bCs/>
                <w:sz w:val="20"/>
                <w:szCs w:val="20"/>
              </w:rPr>
              <w:t>54</w:t>
            </w:r>
          </w:p>
        </w:tc>
        <w:tc>
          <w:tcPr>
            <w:tcW w:w="2268" w:type="dxa"/>
            <w:shd w:val="clear" w:color="auto" w:fill="auto"/>
          </w:tcPr>
          <w:p w:rsidR="002D73D5" w:rsidRPr="00A50861" w:rsidRDefault="002D73D5" w:rsidP="00EC03A7">
            <w:pPr>
              <w:rPr>
                <w:sz w:val="20"/>
                <w:szCs w:val="20"/>
              </w:rPr>
            </w:pPr>
            <w:r w:rsidRPr="00A50861">
              <w:rPr>
                <w:sz w:val="20"/>
                <w:szCs w:val="20"/>
              </w:rPr>
              <w:t>Konservuoti pomidorai</w:t>
            </w:r>
          </w:p>
        </w:tc>
        <w:tc>
          <w:tcPr>
            <w:tcW w:w="4820" w:type="dxa"/>
            <w:shd w:val="clear" w:color="auto" w:fill="auto"/>
          </w:tcPr>
          <w:p w:rsidR="002D73D5" w:rsidRPr="00A50861" w:rsidRDefault="002D73D5" w:rsidP="00EC03A7">
            <w:pPr>
              <w:rPr>
                <w:sz w:val="20"/>
                <w:szCs w:val="20"/>
              </w:rPr>
            </w:pPr>
            <w:r w:rsidRPr="00A50861">
              <w:rPr>
                <w:sz w:val="20"/>
                <w:szCs w:val="20"/>
              </w:rPr>
              <w:t>Nepjaustyti, saldžiarūgščiai, išfasuoti po 1kg, atitinkantys privalomus kokybės reikalavimus, patvirtintus ŽŪ ministerijos 2002. 11.11 įsakymu Nr. 436</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1500</w:t>
            </w:r>
          </w:p>
        </w:tc>
      </w:tr>
      <w:tr w:rsidR="002D73D5" w:rsidRPr="00A50861" w:rsidTr="002D73D5">
        <w:trPr>
          <w:trHeight w:val="202"/>
        </w:trPr>
        <w:tc>
          <w:tcPr>
            <w:tcW w:w="567" w:type="dxa"/>
            <w:shd w:val="clear" w:color="auto" w:fill="auto"/>
          </w:tcPr>
          <w:p w:rsidR="002D73D5" w:rsidRPr="00A50861" w:rsidRDefault="002D73D5" w:rsidP="00EC03A7">
            <w:pPr>
              <w:jc w:val="center"/>
              <w:rPr>
                <w:bCs/>
                <w:sz w:val="20"/>
                <w:szCs w:val="20"/>
              </w:rPr>
            </w:pPr>
            <w:r w:rsidRPr="00A50861">
              <w:rPr>
                <w:bCs/>
                <w:sz w:val="20"/>
                <w:szCs w:val="20"/>
              </w:rPr>
              <w:t>55</w:t>
            </w:r>
          </w:p>
        </w:tc>
        <w:tc>
          <w:tcPr>
            <w:tcW w:w="2268" w:type="dxa"/>
            <w:shd w:val="clear" w:color="auto" w:fill="auto"/>
          </w:tcPr>
          <w:p w:rsidR="002D73D5" w:rsidRPr="00A50861" w:rsidRDefault="002D73D5" w:rsidP="00EC03A7">
            <w:pPr>
              <w:rPr>
                <w:sz w:val="20"/>
                <w:szCs w:val="20"/>
              </w:rPr>
            </w:pPr>
            <w:r w:rsidRPr="00A50861">
              <w:rPr>
                <w:sz w:val="20"/>
                <w:szCs w:val="20"/>
              </w:rPr>
              <w:t>Konservuoti persikai</w:t>
            </w:r>
          </w:p>
        </w:tc>
        <w:tc>
          <w:tcPr>
            <w:tcW w:w="4820" w:type="dxa"/>
            <w:shd w:val="clear" w:color="auto" w:fill="auto"/>
          </w:tcPr>
          <w:p w:rsidR="002D73D5" w:rsidRPr="00A50861" w:rsidRDefault="002D73D5" w:rsidP="00EC03A7">
            <w:pPr>
              <w:rPr>
                <w:sz w:val="20"/>
                <w:szCs w:val="20"/>
              </w:rPr>
            </w:pPr>
            <w:r w:rsidRPr="00A50861">
              <w:rPr>
                <w:sz w:val="20"/>
                <w:szCs w:val="20"/>
              </w:rPr>
              <w:t>Pjaustyti griežinėliais, išfasuoti skardinėse pakuotėse po 1kg, atitinkantys reikalavimus, patvirtintus Komisijos reglamentu.</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800</w:t>
            </w:r>
          </w:p>
        </w:tc>
      </w:tr>
      <w:tr w:rsidR="002D73D5" w:rsidRPr="00A50861" w:rsidTr="002D73D5">
        <w:trPr>
          <w:trHeight w:val="202"/>
        </w:trPr>
        <w:tc>
          <w:tcPr>
            <w:tcW w:w="567" w:type="dxa"/>
            <w:shd w:val="clear" w:color="auto" w:fill="auto"/>
          </w:tcPr>
          <w:p w:rsidR="002D73D5" w:rsidRPr="00A50861" w:rsidRDefault="002D73D5" w:rsidP="00EC03A7">
            <w:pPr>
              <w:jc w:val="center"/>
              <w:rPr>
                <w:bCs/>
                <w:sz w:val="20"/>
                <w:szCs w:val="20"/>
              </w:rPr>
            </w:pPr>
            <w:r w:rsidRPr="00A50861">
              <w:rPr>
                <w:bCs/>
                <w:sz w:val="20"/>
                <w:szCs w:val="20"/>
              </w:rPr>
              <w:t>56</w:t>
            </w:r>
          </w:p>
        </w:tc>
        <w:tc>
          <w:tcPr>
            <w:tcW w:w="2268" w:type="dxa"/>
            <w:shd w:val="clear" w:color="auto" w:fill="auto"/>
          </w:tcPr>
          <w:p w:rsidR="002D73D5" w:rsidRPr="00A50861" w:rsidRDefault="002D73D5" w:rsidP="00EC03A7">
            <w:pPr>
              <w:rPr>
                <w:sz w:val="20"/>
                <w:szCs w:val="20"/>
              </w:rPr>
            </w:pPr>
            <w:r w:rsidRPr="00A50861">
              <w:rPr>
                <w:sz w:val="20"/>
                <w:szCs w:val="20"/>
              </w:rPr>
              <w:t>Konservuoti ananasai</w:t>
            </w:r>
          </w:p>
        </w:tc>
        <w:tc>
          <w:tcPr>
            <w:tcW w:w="4820" w:type="dxa"/>
            <w:shd w:val="clear" w:color="auto" w:fill="auto"/>
          </w:tcPr>
          <w:p w:rsidR="002D73D5" w:rsidRPr="00A50861" w:rsidRDefault="002D73D5" w:rsidP="00EC03A7">
            <w:pPr>
              <w:rPr>
                <w:sz w:val="20"/>
                <w:szCs w:val="20"/>
              </w:rPr>
            </w:pPr>
            <w:r w:rsidRPr="00A50861">
              <w:rPr>
                <w:sz w:val="20"/>
                <w:szCs w:val="20"/>
              </w:rPr>
              <w:t>Pjaustyti griežinėliais, išfasuoti skardinėse pakuotėse po 1kg, atitinkantys reikalavimus, patvirtintus Komisijos reglamentu.</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57</w:t>
            </w:r>
          </w:p>
        </w:tc>
        <w:tc>
          <w:tcPr>
            <w:tcW w:w="2268" w:type="dxa"/>
            <w:shd w:val="clear" w:color="auto" w:fill="auto"/>
          </w:tcPr>
          <w:p w:rsidR="002D73D5" w:rsidRPr="00A50861" w:rsidRDefault="002D73D5" w:rsidP="00EC03A7">
            <w:pPr>
              <w:rPr>
                <w:sz w:val="20"/>
                <w:szCs w:val="20"/>
              </w:rPr>
            </w:pPr>
            <w:r w:rsidRPr="00A50861">
              <w:rPr>
                <w:sz w:val="20"/>
                <w:szCs w:val="20"/>
              </w:rPr>
              <w:t>Natūralus medus</w:t>
            </w:r>
          </w:p>
        </w:tc>
        <w:tc>
          <w:tcPr>
            <w:tcW w:w="4820" w:type="dxa"/>
            <w:shd w:val="clear" w:color="auto" w:fill="auto"/>
          </w:tcPr>
          <w:p w:rsidR="002D73D5" w:rsidRPr="00A50861" w:rsidRDefault="002D73D5" w:rsidP="00EC03A7">
            <w:pPr>
              <w:rPr>
                <w:sz w:val="20"/>
                <w:szCs w:val="20"/>
              </w:rPr>
            </w:pPr>
            <w:r w:rsidRPr="00A50861">
              <w:rPr>
                <w:sz w:val="20"/>
                <w:szCs w:val="20"/>
              </w:rPr>
              <w:t>Fasuotas 500 g.</w:t>
            </w:r>
          </w:p>
          <w:p w:rsidR="002D73D5" w:rsidRPr="00A50861" w:rsidRDefault="002D73D5" w:rsidP="00EC03A7">
            <w:pPr>
              <w:rPr>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120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58</w:t>
            </w:r>
          </w:p>
        </w:tc>
        <w:tc>
          <w:tcPr>
            <w:tcW w:w="2268" w:type="dxa"/>
            <w:shd w:val="clear" w:color="auto" w:fill="auto"/>
          </w:tcPr>
          <w:p w:rsidR="002D73D5" w:rsidRPr="00A50861" w:rsidRDefault="002D73D5" w:rsidP="00EC03A7">
            <w:pPr>
              <w:rPr>
                <w:sz w:val="20"/>
                <w:szCs w:val="20"/>
              </w:rPr>
            </w:pPr>
            <w:r w:rsidRPr="00A50861">
              <w:rPr>
                <w:sz w:val="20"/>
                <w:szCs w:val="20"/>
              </w:rPr>
              <w:t>Saldainiai šokoladiniai</w:t>
            </w:r>
          </w:p>
        </w:tc>
        <w:tc>
          <w:tcPr>
            <w:tcW w:w="4820" w:type="dxa"/>
            <w:shd w:val="clear" w:color="auto" w:fill="auto"/>
          </w:tcPr>
          <w:p w:rsidR="002D73D5" w:rsidRPr="00A50861" w:rsidRDefault="002D73D5" w:rsidP="00EC03A7">
            <w:pPr>
              <w:rPr>
                <w:sz w:val="20"/>
                <w:szCs w:val="20"/>
              </w:rPr>
            </w:pPr>
            <w:r w:rsidRPr="00A50861">
              <w:rPr>
                <w:sz w:val="20"/>
                <w:szCs w:val="20"/>
              </w:rPr>
              <w:t>Fasuoti po 1 kg. Energetinė vertė (kcal 495, baltymai 4,4 angliavandeniai 56,3, riebalai 25,2)</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59</w:t>
            </w:r>
          </w:p>
        </w:tc>
        <w:tc>
          <w:tcPr>
            <w:tcW w:w="2268" w:type="dxa"/>
            <w:shd w:val="clear" w:color="auto" w:fill="auto"/>
          </w:tcPr>
          <w:p w:rsidR="002D73D5" w:rsidRPr="00A50861" w:rsidRDefault="002D73D5" w:rsidP="00EC03A7">
            <w:pPr>
              <w:rPr>
                <w:sz w:val="20"/>
                <w:szCs w:val="20"/>
              </w:rPr>
            </w:pPr>
            <w:r w:rsidRPr="00A50861">
              <w:rPr>
                <w:sz w:val="20"/>
                <w:szCs w:val="20"/>
              </w:rPr>
              <w:t>Keksai ,pyragaičiai</w:t>
            </w:r>
          </w:p>
        </w:tc>
        <w:tc>
          <w:tcPr>
            <w:tcW w:w="4820" w:type="dxa"/>
            <w:shd w:val="clear" w:color="auto" w:fill="auto"/>
          </w:tcPr>
          <w:p w:rsidR="002D73D5" w:rsidRPr="00A50861" w:rsidRDefault="002D73D5" w:rsidP="00EC03A7">
            <w:pPr>
              <w:rPr>
                <w:sz w:val="20"/>
                <w:szCs w:val="20"/>
              </w:rPr>
            </w:pPr>
            <w:r w:rsidRPr="00A50861">
              <w:rPr>
                <w:sz w:val="20"/>
                <w:szCs w:val="20"/>
              </w:rPr>
              <w:t>Fasuoti, sveriami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60</w:t>
            </w:r>
          </w:p>
        </w:tc>
        <w:tc>
          <w:tcPr>
            <w:tcW w:w="2268" w:type="dxa"/>
            <w:shd w:val="clear" w:color="auto" w:fill="auto"/>
          </w:tcPr>
          <w:p w:rsidR="002D73D5" w:rsidRPr="00A50861" w:rsidRDefault="002D73D5" w:rsidP="00EC03A7">
            <w:pPr>
              <w:rPr>
                <w:sz w:val="20"/>
                <w:szCs w:val="20"/>
              </w:rPr>
            </w:pPr>
            <w:r w:rsidRPr="00A50861">
              <w:rPr>
                <w:sz w:val="20"/>
                <w:szCs w:val="20"/>
              </w:rPr>
              <w:t>Meduoliai</w:t>
            </w:r>
          </w:p>
        </w:tc>
        <w:tc>
          <w:tcPr>
            <w:tcW w:w="4820" w:type="dxa"/>
            <w:shd w:val="clear" w:color="auto" w:fill="auto"/>
          </w:tcPr>
          <w:p w:rsidR="002D73D5" w:rsidRPr="00A50861" w:rsidRDefault="002D73D5" w:rsidP="00EC03A7">
            <w:pPr>
              <w:rPr>
                <w:sz w:val="20"/>
                <w:szCs w:val="20"/>
              </w:rPr>
            </w:pPr>
            <w:r w:rsidRPr="00A50861">
              <w:rPr>
                <w:sz w:val="20"/>
                <w:szCs w:val="20"/>
              </w:rPr>
              <w:t>Fasuoti, sveriami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61</w:t>
            </w:r>
          </w:p>
        </w:tc>
        <w:tc>
          <w:tcPr>
            <w:tcW w:w="2268" w:type="dxa"/>
            <w:shd w:val="clear" w:color="auto" w:fill="auto"/>
          </w:tcPr>
          <w:p w:rsidR="002D73D5" w:rsidRPr="00A50861" w:rsidRDefault="002D73D5" w:rsidP="00EC03A7">
            <w:pPr>
              <w:rPr>
                <w:sz w:val="20"/>
                <w:szCs w:val="20"/>
              </w:rPr>
            </w:pPr>
            <w:r w:rsidRPr="00A50861">
              <w:rPr>
                <w:sz w:val="20"/>
                <w:szCs w:val="20"/>
              </w:rPr>
              <w:t>Kaimiški riestainiai</w:t>
            </w:r>
          </w:p>
        </w:tc>
        <w:tc>
          <w:tcPr>
            <w:tcW w:w="4820" w:type="dxa"/>
            <w:shd w:val="clear" w:color="auto" w:fill="auto"/>
          </w:tcPr>
          <w:p w:rsidR="002D73D5" w:rsidRPr="00A50861" w:rsidRDefault="002D73D5" w:rsidP="00EC03A7">
            <w:pPr>
              <w:rPr>
                <w:sz w:val="20"/>
                <w:szCs w:val="20"/>
              </w:rPr>
            </w:pPr>
            <w:r w:rsidRPr="00A50861">
              <w:rPr>
                <w:sz w:val="20"/>
                <w:szCs w:val="20"/>
              </w:rPr>
              <w:t>Fasuoti, sveriami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62</w:t>
            </w:r>
          </w:p>
        </w:tc>
        <w:tc>
          <w:tcPr>
            <w:tcW w:w="2268" w:type="dxa"/>
            <w:shd w:val="clear" w:color="auto" w:fill="auto"/>
          </w:tcPr>
          <w:p w:rsidR="002D73D5" w:rsidRPr="00A50861" w:rsidRDefault="002D73D5" w:rsidP="00EC03A7">
            <w:pPr>
              <w:rPr>
                <w:sz w:val="20"/>
                <w:szCs w:val="20"/>
              </w:rPr>
            </w:pPr>
            <w:r w:rsidRPr="00A50861">
              <w:rPr>
                <w:sz w:val="20"/>
                <w:szCs w:val="20"/>
              </w:rPr>
              <w:t xml:space="preserve">Sausainiai </w:t>
            </w:r>
            <w:proofErr w:type="spellStart"/>
            <w:r w:rsidRPr="00A50861">
              <w:rPr>
                <w:sz w:val="20"/>
                <w:szCs w:val="20"/>
              </w:rPr>
              <w:t>pak</w:t>
            </w:r>
            <w:proofErr w:type="spellEnd"/>
            <w:r w:rsidRPr="00A50861">
              <w:rPr>
                <w:sz w:val="20"/>
                <w:szCs w:val="20"/>
              </w:rPr>
              <w:t>.</w:t>
            </w:r>
          </w:p>
        </w:tc>
        <w:tc>
          <w:tcPr>
            <w:tcW w:w="4820" w:type="dxa"/>
            <w:shd w:val="clear" w:color="auto" w:fill="auto"/>
          </w:tcPr>
          <w:p w:rsidR="002D73D5" w:rsidRPr="00A50861" w:rsidRDefault="002D73D5" w:rsidP="00EC03A7">
            <w:pPr>
              <w:rPr>
                <w:sz w:val="20"/>
                <w:szCs w:val="20"/>
              </w:rPr>
            </w:pPr>
            <w:proofErr w:type="spellStart"/>
            <w:r w:rsidRPr="00A50861">
              <w:rPr>
                <w:sz w:val="20"/>
                <w:szCs w:val="20"/>
              </w:rPr>
              <w:t>Įv</w:t>
            </w:r>
            <w:proofErr w:type="spellEnd"/>
            <w:r w:rsidRPr="00A50861">
              <w:rPr>
                <w:sz w:val="20"/>
                <w:szCs w:val="20"/>
              </w:rPr>
              <w:t>. rūšių, fasuoti po 0,18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63</w:t>
            </w:r>
          </w:p>
        </w:tc>
        <w:tc>
          <w:tcPr>
            <w:tcW w:w="2268" w:type="dxa"/>
            <w:shd w:val="clear" w:color="auto" w:fill="auto"/>
          </w:tcPr>
          <w:p w:rsidR="002D73D5" w:rsidRPr="00A50861" w:rsidRDefault="002D73D5" w:rsidP="00EC03A7">
            <w:pPr>
              <w:rPr>
                <w:sz w:val="20"/>
                <w:szCs w:val="20"/>
              </w:rPr>
            </w:pPr>
            <w:r w:rsidRPr="00A50861">
              <w:rPr>
                <w:sz w:val="20"/>
                <w:szCs w:val="20"/>
              </w:rPr>
              <w:t xml:space="preserve">Prieskoniai </w:t>
            </w:r>
            <w:proofErr w:type="spellStart"/>
            <w:r w:rsidRPr="00A50861">
              <w:rPr>
                <w:sz w:val="20"/>
                <w:szCs w:val="20"/>
              </w:rPr>
              <w:t>įv</w:t>
            </w:r>
            <w:proofErr w:type="spellEnd"/>
            <w:r w:rsidRPr="00A50861">
              <w:rPr>
                <w:sz w:val="20"/>
                <w:szCs w:val="20"/>
              </w:rPr>
              <w:t>.</w:t>
            </w:r>
          </w:p>
        </w:tc>
        <w:tc>
          <w:tcPr>
            <w:tcW w:w="4820" w:type="dxa"/>
            <w:shd w:val="clear" w:color="auto" w:fill="auto"/>
          </w:tcPr>
          <w:p w:rsidR="002D73D5" w:rsidRPr="00A50861" w:rsidRDefault="002D73D5" w:rsidP="00EC03A7">
            <w:pPr>
              <w:rPr>
                <w:sz w:val="20"/>
                <w:szCs w:val="20"/>
              </w:rPr>
            </w:pPr>
            <w:proofErr w:type="spellStart"/>
            <w:r w:rsidRPr="00A50861">
              <w:rPr>
                <w:sz w:val="20"/>
                <w:szCs w:val="20"/>
              </w:rPr>
              <w:t>Sausi(įv</w:t>
            </w:r>
            <w:proofErr w:type="spellEnd"/>
            <w:r w:rsidRPr="00A50861">
              <w:rPr>
                <w:sz w:val="20"/>
                <w:szCs w:val="20"/>
              </w:rPr>
              <w:t xml:space="preserve">. žolelių) išfasuoti nuo 0,06- 0,04 kg, pagal </w:t>
            </w:r>
            <w:r w:rsidRPr="00A50861">
              <w:rPr>
                <w:sz w:val="20"/>
                <w:szCs w:val="20"/>
              </w:rPr>
              <w:lastRenderedPageBreak/>
              <w:t>veikiančia NTD</w:t>
            </w:r>
          </w:p>
        </w:tc>
        <w:tc>
          <w:tcPr>
            <w:tcW w:w="709" w:type="dxa"/>
            <w:shd w:val="clear" w:color="auto" w:fill="auto"/>
          </w:tcPr>
          <w:p w:rsidR="002D73D5" w:rsidRPr="00A50861" w:rsidRDefault="002D73D5" w:rsidP="00EC03A7">
            <w:pPr>
              <w:jc w:val="center"/>
              <w:rPr>
                <w:sz w:val="20"/>
                <w:szCs w:val="20"/>
              </w:rPr>
            </w:pPr>
            <w:r w:rsidRPr="00A50861">
              <w:rPr>
                <w:sz w:val="20"/>
                <w:szCs w:val="20"/>
              </w:rPr>
              <w:lastRenderedPageBreak/>
              <w:t>Kg</w:t>
            </w:r>
          </w:p>
        </w:tc>
        <w:tc>
          <w:tcPr>
            <w:tcW w:w="1417" w:type="dxa"/>
            <w:shd w:val="clear" w:color="auto" w:fill="auto"/>
          </w:tcPr>
          <w:p w:rsidR="002D73D5" w:rsidRPr="00A50861" w:rsidRDefault="002D73D5" w:rsidP="00EC03A7">
            <w:pPr>
              <w:jc w:val="center"/>
              <w:rPr>
                <w:sz w:val="20"/>
                <w:szCs w:val="20"/>
              </w:rPr>
            </w:pPr>
            <w:r w:rsidRPr="00A50861">
              <w:rPr>
                <w:sz w:val="20"/>
                <w:szCs w:val="20"/>
              </w:rPr>
              <w:t>4</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lastRenderedPageBreak/>
              <w:t>64</w:t>
            </w:r>
          </w:p>
        </w:tc>
        <w:tc>
          <w:tcPr>
            <w:tcW w:w="2268" w:type="dxa"/>
            <w:shd w:val="clear" w:color="auto" w:fill="auto"/>
          </w:tcPr>
          <w:p w:rsidR="002D73D5" w:rsidRPr="00A50861" w:rsidRDefault="002D73D5" w:rsidP="00EC03A7">
            <w:pPr>
              <w:rPr>
                <w:sz w:val="20"/>
                <w:szCs w:val="20"/>
              </w:rPr>
            </w:pPr>
            <w:r w:rsidRPr="00A50861">
              <w:rPr>
                <w:sz w:val="20"/>
                <w:szCs w:val="20"/>
              </w:rPr>
              <w:t xml:space="preserve">Kiaušiniai </w:t>
            </w:r>
          </w:p>
        </w:tc>
        <w:tc>
          <w:tcPr>
            <w:tcW w:w="4820" w:type="dxa"/>
            <w:shd w:val="clear" w:color="auto" w:fill="auto"/>
          </w:tcPr>
          <w:p w:rsidR="002D73D5" w:rsidRPr="00A50861" w:rsidRDefault="002D73D5" w:rsidP="00EC03A7">
            <w:pPr>
              <w:rPr>
                <w:sz w:val="20"/>
                <w:szCs w:val="20"/>
              </w:rPr>
            </w:pPr>
            <w:r w:rsidRPr="00A50861">
              <w:rPr>
                <w:sz w:val="20"/>
                <w:szCs w:val="20"/>
              </w:rPr>
              <w:t>B1 kategorijos, AM, rudi</w:t>
            </w:r>
          </w:p>
        </w:tc>
        <w:tc>
          <w:tcPr>
            <w:tcW w:w="709" w:type="dxa"/>
            <w:shd w:val="clear" w:color="auto" w:fill="auto"/>
          </w:tcPr>
          <w:p w:rsidR="002D73D5" w:rsidRPr="00A50861" w:rsidRDefault="002D73D5" w:rsidP="00EC03A7">
            <w:pPr>
              <w:jc w:val="center"/>
              <w:rPr>
                <w:sz w:val="20"/>
                <w:szCs w:val="20"/>
              </w:rPr>
            </w:pPr>
            <w:r w:rsidRPr="00A50861">
              <w:rPr>
                <w:sz w:val="20"/>
                <w:szCs w:val="20"/>
              </w:rPr>
              <w:t>vnt.</w:t>
            </w:r>
          </w:p>
        </w:tc>
        <w:tc>
          <w:tcPr>
            <w:tcW w:w="1417" w:type="dxa"/>
            <w:shd w:val="clear" w:color="auto" w:fill="auto"/>
          </w:tcPr>
          <w:p w:rsidR="002D73D5" w:rsidRPr="00A50861" w:rsidRDefault="002D73D5" w:rsidP="00EC03A7">
            <w:pPr>
              <w:jc w:val="center"/>
              <w:rPr>
                <w:sz w:val="20"/>
                <w:szCs w:val="20"/>
              </w:rPr>
            </w:pPr>
            <w:r w:rsidRPr="00A50861">
              <w:rPr>
                <w:sz w:val="20"/>
                <w:szCs w:val="20"/>
              </w:rPr>
              <w:t>12000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65</w:t>
            </w:r>
          </w:p>
        </w:tc>
        <w:tc>
          <w:tcPr>
            <w:tcW w:w="2268" w:type="dxa"/>
            <w:shd w:val="clear" w:color="auto" w:fill="auto"/>
          </w:tcPr>
          <w:p w:rsidR="002D73D5" w:rsidRPr="00A50861" w:rsidRDefault="002D73D5" w:rsidP="00EC03A7">
            <w:pPr>
              <w:rPr>
                <w:sz w:val="20"/>
                <w:szCs w:val="20"/>
              </w:rPr>
            </w:pPr>
            <w:r w:rsidRPr="00A50861">
              <w:rPr>
                <w:sz w:val="20"/>
                <w:szCs w:val="20"/>
              </w:rPr>
              <w:t>Cinamonas</w:t>
            </w:r>
          </w:p>
        </w:tc>
        <w:tc>
          <w:tcPr>
            <w:tcW w:w="4820" w:type="dxa"/>
            <w:shd w:val="clear" w:color="auto" w:fill="auto"/>
          </w:tcPr>
          <w:p w:rsidR="002D73D5" w:rsidRPr="00A50861" w:rsidRDefault="002D73D5" w:rsidP="00EC03A7">
            <w:pPr>
              <w:rPr>
                <w:sz w:val="20"/>
                <w:szCs w:val="20"/>
              </w:rPr>
            </w:pPr>
            <w:r w:rsidRPr="00A50861">
              <w:rPr>
                <w:sz w:val="20"/>
                <w:szCs w:val="20"/>
              </w:rPr>
              <w:t>Fasuotas po 100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66</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Vanilinas</w:t>
            </w:r>
            <w:proofErr w:type="spellEnd"/>
          </w:p>
        </w:tc>
        <w:tc>
          <w:tcPr>
            <w:tcW w:w="4820" w:type="dxa"/>
            <w:shd w:val="clear" w:color="auto" w:fill="auto"/>
          </w:tcPr>
          <w:p w:rsidR="002D73D5" w:rsidRPr="00A50861" w:rsidRDefault="002D73D5" w:rsidP="00EC03A7">
            <w:pPr>
              <w:rPr>
                <w:sz w:val="20"/>
                <w:szCs w:val="20"/>
              </w:rPr>
            </w:pPr>
            <w:r w:rsidRPr="00A50861">
              <w:rPr>
                <w:sz w:val="20"/>
                <w:szCs w:val="20"/>
              </w:rPr>
              <w:t>Fasuotas po 100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16</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67</w:t>
            </w:r>
          </w:p>
        </w:tc>
        <w:tc>
          <w:tcPr>
            <w:tcW w:w="2268" w:type="dxa"/>
            <w:shd w:val="clear" w:color="auto" w:fill="auto"/>
          </w:tcPr>
          <w:p w:rsidR="002D73D5" w:rsidRPr="00A50861" w:rsidRDefault="002D73D5" w:rsidP="00EC03A7">
            <w:pPr>
              <w:rPr>
                <w:sz w:val="20"/>
                <w:szCs w:val="20"/>
              </w:rPr>
            </w:pPr>
            <w:r w:rsidRPr="00A50861">
              <w:rPr>
                <w:sz w:val="20"/>
                <w:szCs w:val="20"/>
              </w:rPr>
              <w:t>Mielės</w:t>
            </w:r>
          </w:p>
        </w:tc>
        <w:tc>
          <w:tcPr>
            <w:tcW w:w="4820" w:type="dxa"/>
            <w:shd w:val="clear" w:color="auto" w:fill="auto"/>
          </w:tcPr>
          <w:p w:rsidR="002D73D5" w:rsidRPr="00A50861" w:rsidRDefault="002D73D5" w:rsidP="00EC03A7">
            <w:pPr>
              <w:rPr>
                <w:sz w:val="20"/>
                <w:szCs w:val="20"/>
              </w:rPr>
            </w:pPr>
            <w:r w:rsidRPr="00A50861">
              <w:rPr>
                <w:sz w:val="20"/>
                <w:szCs w:val="20"/>
              </w:rPr>
              <w:t>Sausos fasuotos 0,011g,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68</w:t>
            </w:r>
          </w:p>
        </w:tc>
        <w:tc>
          <w:tcPr>
            <w:tcW w:w="2268" w:type="dxa"/>
            <w:shd w:val="clear" w:color="auto" w:fill="auto"/>
          </w:tcPr>
          <w:p w:rsidR="002D73D5" w:rsidRPr="00A50861" w:rsidRDefault="002D73D5" w:rsidP="00EC03A7">
            <w:pPr>
              <w:rPr>
                <w:sz w:val="20"/>
                <w:szCs w:val="20"/>
              </w:rPr>
            </w:pPr>
            <w:r w:rsidRPr="00A50861">
              <w:rPr>
                <w:sz w:val="20"/>
                <w:szCs w:val="20"/>
              </w:rPr>
              <w:t>Kartieji pipirai (malti)</w:t>
            </w:r>
          </w:p>
        </w:tc>
        <w:tc>
          <w:tcPr>
            <w:tcW w:w="4820" w:type="dxa"/>
            <w:shd w:val="clear" w:color="auto" w:fill="auto"/>
          </w:tcPr>
          <w:p w:rsidR="002D73D5" w:rsidRPr="00A50861" w:rsidRDefault="002D73D5" w:rsidP="00EC03A7">
            <w:pPr>
              <w:rPr>
                <w:sz w:val="20"/>
                <w:szCs w:val="20"/>
              </w:rPr>
            </w:pPr>
            <w:r w:rsidRPr="00A50861">
              <w:rPr>
                <w:sz w:val="20"/>
                <w:szCs w:val="20"/>
              </w:rPr>
              <w:t>Fasuoti po 100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7</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69</w:t>
            </w:r>
          </w:p>
        </w:tc>
        <w:tc>
          <w:tcPr>
            <w:tcW w:w="2268" w:type="dxa"/>
            <w:shd w:val="clear" w:color="auto" w:fill="auto"/>
          </w:tcPr>
          <w:p w:rsidR="002D73D5" w:rsidRPr="00A50861" w:rsidRDefault="002D73D5" w:rsidP="00EC03A7">
            <w:pPr>
              <w:rPr>
                <w:sz w:val="20"/>
                <w:szCs w:val="20"/>
              </w:rPr>
            </w:pPr>
            <w:r w:rsidRPr="00A50861">
              <w:rPr>
                <w:sz w:val="20"/>
                <w:szCs w:val="20"/>
              </w:rPr>
              <w:t xml:space="preserve">Kvepiantieji </w:t>
            </w:r>
            <w:proofErr w:type="spellStart"/>
            <w:r w:rsidRPr="00A50861">
              <w:rPr>
                <w:sz w:val="20"/>
                <w:szCs w:val="20"/>
              </w:rPr>
              <w:t>pipirai(malti</w:t>
            </w:r>
            <w:proofErr w:type="spellEnd"/>
            <w:r w:rsidRPr="00A50861">
              <w:rPr>
                <w:sz w:val="20"/>
                <w:szCs w:val="20"/>
              </w:rPr>
              <w:t>)</w:t>
            </w:r>
          </w:p>
        </w:tc>
        <w:tc>
          <w:tcPr>
            <w:tcW w:w="4820" w:type="dxa"/>
            <w:shd w:val="clear" w:color="auto" w:fill="auto"/>
          </w:tcPr>
          <w:p w:rsidR="002D73D5" w:rsidRPr="00A50861" w:rsidRDefault="002D73D5" w:rsidP="00EC03A7">
            <w:pPr>
              <w:rPr>
                <w:sz w:val="20"/>
                <w:szCs w:val="20"/>
              </w:rPr>
            </w:pPr>
            <w:r w:rsidRPr="00A50861">
              <w:rPr>
                <w:sz w:val="20"/>
                <w:szCs w:val="20"/>
              </w:rPr>
              <w:t>Fasuoti po 100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7</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70</w:t>
            </w:r>
          </w:p>
        </w:tc>
        <w:tc>
          <w:tcPr>
            <w:tcW w:w="2268" w:type="dxa"/>
            <w:shd w:val="clear" w:color="auto" w:fill="auto"/>
          </w:tcPr>
          <w:p w:rsidR="002D73D5" w:rsidRPr="00A50861" w:rsidRDefault="002D73D5" w:rsidP="00EC03A7">
            <w:pPr>
              <w:rPr>
                <w:sz w:val="20"/>
                <w:szCs w:val="20"/>
              </w:rPr>
            </w:pPr>
            <w:r w:rsidRPr="00A50861">
              <w:rPr>
                <w:sz w:val="20"/>
                <w:szCs w:val="20"/>
              </w:rPr>
              <w:t>Kmynai</w:t>
            </w:r>
          </w:p>
        </w:tc>
        <w:tc>
          <w:tcPr>
            <w:tcW w:w="4820" w:type="dxa"/>
            <w:shd w:val="clear" w:color="auto" w:fill="auto"/>
          </w:tcPr>
          <w:p w:rsidR="002D73D5" w:rsidRPr="00A50861" w:rsidRDefault="002D73D5" w:rsidP="00EC03A7">
            <w:pPr>
              <w:rPr>
                <w:sz w:val="20"/>
                <w:szCs w:val="20"/>
              </w:rPr>
            </w:pPr>
            <w:r w:rsidRPr="00A50861">
              <w:rPr>
                <w:sz w:val="20"/>
                <w:szCs w:val="20"/>
              </w:rPr>
              <w:t>Lietuviški, fasuoti  100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25</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71</w:t>
            </w:r>
          </w:p>
        </w:tc>
        <w:tc>
          <w:tcPr>
            <w:tcW w:w="2268" w:type="dxa"/>
            <w:shd w:val="clear" w:color="auto" w:fill="auto"/>
          </w:tcPr>
          <w:p w:rsidR="002D73D5" w:rsidRPr="00A50861" w:rsidRDefault="002D73D5" w:rsidP="00EC03A7">
            <w:pPr>
              <w:rPr>
                <w:sz w:val="20"/>
                <w:szCs w:val="20"/>
              </w:rPr>
            </w:pPr>
            <w:r w:rsidRPr="00A50861">
              <w:rPr>
                <w:sz w:val="20"/>
                <w:szCs w:val="20"/>
              </w:rPr>
              <w:t>Avižų sėlenos</w:t>
            </w:r>
          </w:p>
        </w:tc>
        <w:tc>
          <w:tcPr>
            <w:tcW w:w="4820" w:type="dxa"/>
            <w:shd w:val="clear" w:color="auto" w:fill="auto"/>
          </w:tcPr>
          <w:p w:rsidR="002D73D5" w:rsidRPr="00A50861" w:rsidRDefault="002D73D5" w:rsidP="00EC03A7">
            <w:pPr>
              <w:rPr>
                <w:sz w:val="20"/>
                <w:szCs w:val="20"/>
              </w:rPr>
            </w:pPr>
            <w:r w:rsidRPr="00A50861">
              <w:rPr>
                <w:sz w:val="20"/>
                <w:szCs w:val="20"/>
              </w:rPr>
              <w:t>Fasuotos po 0,4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80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72</w:t>
            </w:r>
          </w:p>
        </w:tc>
        <w:tc>
          <w:tcPr>
            <w:tcW w:w="2268" w:type="dxa"/>
            <w:shd w:val="clear" w:color="auto" w:fill="auto"/>
          </w:tcPr>
          <w:p w:rsidR="002D73D5" w:rsidRPr="00A50861" w:rsidRDefault="002D73D5" w:rsidP="00EC03A7">
            <w:pPr>
              <w:rPr>
                <w:sz w:val="20"/>
                <w:szCs w:val="20"/>
              </w:rPr>
            </w:pPr>
            <w:r w:rsidRPr="00A50861">
              <w:rPr>
                <w:sz w:val="20"/>
                <w:szCs w:val="20"/>
              </w:rPr>
              <w:t>Ryžių dribsniai</w:t>
            </w:r>
          </w:p>
        </w:tc>
        <w:tc>
          <w:tcPr>
            <w:tcW w:w="4820" w:type="dxa"/>
            <w:shd w:val="clear" w:color="auto" w:fill="auto"/>
          </w:tcPr>
          <w:p w:rsidR="002D73D5" w:rsidRPr="00A50861" w:rsidRDefault="002D73D5" w:rsidP="00EC03A7">
            <w:pPr>
              <w:rPr>
                <w:sz w:val="20"/>
                <w:szCs w:val="20"/>
              </w:rPr>
            </w:pPr>
            <w:r w:rsidRPr="00A50861">
              <w:rPr>
                <w:sz w:val="20"/>
                <w:szCs w:val="20"/>
              </w:rPr>
              <w:t>Pagaminta iš geros kokybės ryžių, be priemaišų ir pašalinių kvapų, 800g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73</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Lešiai</w:t>
            </w:r>
            <w:proofErr w:type="spellEnd"/>
          </w:p>
        </w:tc>
        <w:tc>
          <w:tcPr>
            <w:tcW w:w="4820" w:type="dxa"/>
            <w:shd w:val="clear" w:color="auto" w:fill="auto"/>
          </w:tcPr>
          <w:p w:rsidR="002D73D5" w:rsidRPr="00A50861" w:rsidRDefault="002D73D5" w:rsidP="00EC03A7">
            <w:pPr>
              <w:rPr>
                <w:sz w:val="20"/>
                <w:szCs w:val="20"/>
              </w:rPr>
            </w:pPr>
            <w:r w:rsidRPr="00A50861">
              <w:rPr>
                <w:sz w:val="20"/>
                <w:szCs w:val="20"/>
              </w:rPr>
              <w:t>Fasuoti po 0,4 – 0,8kg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74</w:t>
            </w:r>
          </w:p>
        </w:tc>
        <w:tc>
          <w:tcPr>
            <w:tcW w:w="2268" w:type="dxa"/>
            <w:shd w:val="clear" w:color="auto" w:fill="auto"/>
          </w:tcPr>
          <w:p w:rsidR="002D73D5" w:rsidRPr="00A50861" w:rsidRDefault="002D73D5" w:rsidP="00EC03A7">
            <w:pPr>
              <w:rPr>
                <w:sz w:val="20"/>
                <w:szCs w:val="20"/>
              </w:rPr>
            </w:pPr>
            <w:r w:rsidRPr="00A50861">
              <w:rPr>
                <w:sz w:val="20"/>
                <w:szCs w:val="20"/>
              </w:rPr>
              <w:t>Kukurūzų kruopos</w:t>
            </w:r>
          </w:p>
        </w:tc>
        <w:tc>
          <w:tcPr>
            <w:tcW w:w="4820" w:type="dxa"/>
            <w:shd w:val="clear" w:color="auto" w:fill="auto"/>
          </w:tcPr>
          <w:p w:rsidR="002D73D5" w:rsidRPr="00A50861" w:rsidRDefault="002D73D5" w:rsidP="00EC03A7">
            <w:pPr>
              <w:rPr>
                <w:sz w:val="20"/>
                <w:szCs w:val="20"/>
              </w:rPr>
            </w:pPr>
            <w:r w:rsidRPr="00A50861">
              <w:rPr>
                <w:sz w:val="20"/>
                <w:szCs w:val="20"/>
              </w:rPr>
              <w:t>Pagamintos iš geros kokybės kukurūzų, smulkios, be priemaišų ir pašalinių kvapų, 800g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75</w:t>
            </w:r>
          </w:p>
        </w:tc>
        <w:tc>
          <w:tcPr>
            <w:tcW w:w="2268" w:type="dxa"/>
            <w:shd w:val="clear" w:color="auto" w:fill="auto"/>
          </w:tcPr>
          <w:p w:rsidR="002D73D5" w:rsidRPr="00A50861" w:rsidRDefault="002D73D5" w:rsidP="00EC03A7">
            <w:pPr>
              <w:rPr>
                <w:sz w:val="20"/>
                <w:szCs w:val="20"/>
              </w:rPr>
            </w:pPr>
            <w:r w:rsidRPr="00A50861">
              <w:rPr>
                <w:sz w:val="20"/>
                <w:szCs w:val="20"/>
              </w:rPr>
              <w:t>Kvietinės kruopos</w:t>
            </w:r>
          </w:p>
        </w:tc>
        <w:tc>
          <w:tcPr>
            <w:tcW w:w="4820" w:type="dxa"/>
            <w:shd w:val="clear" w:color="auto" w:fill="auto"/>
          </w:tcPr>
          <w:p w:rsidR="002D73D5" w:rsidRPr="00A50861" w:rsidRDefault="002D73D5" w:rsidP="00EC03A7">
            <w:pPr>
              <w:rPr>
                <w:sz w:val="20"/>
                <w:szCs w:val="20"/>
              </w:rPr>
            </w:pPr>
            <w:r w:rsidRPr="00A50861">
              <w:rPr>
                <w:sz w:val="20"/>
                <w:szCs w:val="20"/>
              </w:rPr>
              <w:t>Pagamintos iš geros kokybės kviečių, smulkios, be priemaišų ir pašalinių kvapų, 800g</w:t>
            </w:r>
          </w:p>
        </w:tc>
        <w:tc>
          <w:tcPr>
            <w:tcW w:w="709" w:type="dxa"/>
            <w:shd w:val="clear" w:color="auto" w:fill="auto"/>
          </w:tcPr>
          <w:p w:rsidR="002D73D5" w:rsidRPr="00A50861" w:rsidRDefault="002D73D5" w:rsidP="00EC03A7">
            <w:pPr>
              <w:jc w:val="center"/>
              <w:rPr>
                <w:sz w:val="20"/>
                <w:szCs w:val="20"/>
              </w:rPr>
            </w:pPr>
            <w:r w:rsidRPr="00A50861">
              <w:rPr>
                <w:sz w:val="20"/>
                <w:szCs w:val="20"/>
              </w:rPr>
              <w:t xml:space="preserve">Kg </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76</w:t>
            </w:r>
          </w:p>
        </w:tc>
        <w:tc>
          <w:tcPr>
            <w:tcW w:w="2268" w:type="dxa"/>
            <w:shd w:val="clear" w:color="auto" w:fill="auto"/>
          </w:tcPr>
          <w:p w:rsidR="002D73D5" w:rsidRPr="00A50861" w:rsidRDefault="002D73D5" w:rsidP="00EC03A7">
            <w:pPr>
              <w:rPr>
                <w:sz w:val="20"/>
                <w:szCs w:val="20"/>
              </w:rPr>
            </w:pPr>
            <w:proofErr w:type="spellStart"/>
            <w:r w:rsidRPr="00A50861">
              <w:rPr>
                <w:sz w:val="20"/>
                <w:szCs w:val="20"/>
              </w:rPr>
              <w:t>Kuskusas</w:t>
            </w:r>
            <w:proofErr w:type="spellEnd"/>
          </w:p>
        </w:tc>
        <w:tc>
          <w:tcPr>
            <w:tcW w:w="4820" w:type="dxa"/>
            <w:shd w:val="clear" w:color="auto" w:fill="auto"/>
          </w:tcPr>
          <w:p w:rsidR="002D73D5" w:rsidRPr="00A50861" w:rsidRDefault="002D73D5" w:rsidP="00EC03A7">
            <w:pPr>
              <w:rPr>
                <w:sz w:val="20"/>
                <w:szCs w:val="20"/>
              </w:rPr>
            </w:pPr>
            <w:r w:rsidRPr="00A50861">
              <w:rPr>
                <w:sz w:val="20"/>
                <w:szCs w:val="20"/>
              </w:rPr>
              <w:t>Fasuotas po 0,4 – 0,8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77</w:t>
            </w:r>
          </w:p>
        </w:tc>
        <w:tc>
          <w:tcPr>
            <w:tcW w:w="2268" w:type="dxa"/>
            <w:shd w:val="clear" w:color="auto" w:fill="auto"/>
          </w:tcPr>
          <w:p w:rsidR="002D73D5" w:rsidRPr="00A50861" w:rsidRDefault="002D73D5" w:rsidP="00EC03A7">
            <w:pPr>
              <w:rPr>
                <w:sz w:val="20"/>
                <w:szCs w:val="20"/>
              </w:rPr>
            </w:pPr>
            <w:r w:rsidRPr="00A50861">
              <w:rPr>
                <w:sz w:val="20"/>
                <w:szCs w:val="20"/>
              </w:rPr>
              <w:t>Sorų kruopos</w:t>
            </w:r>
          </w:p>
        </w:tc>
        <w:tc>
          <w:tcPr>
            <w:tcW w:w="4820" w:type="dxa"/>
            <w:shd w:val="clear" w:color="auto" w:fill="auto"/>
          </w:tcPr>
          <w:p w:rsidR="002D73D5" w:rsidRPr="00A50861" w:rsidRDefault="002D73D5" w:rsidP="00EC03A7">
            <w:pPr>
              <w:rPr>
                <w:sz w:val="20"/>
                <w:szCs w:val="20"/>
              </w:rPr>
            </w:pPr>
            <w:r w:rsidRPr="00A50861">
              <w:rPr>
                <w:sz w:val="20"/>
                <w:szCs w:val="20"/>
              </w:rPr>
              <w:t>Pagamintos iš geros kokybės sorų, smulkios, be priemaišų ir pašalinių kvapų, 800g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78</w:t>
            </w:r>
          </w:p>
        </w:tc>
        <w:tc>
          <w:tcPr>
            <w:tcW w:w="2268" w:type="dxa"/>
            <w:shd w:val="clear" w:color="auto" w:fill="auto"/>
          </w:tcPr>
          <w:p w:rsidR="002D73D5" w:rsidRPr="00A50861" w:rsidRDefault="002D73D5" w:rsidP="00EC03A7">
            <w:pPr>
              <w:rPr>
                <w:sz w:val="20"/>
                <w:szCs w:val="20"/>
              </w:rPr>
            </w:pPr>
            <w:r w:rsidRPr="00A50861">
              <w:rPr>
                <w:sz w:val="20"/>
                <w:szCs w:val="20"/>
              </w:rPr>
              <w:t>Miežinės kruopos</w:t>
            </w:r>
          </w:p>
        </w:tc>
        <w:tc>
          <w:tcPr>
            <w:tcW w:w="4820" w:type="dxa"/>
            <w:shd w:val="clear" w:color="auto" w:fill="auto"/>
          </w:tcPr>
          <w:p w:rsidR="002D73D5" w:rsidRPr="00A50861" w:rsidRDefault="002D73D5" w:rsidP="00EC03A7">
            <w:pPr>
              <w:rPr>
                <w:sz w:val="20"/>
                <w:szCs w:val="20"/>
              </w:rPr>
            </w:pPr>
            <w:r w:rsidRPr="00A50861">
              <w:rPr>
                <w:sz w:val="20"/>
                <w:szCs w:val="20"/>
              </w:rPr>
              <w:t>Pagamintos iš geros kokybės miežių, smulkios, be priemaišų ir pašalinių kvapų, 800g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79</w:t>
            </w:r>
          </w:p>
        </w:tc>
        <w:tc>
          <w:tcPr>
            <w:tcW w:w="2268" w:type="dxa"/>
            <w:shd w:val="clear" w:color="auto" w:fill="auto"/>
          </w:tcPr>
          <w:p w:rsidR="002D73D5" w:rsidRPr="00A50861" w:rsidRDefault="002D73D5" w:rsidP="00EC03A7">
            <w:pPr>
              <w:rPr>
                <w:sz w:val="20"/>
                <w:szCs w:val="20"/>
              </w:rPr>
            </w:pPr>
            <w:r w:rsidRPr="00A50861">
              <w:rPr>
                <w:sz w:val="20"/>
                <w:szCs w:val="20"/>
              </w:rPr>
              <w:t>Pilno grūdo makaronai</w:t>
            </w:r>
          </w:p>
        </w:tc>
        <w:tc>
          <w:tcPr>
            <w:tcW w:w="4820" w:type="dxa"/>
            <w:shd w:val="clear" w:color="auto" w:fill="auto"/>
          </w:tcPr>
          <w:p w:rsidR="002D73D5" w:rsidRPr="00A50861" w:rsidRDefault="002D73D5" w:rsidP="00EC03A7">
            <w:pPr>
              <w:rPr>
                <w:sz w:val="20"/>
                <w:szCs w:val="20"/>
              </w:rPr>
            </w:pPr>
            <w:r w:rsidRPr="00A50861">
              <w:rPr>
                <w:sz w:val="20"/>
                <w:szCs w:val="20"/>
              </w:rPr>
              <w:t>Pilno grūdo aukščiausios rūšies  miltų „</w:t>
            </w:r>
            <w:proofErr w:type="spellStart"/>
            <w:r w:rsidRPr="00A50861">
              <w:rPr>
                <w:sz w:val="20"/>
                <w:szCs w:val="20"/>
              </w:rPr>
              <w:t>Ital</w:t>
            </w:r>
            <w:proofErr w:type="spellEnd"/>
            <w:r w:rsidRPr="00A50861">
              <w:rPr>
                <w:sz w:val="20"/>
                <w:szCs w:val="20"/>
              </w:rPr>
              <w:t xml:space="preserve"> </w:t>
            </w:r>
            <w:proofErr w:type="spellStart"/>
            <w:r w:rsidRPr="00A50861">
              <w:rPr>
                <w:sz w:val="20"/>
                <w:szCs w:val="20"/>
              </w:rPr>
              <w:t>pasta“arba</w:t>
            </w:r>
            <w:proofErr w:type="spellEnd"/>
            <w:r w:rsidRPr="00A50861">
              <w:rPr>
                <w:sz w:val="20"/>
                <w:szCs w:val="20"/>
              </w:rPr>
              <w:t xml:space="preserve"> lygiaverčiai, po 400 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1200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80</w:t>
            </w:r>
          </w:p>
        </w:tc>
        <w:tc>
          <w:tcPr>
            <w:tcW w:w="2268" w:type="dxa"/>
            <w:shd w:val="clear" w:color="auto" w:fill="auto"/>
          </w:tcPr>
          <w:p w:rsidR="002D73D5" w:rsidRPr="00A50861" w:rsidRDefault="002D73D5" w:rsidP="00EC03A7">
            <w:pPr>
              <w:rPr>
                <w:sz w:val="20"/>
                <w:szCs w:val="20"/>
              </w:rPr>
            </w:pPr>
            <w:r w:rsidRPr="00A50861">
              <w:rPr>
                <w:sz w:val="20"/>
                <w:szCs w:val="20"/>
              </w:rPr>
              <w:t>Šaldyti žirneliai</w:t>
            </w:r>
          </w:p>
        </w:tc>
        <w:tc>
          <w:tcPr>
            <w:tcW w:w="4820" w:type="dxa"/>
            <w:shd w:val="clear" w:color="auto" w:fill="auto"/>
          </w:tcPr>
          <w:p w:rsidR="002D73D5" w:rsidRPr="00A50861" w:rsidRDefault="002D73D5" w:rsidP="00EC03A7">
            <w:pPr>
              <w:rPr>
                <w:sz w:val="20"/>
                <w:szCs w:val="20"/>
              </w:rPr>
            </w:pPr>
            <w:r w:rsidRPr="00A50861">
              <w:rPr>
                <w:sz w:val="20"/>
                <w:szCs w:val="20"/>
              </w:rPr>
              <w:t>Vienarūšė produkcija, smulkinti, fasuoti, po 400 – 500g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1000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81</w:t>
            </w:r>
          </w:p>
        </w:tc>
        <w:tc>
          <w:tcPr>
            <w:tcW w:w="2268" w:type="dxa"/>
            <w:shd w:val="clear" w:color="auto" w:fill="auto"/>
          </w:tcPr>
          <w:p w:rsidR="002D73D5" w:rsidRPr="00A50861" w:rsidRDefault="002D73D5" w:rsidP="00EC03A7">
            <w:pPr>
              <w:rPr>
                <w:sz w:val="20"/>
                <w:szCs w:val="20"/>
              </w:rPr>
            </w:pPr>
            <w:r w:rsidRPr="00A50861">
              <w:rPr>
                <w:sz w:val="20"/>
                <w:szCs w:val="20"/>
              </w:rPr>
              <w:t>Šaldyti vaisiai</w:t>
            </w:r>
          </w:p>
        </w:tc>
        <w:tc>
          <w:tcPr>
            <w:tcW w:w="4820" w:type="dxa"/>
            <w:shd w:val="clear" w:color="auto" w:fill="auto"/>
          </w:tcPr>
          <w:p w:rsidR="002D73D5" w:rsidRPr="00A50861" w:rsidRDefault="002D73D5" w:rsidP="00EC03A7">
            <w:pPr>
              <w:rPr>
                <w:sz w:val="20"/>
                <w:szCs w:val="20"/>
              </w:rPr>
            </w:pPr>
            <w:r w:rsidRPr="00A50861">
              <w:rPr>
                <w:sz w:val="20"/>
                <w:szCs w:val="20"/>
              </w:rPr>
              <w:t>Vienarūšė produkcija, smulkinti, iki 1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1500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82</w:t>
            </w:r>
          </w:p>
        </w:tc>
        <w:tc>
          <w:tcPr>
            <w:tcW w:w="2268" w:type="dxa"/>
            <w:shd w:val="clear" w:color="auto" w:fill="auto"/>
          </w:tcPr>
          <w:p w:rsidR="002D73D5" w:rsidRPr="00A50861" w:rsidRDefault="002D73D5" w:rsidP="00EC03A7">
            <w:pPr>
              <w:rPr>
                <w:sz w:val="20"/>
                <w:szCs w:val="20"/>
              </w:rPr>
            </w:pPr>
            <w:r w:rsidRPr="00A50861">
              <w:rPr>
                <w:sz w:val="20"/>
                <w:szCs w:val="20"/>
              </w:rPr>
              <w:t>Šaldytos uogos</w:t>
            </w:r>
          </w:p>
        </w:tc>
        <w:tc>
          <w:tcPr>
            <w:tcW w:w="4820" w:type="dxa"/>
            <w:shd w:val="clear" w:color="auto" w:fill="auto"/>
          </w:tcPr>
          <w:p w:rsidR="002D73D5" w:rsidRPr="00A50861" w:rsidRDefault="002D73D5" w:rsidP="00EC03A7">
            <w:pPr>
              <w:rPr>
                <w:sz w:val="20"/>
                <w:szCs w:val="20"/>
              </w:rPr>
            </w:pPr>
            <w:r w:rsidRPr="00A50861">
              <w:rPr>
                <w:sz w:val="20"/>
                <w:szCs w:val="20"/>
              </w:rPr>
              <w:t>Vienarūšė produkcija, iki 1kg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83</w:t>
            </w:r>
          </w:p>
        </w:tc>
        <w:tc>
          <w:tcPr>
            <w:tcW w:w="2268" w:type="dxa"/>
            <w:shd w:val="clear" w:color="auto" w:fill="auto"/>
          </w:tcPr>
          <w:p w:rsidR="002D73D5" w:rsidRPr="00A50861" w:rsidRDefault="002D73D5" w:rsidP="00EC03A7">
            <w:pPr>
              <w:rPr>
                <w:sz w:val="20"/>
                <w:szCs w:val="20"/>
              </w:rPr>
            </w:pPr>
            <w:r w:rsidRPr="00A50861">
              <w:rPr>
                <w:sz w:val="20"/>
                <w:szCs w:val="20"/>
              </w:rPr>
              <w:t xml:space="preserve">Šaldyta jūros lydekos filė, be odos, be glazūros </w:t>
            </w:r>
          </w:p>
        </w:tc>
        <w:tc>
          <w:tcPr>
            <w:tcW w:w="4820" w:type="dxa"/>
            <w:shd w:val="clear" w:color="auto" w:fill="auto"/>
          </w:tcPr>
          <w:p w:rsidR="002D73D5" w:rsidRPr="00A50861" w:rsidRDefault="002D73D5" w:rsidP="00EC03A7">
            <w:pPr>
              <w:rPr>
                <w:sz w:val="20"/>
                <w:szCs w:val="20"/>
              </w:rPr>
            </w:pPr>
            <w:r w:rsidRPr="00A50861">
              <w:rPr>
                <w:sz w:val="20"/>
                <w:szCs w:val="20"/>
              </w:rPr>
              <w:t xml:space="preserve">Sušaldyta, LST 1907/2004, </w:t>
            </w:r>
            <w:proofErr w:type="spellStart"/>
            <w:r w:rsidRPr="00A50861">
              <w:rPr>
                <w:sz w:val="20"/>
                <w:szCs w:val="20"/>
              </w:rPr>
              <w:t>blokose</w:t>
            </w:r>
            <w:proofErr w:type="spellEnd"/>
            <w:r w:rsidRPr="00A50861">
              <w:rPr>
                <w:sz w:val="20"/>
                <w:szCs w:val="20"/>
              </w:rPr>
              <w:t xml:space="preserve"> po 0,4kg,1 kg,5kg. ir po  6 kg, vakuume. </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400</w:t>
            </w:r>
          </w:p>
        </w:tc>
      </w:tr>
      <w:tr w:rsidR="002D73D5" w:rsidRPr="00A50861" w:rsidTr="002D73D5">
        <w:trPr>
          <w:trHeight w:val="202"/>
        </w:trPr>
        <w:tc>
          <w:tcPr>
            <w:tcW w:w="567" w:type="dxa"/>
            <w:shd w:val="clear" w:color="auto" w:fill="auto"/>
          </w:tcPr>
          <w:p w:rsidR="002D73D5" w:rsidRPr="00A50861" w:rsidRDefault="002D73D5" w:rsidP="00EC03A7">
            <w:pPr>
              <w:jc w:val="center"/>
              <w:rPr>
                <w:sz w:val="20"/>
                <w:szCs w:val="20"/>
              </w:rPr>
            </w:pPr>
            <w:r w:rsidRPr="00A50861">
              <w:rPr>
                <w:sz w:val="20"/>
                <w:szCs w:val="20"/>
              </w:rPr>
              <w:t>84</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 xml:space="preserve">Šaldyta </w:t>
            </w:r>
            <w:proofErr w:type="spellStart"/>
            <w:r w:rsidRPr="00A50861">
              <w:rPr>
                <w:bCs/>
                <w:kern w:val="36"/>
                <w:sz w:val="20"/>
                <w:szCs w:val="20"/>
                <w:lang w:eastAsia="lt-LT"/>
              </w:rPr>
              <w:t>atlantinė</w:t>
            </w:r>
            <w:proofErr w:type="spellEnd"/>
            <w:r w:rsidRPr="00A50861">
              <w:rPr>
                <w:bCs/>
                <w:kern w:val="36"/>
                <w:sz w:val="20"/>
                <w:szCs w:val="20"/>
                <w:lang w:eastAsia="lt-LT"/>
              </w:rPr>
              <w:t xml:space="preserve"> lašišos filė</w:t>
            </w:r>
          </w:p>
          <w:p w:rsidR="002D73D5" w:rsidRPr="00A50861" w:rsidRDefault="002D73D5" w:rsidP="00EC03A7">
            <w:pPr>
              <w:rPr>
                <w:sz w:val="20"/>
                <w:szCs w:val="20"/>
              </w:rPr>
            </w:pP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su oda, be glazūros,1  kg, vakuume</w:t>
            </w:r>
          </w:p>
          <w:p w:rsidR="002D73D5" w:rsidRPr="00A50861" w:rsidRDefault="002D73D5" w:rsidP="00EC03A7">
            <w:pPr>
              <w:rPr>
                <w:sz w:val="20"/>
                <w:szCs w:val="20"/>
              </w:rPr>
            </w:pP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600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85</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Špinatai</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Švieži, nesupuvę, nepageltę, neapvytę</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700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86</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Moliūgai</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Sveiku paviršiumi, neįtrūkę, nesuminkštėję, nepažeisti</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1800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87</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Cukinija</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Sveiku paviršiumi, neįtrūkus, nesuminkštėjus, nepažeistos</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380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88</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Ridikėliai</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Švieži, nesupuvę, nepageltę ir neapvytę</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89</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Rauginti kopūstai</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 xml:space="preserve">Kieti, susmulkinti, </w:t>
            </w:r>
            <w:proofErr w:type="spellStart"/>
            <w:r w:rsidRPr="00A50861">
              <w:rPr>
                <w:bCs/>
                <w:kern w:val="36"/>
                <w:sz w:val="20"/>
                <w:szCs w:val="20"/>
                <w:lang w:eastAsia="lt-LT"/>
              </w:rPr>
              <w:t>neperūgę</w:t>
            </w:r>
            <w:proofErr w:type="spellEnd"/>
            <w:r w:rsidRPr="00A50861">
              <w:rPr>
                <w:bCs/>
                <w:kern w:val="36"/>
                <w:sz w:val="20"/>
                <w:szCs w:val="20"/>
                <w:lang w:eastAsia="lt-LT"/>
              </w:rPr>
              <w:t>, be pelėsio, skonis ir kvapas būdingas raugintiems kopūstams, su morkomis ir kmynais, fasuoti po 1 kg</w:t>
            </w:r>
          </w:p>
        </w:tc>
        <w:tc>
          <w:tcPr>
            <w:tcW w:w="709" w:type="dxa"/>
            <w:shd w:val="clear" w:color="auto" w:fill="auto"/>
          </w:tcPr>
          <w:p w:rsidR="002D73D5" w:rsidRPr="00A50861" w:rsidRDefault="002D73D5" w:rsidP="00EC03A7">
            <w:pPr>
              <w:jc w:val="center"/>
              <w:rPr>
                <w:sz w:val="20"/>
                <w:szCs w:val="20"/>
              </w:rPr>
            </w:pPr>
            <w:r w:rsidRPr="00A50861">
              <w:rPr>
                <w:sz w:val="20"/>
                <w:szCs w:val="20"/>
              </w:rPr>
              <w:t>kg</w:t>
            </w:r>
          </w:p>
        </w:tc>
        <w:tc>
          <w:tcPr>
            <w:tcW w:w="1417" w:type="dxa"/>
            <w:shd w:val="clear" w:color="auto" w:fill="auto"/>
          </w:tcPr>
          <w:p w:rsidR="002D73D5" w:rsidRPr="00A50861" w:rsidRDefault="002D73D5" w:rsidP="00EC03A7">
            <w:pPr>
              <w:jc w:val="center"/>
              <w:rPr>
                <w:sz w:val="20"/>
                <w:szCs w:val="20"/>
              </w:rPr>
            </w:pPr>
            <w:r w:rsidRPr="00A50861">
              <w:rPr>
                <w:sz w:val="20"/>
                <w:szCs w:val="20"/>
              </w:rPr>
              <w:t>500</w:t>
            </w:r>
          </w:p>
        </w:tc>
      </w:tr>
      <w:tr w:rsidR="002D73D5" w:rsidRPr="00A50861" w:rsidTr="002D73D5">
        <w:trPr>
          <w:trHeight w:val="202"/>
        </w:trPr>
        <w:tc>
          <w:tcPr>
            <w:tcW w:w="567" w:type="dxa"/>
            <w:shd w:val="clear" w:color="auto" w:fill="auto"/>
          </w:tcPr>
          <w:p w:rsidR="002D73D5" w:rsidRPr="00A50861" w:rsidRDefault="002D73D5" w:rsidP="00EC03A7">
            <w:pPr>
              <w:jc w:val="center"/>
              <w:rPr>
                <w:rFonts w:eastAsia="Times New Roman"/>
                <w:sz w:val="20"/>
                <w:szCs w:val="20"/>
                <w:lang w:eastAsia="lt-LT"/>
              </w:rPr>
            </w:pPr>
            <w:r w:rsidRPr="00A50861">
              <w:rPr>
                <w:rFonts w:eastAsia="Times New Roman"/>
                <w:sz w:val="20"/>
                <w:szCs w:val="20"/>
                <w:lang w:eastAsia="lt-LT"/>
              </w:rPr>
              <w:t>90</w:t>
            </w:r>
          </w:p>
        </w:tc>
        <w:tc>
          <w:tcPr>
            <w:tcW w:w="2268"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Geriamas vanduo</w:t>
            </w:r>
          </w:p>
        </w:tc>
        <w:tc>
          <w:tcPr>
            <w:tcW w:w="4820" w:type="dxa"/>
            <w:shd w:val="clear" w:color="auto" w:fill="auto"/>
          </w:tcPr>
          <w:p w:rsidR="002D73D5" w:rsidRPr="00A50861" w:rsidRDefault="002D73D5" w:rsidP="00EC03A7">
            <w:pPr>
              <w:shd w:val="clear" w:color="auto" w:fill="FFFFFF"/>
              <w:outlineLvl w:val="1"/>
              <w:rPr>
                <w:bCs/>
                <w:kern w:val="36"/>
                <w:sz w:val="20"/>
                <w:szCs w:val="20"/>
                <w:lang w:eastAsia="lt-LT"/>
              </w:rPr>
            </w:pPr>
            <w:r w:rsidRPr="00A50861">
              <w:rPr>
                <w:bCs/>
                <w:kern w:val="36"/>
                <w:sz w:val="20"/>
                <w:szCs w:val="20"/>
                <w:lang w:eastAsia="lt-LT"/>
              </w:rPr>
              <w:t>Negazuotas, šarminis, fasuotas po 0,2 l, 0,5 l, 1 l atitinkantis HN 24 : 2003 higienos ir kokybės reikalavimus.</w:t>
            </w:r>
          </w:p>
        </w:tc>
        <w:tc>
          <w:tcPr>
            <w:tcW w:w="709" w:type="dxa"/>
            <w:shd w:val="clear" w:color="auto" w:fill="auto"/>
          </w:tcPr>
          <w:p w:rsidR="002D73D5" w:rsidRPr="00A50861" w:rsidRDefault="002D73D5" w:rsidP="00EC03A7">
            <w:pPr>
              <w:jc w:val="center"/>
              <w:rPr>
                <w:sz w:val="20"/>
                <w:szCs w:val="20"/>
              </w:rPr>
            </w:pPr>
            <w:r w:rsidRPr="00A50861">
              <w:rPr>
                <w:sz w:val="20"/>
                <w:szCs w:val="20"/>
              </w:rPr>
              <w:t>L</w:t>
            </w:r>
          </w:p>
        </w:tc>
        <w:tc>
          <w:tcPr>
            <w:tcW w:w="1417" w:type="dxa"/>
            <w:shd w:val="clear" w:color="auto" w:fill="auto"/>
          </w:tcPr>
          <w:p w:rsidR="002D73D5" w:rsidRPr="00A50861" w:rsidRDefault="002D73D5" w:rsidP="00EC03A7">
            <w:pPr>
              <w:jc w:val="center"/>
              <w:rPr>
                <w:sz w:val="20"/>
                <w:szCs w:val="20"/>
              </w:rPr>
            </w:pPr>
            <w:r w:rsidRPr="00A50861">
              <w:rPr>
                <w:sz w:val="20"/>
                <w:szCs w:val="20"/>
              </w:rPr>
              <w:t>10000</w:t>
            </w:r>
          </w:p>
        </w:tc>
      </w:tr>
    </w:tbl>
    <w:p w:rsidR="00AE4FF0" w:rsidRPr="00A50861" w:rsidRDefault="00AE4FF0" w:rsidP="002D73D5">
      <w:pPr>
        <w:ind w:right="-178"/>
        <w:rPr>
          <w:sz w:val="20"/>
          <w:szCs w:val="20"/>
        </w:rPr>
      </w:pPr>
    </w:p>
    <w:p w:rsidR="002D73D5" w:rsidRPr="00A50861" w:rsidRDefault="002D73D5" w:rsidP="00B427EF">
      <w:pPr>
        <w:ind w:right="-178"/>
        <w:rPr>
          <w:sz w:val="20"/>
          <w:szCs w:val="20"/>
        </w:rPr>
      </w:pPr>
    </w:p>
    <w:p w:rsidR="00FC3E93" w:rsidRPr="00550ED2" w:rsidRDefault="00FC3E93" w:rsidP="00FC3E93">
      <w:pPr>
        <w:pStyle w:val="Patvirtinta"/>
        <w:ind w:left="6096" w:hanging="5387"/>
        <w:rPr>
          <w:rFonts w:ascii="Times New Roman" w:hAnsi="Times New Roman"/>
          <w:b/>
          <w:lang w:val="lt-LT"/>
        </w:rPr>
      </w:pPr>
      <w:r w:rsidRPr="00550ED2">
        <w:rPr>
          <w:rFonts w:ascii="Times New Roman" w:hAnsi="Times New Roman"/>
          <w:b/>
          <w:lang w:val="lt-LT"/>
        </w:rPr>
        <w:t>Bendri reikalavimai visiems perkamiems maisto produktams:</w:t>
      </w:r>
    </w:p>
    <w:p w:rsidR="00FC3E93" w:rsidRPr="00550ED2" w:rsidRDefault="00FC3E93" w:rsidP="00FC3E93">
      <w:pPr>
        <w:pStyle w:val="Patvirtinta"/>
        <w:ind w:left="6096" w:hanging="5387"/>
        <w:rPr>
          <w:rFonts w:ascii="Times New Roman" w:hAnsi="Times New Roman"/>
          <w:b/>
          <w:lang w:val="lt-LT"/>
        </w:rPr>
      </w:pPr>
    </w:p>
    <w:p w:rsidR="00FC3E93" w:rsidRPr="00550ED2" w:rsidRDefault="00FC3E93" w:rsidP="00FC3E93">
      <w:pPr>
        <w:pStyle w:val="Patvirtinta"/>
        <w:tabs>
          <w:tab w:val="clear" w:pos="1304"/>
          <w:tab w:val="left" w:pos="567"/>
        </w:tabs>
        <w:ind w:left="0"/>
        <w:rPr>
          <w:rFonts w:ascii="Times New Roman" w:hAnsi="Times New Roman"/>
          <w:b/>
          <w:lang w:val="lt-LT"/>
        </w:rPr>
      </w:pPr>
      <w:r w:rsidRPr="00550ED2">
        <w:rPr>
          <w:rFonts w:ascii="Times New Roman" w:hAnsi="Times New Roman"/>
          <w:b/>
          <w:lang w:val="lt-LT"/>
        </w:rPr>
        <w:tab/>
        <w:t>Visi maisto produktai turi būti transportuojami švarioje plastmasinėje taroje, pritaikytoje gastronominių prekių transportavimui. Pagal poreikį gaminiai pristatomi specializuotu (su šaldymo įranga) transportu, atitinkančiu sanitarijos reikalavimus ir užtikrinančiu prekių kokybę. Kiekvienai siuntai privalo pateikti kokybę patvirtinančius dokumentus. Visi maisto produktai turi atitikti HN119:2002 „Maisto produktų ženklinimas“. Kiekviena pakuotė privalo būti su etiketėmis. Etiketėje turi būti nurodytas gamintojas, gaminio pavadinimas, standartas, kokia rūšis, receptūros sudėtis, maistinė ir energetinė vertė, galiojimo laikas. Pristatytų maisto produktų galiojimo laikas turi būti likęs ne mažesnis nei puse galiojimo laiko. Prekes (nurodytoms pirkimo dokumentuose pirkimo objekto dalimis) pristatyti iki nurodyto laiko –</w:t>
      </w:r>
      <w:r w:rsidR="00F30682" w:rsidRPr="00550ED2">
        <w:rPr>
          <w:rFonts w:ascii="Times New Roman" w:hAnsi="Times New Roman"/>
          <w:b/>
          <w:lang w:val="lt-LT"/>
        </w:rPr>
        <w:t xml:space="preserve"> nuo (6.00-7</w:t>
      </w:r>
      <w:r w:rsidRPr="00550ED2">
        <w:rPr>
          <w:rFonts w:ascii="Times New Roman" w:hAnsi="Times New Roman"/>
          <w:b/>
          <w:lang w:val="lt-LT"/>
        </w:rPr>
        <w:t>.00).</w:t>
      </w:r>
    </w:p>
    <w:p w:rsidR="00FC3E93" w:rsidRPr="00A50861" w:rsidRDefault="00FC3E93" w:rsidP="00FC3E93">
      <w:pPr>
        <w:pStyle w:val="Patvirtinta"/>
        <w:ind w:left="6096" w:hanging="426"/>
        <w:rPr>
          <w:rFonts w:ascii="Times New Roman" w:hAnsi="Times New Roman"/>
          <w:lang w:val="lt-LT"/>
        </w:rPr>
      </w:pPr>
    </w:p>
    <w:p w:rsidR="00AE4FF0" w:rsidRPr="00A50861" w:rsidRDefault="00AE4FF0" w:rsidP="00E434D8">
      <w:pPr>
        <w:ind w:right="-178"/>
        <w:jc w:val="center"/>
        <w:rPr>
          <w:sz w:val="20"/>
          <w:szCs w:val="16"/>
        </w:rPr>
      </w:pPr>
    </w:p>
    <w:p w:rsidR="002D73D5" w:rsidRPr="00A50861" w:rsidRDefault="002D73D5" w:rsidP="002D73D5">
      <w:pPr>
        <w:tabs>
          <w:tab w:val="left" w:pos="8100"/>
          <w:tab w:val="right" w:pos="9817"/>
        </w:tabs>
        <w:ind w:right="-178"/>
        <w:jc w:val="left"/>
      </w:pPr>
    </w:p>
    <w:p w:rsidR="002D73D5" w:rsidRPr="00A50861" w:rsidRDefault="002D73D5" w:rsidP="002D73D5">
      <w:pPr>
        <w:tabs>
          <w:tab w:val="left" w:pos="8100"/>
          <w:tab w:val="right" w:pos="9817"/>
        </w:tabs>
        <w:ind w:right="-178"/>
        <w:jc w:val="left"/>
      </w:pPr>
    </w:p>
    <w:p w:rsidR="002D73D5" w:rsidRPr="00A50861" w:rsidRDefault="002D73D5" w:rsidP="002D73D5">
      <w:pPr>
        <w:tabs>
          <w:tab w:val="left" w:pos="8100"/>
          <w:tab w:val="right" w:pos="9817"/>
        </w:tabs>
        <w:ind w:right="-178"/>
        <w:jc w:val="left"/>
      </w:pPr>
    </w:p>
    <w:p w:rsidR="002D73D5" w:rsidRPr="00A50861" w:rsidRDefault="002D73D5" w:rsidP="002D73D5">
      <w:pPr>
        <w:tabs>
          <w:tab w:val="left" w:pos="8100"/>
          <w:tab w:val="right" w:pos="9817"/>
        </w:tabs>
        <w:ind w:right="-178"/>
        <w:jc w:val="left"/>
      </w:pPr>
    </w:p>
    <w:p w:rsidR="00AE4FF0" w:rsidRPr="00A50861" w:rsidRDefault="002D73D5" w:rsidP="002D73D5">
      <w:pPr>
        <w:tabs>
          <w:tab w:val="left" w:pos="8100"/>
          <w:tab w:val="right" w:pos="9817"/>
        </w:tabs>
        <w:ind w:right="-178"/>
        <w:jc w:val="left"/>
        <w:rPr>
          <w:sz w:val="20"/>
          <w:szCs w:val="16"/>
        </w:rPr>
      </w:pPr>
      <w:r w:rsidRPr="00A50861">
        <w:lastRenderedPageBreak/>
        <w:tab/>
      </w:r>
      <w:r w:rsidR="002A749F" w:rsidRPr="00A50861">
        <w:t>Sąlygų 2 priedas</w:t>
      </w:r>
    </w:p>
    <w:p w:rsidR="00AE4FF0" w:rsidRPr="00A50861" w:rsidRDefault="00AE4FF0" w:rsidP="00E434D8">
      <w:pPr>
        <w:ind w:right="-178"/>
        <w:jc w:val="center"/>
        <w:rPr>
          <w:sz w:val="20"/>
          <w:szCs w:val="16"/>
        </w:rPr>
      </w:pPr>
    </w:p>
    <w:p w:rsidR="00664C8C" w:rsidRPr="00A50861" w:rsidRDefault="00664C8C" w:rsidP="00E434D8">
      <w:pPr>
        <w:ind w:right="-178"/>
        <w:jc w:val="center"/>
        <w:rPr>
          <w:sz w:val="20"/>
          <w:szCs w:val="16"/>
        </w:rPr>
      </w:pPr>
      <w:r w:rsidRPr="00A50861">
        <w:rPr>
          <w:sz w:val="20"/>
          <w:szCs w:val="16"/>
        </w:rPr>
        <w:t>(Tiekėjo pavadinimas)</w:t>
      </w:r>
    </w:p>
    <w:p w:rsidR="00664C8C" w:rsidRPr="00A50861" w:rsidRDefault="00664C8C" w:rsidP="00E434D8">
      <w:pPr>
        <w:ind w:right="-178"/>
        <w:jc w:val="center"/>
      </w:pPr>
    </w:p>
    <w:p w:rsidR="00664C8C" w:rsidRPr="00A50861" w:rsidRDefault="00664C8C" w:rsidP="00E434D8">
      <w:pPr>
        <w:ind w:right="-178"/>
        <w:jc w:val="center"/>
        <w:rPr>
          <w:sz w:val="20"/>
          <w:szCs w:val="16"/>
        </w:rPr>
      </w:pPr>
      <w:r w:rsidRPr="00A50861">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664C8C" w:rsidRPr="00A50861" w:rsidRDefault="00664C8C" w:rsidP="00E434D8">
      <w:pPr>
        <w:jc w:val="center"/>
        <w:rPr>
          <w:bCs/>
          <w:szCs w:val="24"/>
        </w:rPr>
      </w:pPr>
    </w:p>
    <w:p w:rsidR="00664C8C" w:rsidRPr="00A50861" w:rsidRDefault="00664C8C" w:rsidP="00E434D8">
      <w:pPr>
        <w:rPr>
          <w:szCs w:val="24"/>
        </w:rPr>
      </w:pPr>
      <w:r w:rsidRPr="00A50861">
        <w:rPr>
          <w:szCs w:val="24"/>
        </w:rPr>
        <w:t>__________________________</w:t>
      </w:r>
    </w:p>
    <w:p w:rsidR="00664C8C" w:rsidRPr="00A50861" w:rsidRDefault="00664C8C" w:rsidP="00E434D8">
      <w:pPr>
        <w:tabs>
          <w:tab w:val="center" w:pos="2520"/>
        </w:tabs>
      </w:pPr>
      <w:r w:rsidRPr="00A50861">
        <w:t>(Adresatas (perkančioji organizacija))</w:t>
      </w:r>
    </w:p>
    <w:p w:rsidR="00664C8C" w:rsidRPr="00A50861" w:rsidRDefault="00664C8C" w:rsidP="00E434D8">
      <w:pPr>
        <w:jc w:val="center"/>
        <w:rPr>
          <w:szCs w:val="24"/>
        </w:rPr>
      </w:pPr>
    </w:p>
    <w:p w:rsidR="00664C8C" w:rsidRPr="00D16E0D" w:rsidRDefault="00664C8C" w:rsidP="00E434D8">
      <w:pPr>
        <w:jc w:val="center"/>
        <w:rPr>
          <w:b/>
          <w:szCs w:val="24"/>
        </w:rPr>
      </w:pPr>
      <w:r w:rsidRPr="00D16E0D">
        <w:rPr>
          <w:b/>
          <w:szCs w:val="24"/>
        </w:rPr>
        <w:t>PASIŪLYMAS</w:t>
      </w:r>
    </w:p>
    <w:p w:rsidR="00664C8C" w:rsidRPr="00D16E0D" w:rsidRDefault="000519C3" w:rsidP="00A727B6">
      <w:pPr>
        <w:jc w:val="center"/>
        <w:rPr>
          <w:b/>
          <w:sz w:val="28"/>
          <w:szCs w:val="28"/>
        </w:rPr>
      </w:pPr>
      <w:r w:rsidRPr="00D16E0D">
        <w:rPr>
          <w:b/>
        </w:rPr>
        <w:t xml:space="preserve">DĖL </w:t>
      </w:r>
      <w:r w:rsidR="00A727B6" w:rsidRPr="00D16E0D">
        <w:rPr>
          <w:rFonts w:eastAsia="Times New Roman"/>
          <w:b/>
          <w:sz w:val="28"/>
          <w:szCs w:val="28"/>
          <w:lang w:val="pt-BR"/>
        </w:rPr>
        <w:t>ĮVAIRIŲ MAISTO PRODUKTŲ PIRKIMO</w:t>
      </w:r>
    </w:p>
    <w:p w:rsidR="00664C8C" w:rsidRPr="00D16E0D" w:rsidRDefault="00664C8C" w:rsidP="00E434D8">
      <w:pPr>
        <w:shd w:val="clear" w:color="auto" w:fill="FFFFFF"/>
        <w:jc w:val="center"/>
        <w:rPr>
          <w:b/>
        </w:rPr>
      </w:pPr>
    </w:p>
    <w:p w:rsidR="00664C8C" w:rsidRPr="00A50861" w:rsidRDefault="00664C8C" w:rsidP="00E434D8">
      <w:pPr>
        <w:shd w:val="clear" w:color="auto" w:fill="FFFFFF"/>
        <w:jc w:val="center"/>
        <w:rPr>
          <w:bCs/>
        </w:rPr>
      </w:pPr>
      <w:r w:rsidRPr="00A50861">
        <w:t>____________</w:t>
      </w:r>
      <w:r w:rsidRPr="00A50861">
        <w:rPr>
          <w:bCs/>
        </w:rPr>
        <w:t xml:space="preserve"> </w:t>
      </w:r>
      <w:r w:rsidRPr="00A50861">
        <w:t>Nr.______</w:t>
      </w:r>
    </w:p>
    <w:p w:rsidR="00664C8C" w:rsidRPr="00A50861" w:rsidRDefault="00664C8C" w:rsidP="00E434D8">
      <w:pPr>
        <w:shd w:val="clear" w:color="auto" w:fill="FFFFFF"/>
        <w:jc w:val="center"/>
        <w:rPr>
          <w:bCs/>
        </w:rPr>
      </w:pPr>
      <w:r w:rsidRPr="00A50861">
        <w:rPr>
          <w:bCs/>
        </w:rPr>
        <w:t>(Data)</w:t>
      </w:r>
    </w:p>
    <w:p w:rsidR="00664C8C" w:rsidRPr="00A50861" w:rsidRDefault="00664C8C" w:rsidP="00E434D8">
      <w:pPr>
        <w:shd w:val="clear" w:color="auto" w:fill="FFFFFF"/>
        <w:jc w:val="center"/>
        <w:rPr>
          <w:bCs/>
        </w:rPr>
      </w:pPr>
      <w:r w:rsidRPr="00A50861">
        <w:rPr>
          <w:bCs/>
        </w:rPr>
        <w:t>_____________</w:t>
      </w:r>
    </w:p>
    <w:p w:rsidR="00664C8C" w:rsidRPr="00A50861" w:rsidRDefault="00664C8C" w:rsidP="00E434D8">
      <w:pPr>
        <w:shd w:val="clear" w:color="auto" w:fill="FFFFFF"/>
        <w:jc w:val="center"/>
        <w:rPr>
          <w:bCs/>
        </w:rPr>
      </w:pPr>
      <w:r w:rsidRPr="00A50861">
        <w:rPr>
          <w:bCs/>
        </w:rPr>
        <w:t>(Sudarymo vieta)</w:t>
      </w:r>
    </w:p>
    <w:p w:rsidR="00664C8C" w:rsidRPr="00A50861" w:rsidRDefault="00664C8C" w:rsidP="00E434D8">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i/>
                <w:szCs w:val="24"/>
              </w:rPr>
            </w:pPr>
            <w:r w:rsidRPr="00A50861">
              <w:rPr>
                <w:szCs w:val="24"/>
              </w:rPr>
              <w:t xml:space="preserve">Tiekėjo pavadinimas </w:t>
            </w:r>
            <w:r w:rsidRPr="00A50861">
              <w:rPr>
                <w:i/>
                <w:szCs w:val="24"/>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p w:rsidR="00664C8C" w:rsidRPr="00A50861" w:rsidRDefault="00664C8C" w:rsidP="00E434D8">
            <w:pPr>
              <w:rPr>
                <w:szCs w:val="24"/>
              </w:rPr>
            </w:pPr>
          </w:p>
        </w:tc>
      </w:tr>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rPr>
                <w:szCs w:val="24"/>
              </w:rPr>
              <w:t>Tiekėjo adresas</w:t>
            </w:r>
            <w:r w:rsidRPr="00A50861">
              <w:rPr>
                <w:i/>
                <w:szCs w:val="24"/>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p w:rsidR="00664C8C" w:rsidRPr="00A50861" w:rsidRDefault="00664C8C" w:rsidP="00E434D8">
            <w:pPr>
              <w:rPr>
                <w:szCs w:val="24"/>
              </w:rPr>
            </w:pPr>
          </w:p>
        </w:tc>
      </w:tr>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t xml:space="preserve">Asmens, pasirašiusio pasiūlymą saugiu elektroniniu parašu, </w:t>
            </w:r>
            <w:r w:rsidRPr="00A50861">
              <w:rPr>
                <w:szCs w:val="24"/>
              </w:rPr>
              <w:t>vardas, pavardė, pareigos</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rPr>
                <w:szCs w:val="24"/>
              </w:rPr>
              <w:t>Telefono numeris</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rPr>
                <w:szCs w:val="24"/>
              </w:rPr>
              <w:t>Fakso numeris</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754B31">
        <w:tc>
          <w:tcPr>
            <w:tcW w:w="492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rPr>
                <w:szCs w:val="24"/>
              </w:rPr>
              <w:t>El. pašto adresas</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bl>
    <w:p w:rsidR="00664C8C" w:rsidRPr="00A50861" w:rsidRDefault="00664C8C" w:rsidP="00E434D8">
      <w:pPr>
        <w:rPr>
          <w:i/>
          <w:szCs w:val="24"/>
        </w:rPr>
      </w:pPr>
    </w:p>
    <w:p w:rsidR="00664C8C" w:rsidRPr="00A50861" w:rsidRDefault="00664C8C" w:rsidP="00E434D8">
      <w:pPr>
        <w:rPr>
          <w:szCs w:val="24"/>
        </w:rPr>
      </w:pPr>
      <w:r w:rsidRPr="00A50861">
        <w:rPr>
          <w:i/>
          <w:szCs w:val="24"/>
        </w:rPr>
        <w:t xml:space="preserve">/Pastaba. Pildoma jei tiekėjas ketina pasitelkti </w:t>
      </w:r>
      <w:proofErr w:type="spellStart"/>
      <w:r w:rsidRPr="00A50861">
        <w:rPr>
          <w:i/>
          <w:szCs w:val="24"/>
        </w:rPr>
        <w:t>subtiekėją</w:t>
      </w:r>
      <w:proofErr w:type="spellEnd"/>
      <w:r w:rsidRPr="00A50861">
        <w:rPr>
          <w:i/>
          <w:szCs w:val="24"/>
        </w:rPr>
        <w:t xml:space="preserve"> (-</w:t>
      </w:r>
      <w:proofErr w:type="spellStart"/>
      <w:r w:rsidRPr="00A50861">
        <w:rPr>
          <w:i/>
          <w:szCs w:val="24"/>
        </w:rPr>
        <w:t>us</w:t>
      </w:r>
      <w:proofErr w:type="spellEnd"/>
      <w:r w:rsidRPr="00A50861">
        <w:rPr>
          <w:i/>
          <w:szCs w:val="24"/>
        </w:rPr>
        <w:t>)</w:t>
      </w:r>
      <w:r w:rsidR="00C672E4" w:rsidRPr="00A50861">
        <w:rPr>
          <w: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20"/>
        <w:gridCol w:w="4927"/>
      </w:tblGrid>
      <w:tr w:rsidR="00664C8C" w:rsidRPr="00A50861" w:rsidTr="00754B31">
        <w:tc>
          <w:tcPr>
            <w:tcW w:w="4928" w:type="dxa"/>
            <w:gridSpan w:val="2"/>
            <w:tcBorders>
              <w:top w:val="single" w:sz="4" w:space="0" w:color="auto"/>
              <w:left w:val="single" w:sz="4" w:space="0" w:color="auto"/>
              <w:bottom w:val="single" w:sz="4" w:space="0" w:color="auto"/>
              <w:right w:val="single" w:sz="4" w:space="0" w:color="auto"/>
            </w:tcBorders>
          </w:tcPr>
          <w:p w:rsidR="00664C8C" w:rsidRPr="00A50861" w:rsidRDefault="00C672E4" w:rsidP="00E434D8">
            <w:pPr>
              <w:rPr>
                <w:i/>
                <w:szCs w:val="24"/>
              </w:rPr>
            </w:pPr>
            <w:proofErr w:type="spellStart"/>
            <w:r w:rsidRPr="00A50861">
              <w:rPr>
                <w:szCs w:val="24"/>
              </w:rPr>
              <w:t>S</w:t>
            </w:r>
            <w:r w:rsidR="00664C8C" w:rsidRPr="00A50861">
              <w:rPr>
                <w:szCs w:val="24"/>
              </w:rPr>
              <w:t>ubtiekėjo</w:t>
            </w:r>
            <w:proofErr w:type="spellEnd"/>
            <w:r w:rsidR="00664C8C" w:rsidRPr="00A50861">
              <w:rPr>
                <w:szCs w:val="24"/>
              </w:rPr>
              <w:t xml:space="preserve"> (-ų) pavadinimas (-ai) </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754B31">
        <w:tc>
          <w:tcPr>
            <w:tcW w:w="4928" w:type="dxa"/>
            <w:gridSpan w:val="2"/>
            <w:tcBorders>
              <w:top w:val="single" w:sz="4" w:space="0" w:color="auto"/>
              <w:left w:val="single" w:sz="4" w:space="0" w:color="auto"/>
              <w:bottom w:val="single" w:sz="4" w:space="0" w:color="auto"/>
              <w:right w:val="single" w:sz="4" w:space="0" w:color="auto"/>
            </w:tcBorders>
          </w:tcPr>
          <w:p w:rsidR="00664C8C" w:rsidRPr="00A50861" w:rsidRDefault="00C672E4" w:rsidP="00E434D8">
            <w:pPr>
              <w:rPr>
                <w:szCs w:val="24"/>
              </w:rPr>
            </w:pPr>
            <w:proofErr w:type="spellStart"/>
            <w:r w:rsidRPr="00A50861">
              <w:rPr>
                <w:szCs w:val="24"/>
              </w:rPr>
              <w:t>Subtiekėjo</w:t>
            </w:r>
            <w:proofErr w:type="spellEnd"/>
            <w:r w:rsidRPr="00A50861">
              <w:rPr>
                <w:szCs w:val="24"/>
              </w:rPr>
              <w:t xml:space="preserve"> (-ų)</w:t>
            </w:r>
            <w:r w:rsidR="00664C8C" w:rsidRPr="00A50861">
              <w:rPr>
                <w:szCs w:val="24"/>
              </w:rPr>
              <w:t xml:space="preserve"> adresas (-ai) </w:t>
            </w:r>
          </w:p>
        </w:tc>
        <w:tc>
          <w:tcPr>
            <w:tcW w:w="4927"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754B31">
        <w:tc>
          <w:tcPr>
            <w:tcW w:w="490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r w:rsidRPr="00A50861">
              <w:rPr>
                <w:szCs w:val="24"/>
              </w:rPr>
              <w:t xml:space="preserve">Įsipareigojimų dalis (procentais), kuriai ketinama pasitelkti </w:t>
            </w:r>
            <w:proofErr w:type="spellStart"/>
            <w:r w:rsidRPr="00A50861">
              <w:rPr>
                <w:szCs w:val="24"/>
              </w:rPr>
              <w:t>subtiekėją</w:t>
            </w:r>
            <w:proofErr w:type="spellEnd"/>
            <w:r w:rsidRPr="00A50861">
              <w:rPr>
                <w:szCs w:val="24"/>
              </w:rPr>
              <w:t xml:space="preserve"> (-</w:t>
            </w:r>
            <w:proofErr w:type="spellStart"/>
            <w:r w:rsidRPr="00A50861">
              <w:rPr>
                <w:szCs w:val="24"/>
              </w:rPr>
              <w:t>us</w:t>
            </w:r>
            <w:proofErr w:type="spellEnd"/>
            <w:r w:rsidRPr="00A50861">
              <w:rPr>
                <w:szCs w:val="24"/>
              </w:rPr>
              <w:t>)</w:t>
            </w:r>
            <w:r w:rsidR="00C672E4" w:rsidRPr="00A50861">
              <w:rPr>
                <w:szCs w:val="24"/>
              </w:rPr>
              <w:t>.</w:t>
            </w:r>
          </w:p>
        </w:tc>
        <w:tc>
          <w:tcPr>
            <w:tcW w:w="4947" w:type="dxa"/>
            <w:gridSpan w:val="2"/>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bl>
    <w:p w:rsidR="00664C8C" w:rsidRPr="00A50861" w:rsidRDefault="00664C8C" w:rsidP="00E434D8">
      <w:pPr>
        <w:rPr>
          <w:szCs w:val="24"/>
        </w:rPr>
      </w:pPr>
    </w:p>
    <w:p w:rsidR="00E12F05" w:rsidRPr="00A50861" w:rsidRDefault="00E12F05" w:rsidP="00E434D8">
      <w:pPr>
        <w:ind w:firstLine="720"/>
      </w:pPr>
      <w:r w:rsidRPr="00A50861">
        <w:t>1. Šiuo pasiūlymu pažymime, kad sutinkame su visomis pirkimo sąlygomis, nustatytomis pirkimo dokumentuose (jų paaiškinimuose, papildymuose).</w:t>
      </w:r>
    </w:p>
    <w:p w:rsidR="00E12F05" w:rsidRPr="00A50861" w:rsidRDefault="00E12F05" w:rsidP="00E434D8">
      <w:pPr>
        <w:ind w:firstLine="720"/>
      </w:pPr>
      <w:r w:rsidRPr="00A50861">
        <w:t xml:space="preserve">2. Užtikriname, kad </w:t>
      </w:r>
      <w:r w:rsidR="008B0462" w:rsidRPr="00A50861">
        <w:t>prekės</w:t>
      </w:r>
      <w:r w:rsidRPr="00A50861">
        <w:t xml:space="preserve"> atitinka perkančiosios organizacijos nuorodas, pateiktas pirkimo dokumentuose.</w:t>
      </w:r>
    </w:p>
    <w:p w:rsidR="00664C8C" w:rsidRPr="00A50861" w:rsidRDefault="00664C8C" w:rsidP="00E434D8">
      <w:pPr>
        <w:rPr>
          <w:szCs w:val="24"/>
        </w:rPr>
      </w:pPr>
    </w:p>
    <w:p w:rsidR="00664C8C" w:rsidRPr="00A50861" w:rsidRDefault="00E363CB" w:rsidP="00E434D8">
      <w:pPr>
        <w:ind w:firstLine="720"/>
        <w:rPr>
          <w:szCs w:val="24"/>
        </w:rPr>
      </w:pPr>
      <w:r w:rsidRPr="00A50861">
        <w:rPr>
          <w:szCs w:val="24"/>
        </w:rPr>
        <w:t>Mes siūlome</w:t>
      </w:r>
      <w:r w:rsidR="00664C8C" w:rsidRPr="00A50861">
        <w:rPr>
          <w:szCs w:val="24"/>
        </w:rPr>
        <w:t xml:space="preserve">: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3118"/>
        <w:gridCol w:w="709"/>
        <w:gridCol w:w="851"/>
        <w:gridCol w:w="1134"/>
        <w:gridCol w:w="992"/>
        <w:gridCol w:w="1156"/>
        <w:gridCol w:w="12"/>
        <w:gridCol w:w="24"/>
        <w:gridCol w:w="12"/>
        <w:gridCol w:w="36"/>
      </w:tblGrid>
      <w:tr w:rsidR="00D37C4F" w:rsidRPr="00A50861" w:rsidTr="00D37C4F">
        <w:trPr>
          <w:gridAfter w:val="2"/>
          <w:wAfter w:w="48" w:type="dxa"/>
        </w:trPr>
        <w:tc>
          <w:tcPr>
            <w:tcW w:w="534" w:type="dxa"/>
            <w:vAlign w:val="center"/>
          </w:tcPr>
          <w:p w:rsidR="00D37C4F" w:rsidRPr="00A50861" w:rsidRDefault="00D37C4F" w:rsidP="00D37C4F">
            <w:pPr>
              <w:jc w:val="center"/>
              <w:rPr>
                <w:rFonts w:eastAsia="Times New Roman"/>
                <w:i/>
                <w:sz w:val="20"/>
                <w:szCs w:val="20"/>
                <w:lang w:eastAsia="lt-LT"/>
              </w:rPr>
            </w:pPr>
            <w:r w:rsidRPr="00A50861">
              <w:rPr>
                <w:rFonts w:eastAsia="Times New Roman"/>
                <w:i/>
                <w:sz w:val="20"/>
                <w:szCs w:val="20"/>
                <w:lang w:eastAsia="lt-LT"/>
              </w:rPr>
              <w:t>Eil. Nr.</w:t>
            </w:r>
          </w:p>
        </w:tc>
        <w:tc>
          <w:tcPr>
            <w:tcW w:w="1559" w:type="dxa"/>
            <w:vAlign w:val="center"/>
          </w:tcPr>
          <w:p w:rsidR="00D37C4F" w:rsidRPr="00A50861" w:rsidRDefault="00D37C4F" w:rsidP="00D37C4F">
            <w:pPr>
              <w:jc w:val="center"/>
              <w:rPr>
                <w:bCs/>
                <w:i/>
                <w:sz w:val="20"/>
                <w:szCs w:val="20"/>
              </w:rPr>
            </w:pPr>
            <w:r w:rsidRPr="00A50861">
              <w:rPr>
                <w:bCs/>
                <w:i/>
                <w:sz w:val="20"/>
                <w:szCs w:val="20"/>
              </w:rPr>
              <w:t>Produkto pavadinimas</w:t>
            </w:r>
          </w:p>
        </w:tc>
        <w:tc>
          <w:tcPr>
            <w:tcW w:w="3118" w:type="dxa"/>
            <w:vAlign w:val="center"/>
          </w:tcPr>
          <w:p w:rsidR="00D37C4F" w:rsidRPr="00A50861" w:rsidRDefault="00D37C4F" w:rsidP="00D37C4F">
            <w:pPr>
              <w:jc w:val="center"/>
              <w:rPr>
                <w:bCs/>
                <w:i/>
                <w:sz w:val="20"/>
                <w:szCs w:val="20"/>
              </w:rPr>
            </w:pPr>
            <w:r w:rsidRPr="00A50861">
              <w:rPr>
                <w:bCs/>
                <w:i/>
                <w:sz w:val="20"/>
                <w:szCs w:val="20"/>
              </w:rPr>
              <w:t>Reikalavimai</w:t>
            </w:r>
          </w:p>
        </w:tc>
        <w:tc>
          <w:tcPr>
            <w:tcW w:w="709" w:type="dxa"/>
            <w:vAlign w:val="center"/>
          </w:tcPr>
          <w:p w:rsidR="00D37C4F" w:rsidRPr="00A50861" w:rsidRDefault="00D37C4F" w:rsidP="00D37C4F">
            <w:pPr>
              <w:jc w:val="center"/>
              <w:rPr>
                <w:bCs/>
                <w:i/>
                <w:sz w:val="20"/>
                <w:szCs w:val="20"/>
              </w:rPr>
            </w:pPr>
            <w:proofErr w:type="spellStart"/>
            <w:r w:rsidRPr="00A50861">
              <w:rPr>
                <w:bCs/>
                <w:i/>
                <w:sz w:val="20"/>
                <w:szCs w:val="20"/>
              </w:rPr>
              <w:t>Mnto</w:t>
            </w:r>
            <w:proofErr w:type="spellEnd"/>
            <w:r w:rsidRPr="00A50861">
              <w:rPr>
                <w:bCs/>
                <w:i/>
                <w:sz w:val="20"/>
                <w:szCs w:val="20"/>
              </w:rPr>
              <w:t xml:space="preserve"> vnt.</w:t>
            </w:r>
          </w:p>
        </w:tc>
        <w:tc>
          <w:tcPr>
            <w:tcW w:w="851" w:type="dxa"/>
            <w:vAlign w:val="center"/>
          </w:tcPr>
          <w:p w:rsidR="00D37C4F" w:rsidRPr="00A50861" w:rsidRDefault="00D37C4F" w:rsidP="00D37C4F">
            <w:pPr>
              <w:jc w:val="center"/>
              <w:rPr>
                <w:bCs/>
                <w:i/>
                <w:sz w:val="20"/>
                <w:szCs w:val="20"/>
              </w:rPr>
            </w:pPr>
            <w:proofErr w:type="spellStart"/>
            <w:r w:rsidRPr="00A50861">
              <w:rPr>
                <w:bCs/>
                <w:i/>
                <w:sz w:val="20"/>
                <w:szCs w:val="20"/>
              </w:rPr>
              <w:t>Prelimi-narus</w:t>
            </w:r>
            <w:proofErr w:type="spellEnd"/>
            <w:r w:rsidRPr="00A50861">
              <w:rPr>
                <w:bCs/>
                <w:i/>
                <w:sz w:val="20"/>
                <w:szCs w:val="20"/>
              </w:rPr>
              <w:t xml:space="preserve"> kiekis</w:t>
            </w:r>
          </w:p>
        </w:tc>
        <w:tc>
          <w:tcPr>
            <w:tcW w:w="1134" w:type="dxa"/>
            <w:vAlign w:val="center"/>
          </w:tcPr>
          <w:p w:rsidR="00D37C4F" w:rsidRPr="00A50861" w:rsidRDefault="00D37C4F" w:rsidP="00D37C4F">
            <w:pPr>
              <w:jc w:val="center"/>
              <w:rPr>
                <w:rFonts w:eastAsia="Times New Roman"/>
                <w:i/>
                <w:sz w:val="20"/>
                <w:szCs w:val="20"/>
                <w:lang w:eastAsia="lt-LT"/>
              </w:rPr>
            </w:pPr>
            <w:r w:rsidRPr="00A50861">
              <w:rPr>
                <w:rFonts w:eastAsia="Times New Roman"/>
                <w:i/>
                <w:sz w:val="20"/>
                <w:szCs w:val="20"/>
                <w:lang w:eastAsia="lt-LT"/>
              </w:rPr>
              <w:t>Vieneto kaina</w:t>
            </w:r>
          </w:p>
          <w:p w:rsidR="00D37C4F" w:rsidRPr="00A50861" w:rsidRDefault="00D37C4F" w:rsidP="00D37C4F">
            <w:pPr>
              <w:jc w:val="center"/>
              <w:rPr>
                <w:rFonts w:eastAsia="Times New Roman"/>
                <w:i/>
                <w:sz w:val="20"/>
                <w:szCs w:val="20"/>
                <w:lang w:eastAsia="lt-LT"/>
              </w:rPr>
            </w:pPr>
            <w:r w:rsidRPr="00A50861">
              <w:rPr>
                <w:rFonts w:eastAsia="Times New Roman"/>
                <w:i/>
                <w:sz w:val="20"/>
                <w:szCs w:val="20"/>
                <w:lang w:eastAsia="lt-LT"/>
              </w:rPr>
              <w:t>(be PVM)</w:t>
            </w:r>
          </w:p>
        </w:tc>
        <w:tc>
          <w:tcPr>
            <w:tcW w:w="992" w:type="dxa"/>
            <w:vAlign w:val="center"/>
          </w:tcPr>
          <w:p w:rsidR="00D37C4F" w:rsidRPr="00A50861" w:rsidRDefault="00D37C4F" w:rsidP="00D37C4F">
            <w:pPr>
              <w:jc w:val="center"/>
              <w:rPr>
                <w:rFonts w:eastAsia="Times New Roman"/>
                <w:i/>
                <w:sz w:val="20"/>
                <w:szCs w:val="20"/>
                <w:lang w:eastAsia="lt-LT"/>
              </w:rPr>
            </w:pPr>
            <w:r w:rsidRPr="00A50861">
              <w:rPr>
                <w:rFonts w:eastAsia="Times New Roman"/>
                <w:i/>
                <w:sz w:val="20"/>
                <w:szCs w:val="20"/>
                <w:lang w:eastAsia="lt-LT"/>
              </w:rPr>
              <w:t>Vieneto kaina</w:t>
            </w:r>
          </w:p>
          <w:p w:rsidR="00D37C4F" w:rsidRPr="00A50861" w:rsidRDefault="00D37C4F" w:rsidP="00D37C4F">
            <w:pPr>
              <w:ind w:left="-108"/>
              <w:jc w:val="center"/>
              <w:rPr>
                <w:rFonts w:eastAsia="Times New Roman"/>
                <w:i/>
                <w:sz w:val="20"/>
                <w:szCs w:val="20"/>
                <w:lang w:eastAsia="lt-LT"/>
              </w:rPr>
            </w:pPr>
            <w:r w:rsidRPr="00A50861">
              <w:rPr>
                <w:rFonts w:eastAsia="Times New Roman"/>
                <w:i/>
                <w:sz w:val="20"/>
                <w:szCs w:val="20"/>
                <w:lang w:eastAsia="lt-LT"/>
              </w:rPr>
              <w:t>(su  PVM)</w:t>
            </w:r>
          </w:p>
        </w:tc>
        <w:tc>
          <w:tcPr>
            <w:tcW w:w="1192" w:type="dxa"/>
            <w:gridSpan w:val="3"/>
            <w:vAlign w:val="center"/>
          </w:tcPr>
          <w:p w:rsidR="00D37C4F" w:rsidRPr="00A50861" w:rsidRDefault="00D37C4F" w:rsidP="00D37C4F">
            <w:pPr>
              <w:ind w:left="-108"/>
              <w:jc w:val="center"/>
              <w:rPr>
                <w:rFonts w:eastAsia="Times New Roman"/>
                <w:i/>
                <w:sz w:val="20"/>
                <w:szCs w:val="20"/>
                <w:lang w:eastAsia="lt-LT"/>
              </w:rPr>
            </w:pPr>
            <w:r w:rsidRPr="00A50861">
              <w:rPr>
                <w:rFonts w:eastAsia="Times New Roman"/>
                <w:i/>
                <w:sz w:val="20"/>
                <w:szCs w:val="20"/>
                <w:lang w:eastAsia="lt-LT"/>
              </w:rPr>
              <w:t>Suma</w:t>
            </w:r>
          </w:p>
          <w:p w:rsidR="00D37C4F" w:rsidRPr="00A50861" w:rsidRDefault="00D37C4F" w:rsidP="00D37C4F">
            <w:pPr>
              <w:ind w:left="-108"/>
              <w:jc w:val="center"/>
              <w:rPr>
                <w:rFonts w:eastAsia="Times New Roman"/>
                <w:i/>
                <w:sz w:val="20"/>
                <w:szCs w:val="20"/>
                <w:lang w:eastAsia="lt-LT"/>
              </w:rPr>
            </w:pPr>
            <w:r w:rsidRPr="00A50861">
              <w:rPr>
                <w:rFonts w:eastAsia="Times New Roman"/>
                <w:i/>
                <w:sz w:val="20"/>
                <w:szCs w:val="20"/>
                <w:lang w:eastAsia="lt-LT"/>
              </w:rPr>
              <w:t>iš viso</w:t>
            </w: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w:t>
            </w:r>
          </w:p>
        </w:tc>
        <w:tc>
          <w:tcPr>
            <w:tcW w:w="1559" w:type="dxa"/>
          </w:tcPr>
          <w:p w:rsidR="00D37C4F" w:rsidRPr="00A50861" w:rsidRDefault="00D37C4F" w:rsidP="00F87CC7">
            <w:pPr>
              <w:rPr>
                <w:sz w:val="20"/>
                <w:szCs w:val="20"/>
              </w:rPr>
            </w:pPr>
            <w:r w:rsidRPr="00A50861">
              <w:rPr>
                <w:sz w:val="20"/>
                <w:szCs w:val="20"/>
              </w:rPr>
              <w:t xml:space="preserve">Bananai </w:t>
            </w:r>
          </w:p>
        </w:tc>
        <w:tc>
          <w:tcPr>
            <w:tcW w:w="3118" w:type="dxa"/>
          </w:tcPr>
          <w:p w:rsidR="00D37C4F" w:rsidRPr="00A50861" w:rsidRDefault="00D37C4F" w:rsidP="00F87CC7">
            <w:pPr>
              <w:rPr>
                <w:sz w:val="20"/>
                <w:szCs w:val="20"/>
              </w:rPr>
            </w:pPr>
            <w:r w:rsidRPr="00A50861">
              <w:rPr>
                <w:sz w:val="20"/>
                <w:szCs w:val="20"/>
              </w:rPr>
              <w:t>Švieži, nežemesnės nei 2 klasės,</w:t>
            </w:r>
          </w:p>
          <w:p w:rsidR="00D37C4F" w:rsidRPr="00A50861" w:rsidRDefault="00D37C4F" w:rsidP="00F87CC7">
            <w:pPr>
              <w:rPr>
                <w:sz w:val="20"/>
                <w:szCs w:val="20"/>
              </w:rPr>
            </w:pPr>
            <w:r w:rsidRPr="00A50861">
              <w:rPr>
                <w:sz w:val="20"/>
                <w:szCs w:val="20"/>
              </w:rPr>
              <w:t xml:space="preserve"> atitinkantys ŽŪ ministro 2009 m.</w:t>
            </w:r>
          </w:p>
          <w:p w:rsidR="00D37C4F" w:rsidRPr="00A50861" w:rsidRDefault="00D37C4F" w:rsidP="00F87CC7">
            <w:pPr>
              <w:rPr>
                <w:sz w:val="20"/>
                <w:szCs w:val="20"/>
              </w:rPr>
            </w:pPr>
            <w:r w:rsidRPr="00A50861">
              <w:rPr>
                <w:sz w:val="20"/>
                <w:szCs w:val="20"/>
              </w:rPr>
              <w:t>liepos 10 d. įsakymo Nr. 3D-488</w:t>
            </w:r>
          </w:p>
          <w:p w:rsidR="00D37C4F" w:rsidRPr="00A50861" w:rsidRDefault="00D37C4F" w:rsidP="00F87CC7">
            <w:pPr>
              <w:rPr>
                <w:sz w:val="20"/>
                <w:szCs w:val="20"/>
              </w:rPr>
            </w:pPr>
            <w:r w:rsidRPr="00A50861">
              <w:rPr>
                <w:sz w:val="20"/>
                <w:szCs w:val="20"/>
              </w:rPr>
              <w:t>specialiuosius reikalavimus.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2</w:t>
            </w:r>
          </w:p>
        </w:tc>
        <w:tc>
          <w:tcPr>
            <w:tcW w:w="1559" w:type="dxa"/>
          </w:tcPr>
          <w:p w:rsidR="00D37C4F" w:rsidRPr="00A50861" w:rsidRDefault="00D37C4F" w:rsidP="00F87CC7">
            <w:pPr>
              <w:rPr>
                <w:sz w:val="20"/>
                <w:szCs w:val="20"/>
              </w:rPr>
            </w:pPr>
            <w:r w:rsidRPr="00A50861">
              <w:rPr>
                <w:sz w:val="20"/>
                <w:szCs w:val="20"/>
              </w:rPr>
              <w:t xml:space="preserve">Citrinos </w:t>
            </w:r>
          </w:p>
        </w:tc>
        <w:tc>
          <w:tcPr>
            <w:tcW w:w="3118" w:type="dxa"/>
          </w:tcPr>
          <w:p w:rsidR="00D37C4F" w:rsidRPr="00A50861" w:rsidRDefault="00D37C4F" w:rsidP="00F87CC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lastRenderedPageBreak/>
              <w:t>3</w:t>
            </w:r>
          </w:p>
        </w:tc>
        <w:tc>
          <w:tcPr>
            <w:tcW w:w="1559" w:type="dxa"/>
          </w:tcPr>
          <w:p w:rsidR="00D37C4F" w:rsidRPr="00A50861" w:rsidRDefault="00D37C4F" w:rsidP="00F87CC7">
            <w:pPr>
              <w:rPr>
                <w:sz w:val="20"/>
                <w:szCs w:val="20"/>
              </w:rPr>
            </w:pPr>
            <w:r w:rsidRPr="00A50861">
              <w:rPr>
                <w:sz w:val="20"/>
                <w:szCs w:val="20"/>
              </w:rPr>
              <w:t xml:space="preserve">Mandarinai </w:t>
            </w:r>
          </w:p>
        </w:tc>
        <w:tc>
          <w:tcPr>
            <w:tcW w:w="3118" w:type="dxa"/>
          </w:tcPr>
          <w:p w:rsidR="00D37C4F" w:rsidRPr="00A50861" w:rsidRDefault="00D37C4F" w:rsidP="00F87CC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4</w:t>
            </w:r>
          </w:p>
        </w:tc>
        <w:tc>
          <w:tcPr>
            <w:tcW w:w="1559" w:type="dxa"/>
          </w:tcPr>
          <w:p w:rsidR="00D37C4F" w:rsidRPr="00A50861" w:rsidRDefault="00D37C4F" w:rsidP="00F87CC7">
            <w:pPr>
              <w:rPr>
                <w:sz w:val="20"/>
                <w:szCs w:val="20"/>
              </w:rPr>
            </w:pPr>
            <w:r w:rsidRPr="00A50861">
              <w:rPr>
                <w:sz w:val="20"/>
                <w:szCs w:val="20"/>
              </w:rPr>
              <w:t xml:space="preserve">Apelsinai </w:t>
            </w:r>
          </w:p>
        </w:tc>
        <w:tc>
          <w:tcPr>
            <w:tcW w:w="3118" w:type="dxa"/>
          </w:tcPr>
          <w:p w:rsidR="00D37C4F" w:rsidRPr="00A50861" w:rsidRDefault="00D37C4F" w:rsidP="00F87CC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5</w:t>
            </w:r>
          </w:p>
        </w:tc>
        <w:tc>
          <w:tcPr>
            <w:tcW w:w="1559" w:type="dxa"/>
          </w:tcPr>
          <w:p w:rsidR="00D37C4F" w:rsidRPr="00A50861" w:rsidRDefault="00D37C4F" w:rsidP="00F87CC7">
            <w:pPr>
              <w:rPr>
                <w:sz w:val="20"/>
                <w:szCs w:val="20"/>
              </w:rPr>
            </w:pPr>
            <w:r w:rsidRPr="00A50861">
              <w:rPr>
                <w:sz w:val="20"/>
                <w:szCs w:val="20"/>
              </w:rPr>
              <w:t>Melionai geltoni</w:t>
            </w:r>
          </w:p>
        </w:tc>
        <w:tc>
          <w:tcPr>
            <w:tcW w:w="3118" w:type="dxa"/>
          </w:tcPr>
          <w:p w:rsidR="00D37C4F" w:rsidRPr="00A50861" w:rsidRDefault="00D37C4F" w:rsidP="00F87CC7">
            <w:pPr>
              <w:rPr>
                <w:sz w:val="20"/>
                <w:szCs w:val="20"/>
              </w:rPr>
            </w:pPr>
            <w:r w:rsidRPr="00A50861">
              <w:rPr>
                <w:sz w:val="20"/>
                <w:szCs w:val="20"/>
              </w:rPr>
              <w:t>Švieži, nežemesnės nei 2 klasės,</w:t>
            </w:r>
          </w:p>
          <w:p w:rsidR="00D37C4F" w:rsidRPr="00A50861" w:rsidRDefault="00D37C4F" w:rsidP="00F87CC7">
            <w:pPr>
              <w:rPr>
                <w:sz w:val="20"/>
                <w:szCs w:val="20"/>
              </w:rPr>
            </w:pPr>
            <w:r w:rsidRPr="00A50861">
              <w:rPr>
                <w:sz w:val="20"/>
                <w:szCs w:val="20"/>
              </w:rPr>
              <w:t>Nesupuvę, nepažeisti mechaniškai.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6</w:t>
            </w:r>
          </w:p>
        </w:tc>
        <w:tc>
          <w:tcPr>
            <w:tcW w:w="1559" w:type="dxa"/>
          </w:tcPr>
          <w:p w:rsidR="00D37C4F" w:rsidRPr="00A50861" w:rsidRDefault="00D37C4F" w:rsidP="00F87CC7">
            <w:pPr>
              <w:rPr>
                <w:sz w:val="20"/>
                <w:szCs w:val="20"/>
              </w:rPr>
            </w:pPr>
            <w:r w:rsidRPr="00A50861">
              <w:rPr>
                <w:sz w:val="20"/>
                <w:szCs w:val="20"/>
              </w:rPr>
              <w:t xml:space="preserve">Obuoliai </w:t>
            </w:r>
          </w:p>
        </w:tc>
        <w:tc>
          <w:tcPr>
            <w:tcW w:w="3118" w:type="dxa"/>
          </w:tcPr>
          <w:p w:rsidR="00D37C4F" w:rsidRPr="00A50861" w:rsidRDefault="00D37C4F" w:rsidP="00F87CC7">
            <w:pPr>
              <w:rPr>
                <w:sz w:val="20"/>
                <w:szCs w:val="20"/>
              </w:rPr>
            </w:pPr>
            <w:r w:rsidRPr="00A50861">
              <w:rPr>
                <w:sz w:val="20"/>
                <w:szCs w:val="20"/>
              </w:rPr>
              <w:t>1-os klasės, atitinkantys privalomuosius kokybės reikalavimus, patvirtintus ŽŪ ministro 2001-02-23 įsakymu Nr. 37 „Dėl obuolių, kriaušių ir agurkų kokybės reikalavimų“</w:t>
            </w:r>
          </w:p>
        </w:tc>
        <w:tc>
          <w:tcPr>
            <w:tcW w:w="709" w:type="dxa"/>
          </w:tcPr>
          <w:p w:rsidR="00D37C4F" w:rsidRPr="00A50861" w:rsidRDefault="00D37C4F" w:rsidP="00F87CC7">
            <w:pPr>
              <w:jc w:val="center"/>
              <w:rPr>
                <w:sz w:val="20"/>
                <w:szCs w:val="20"/>
              </w:rPr>
            </w:pPr>
            <w:r w:rsidRPr="00A50861">
              <w:rPr>
                <w:sz w:val="20"/>
                <w:szCs w:val="20"/>
              </w:rPr>
              <w:t xml:space="preserve"> kg</w:t>
            </w:r>
          </w:p>
        </w:tc>
        <w:tc>
          <w:tcPr>
            <w:tcW w:w="851" w:type="dxa"/>
          </w:tcPr>
          <w:p w:rsidR="00D37C4F" w:rsidRPr="00A50861" w:rsidRDefault="00D37C4F" w:rsidP="00F87CC7">
            <w:pPr>
              <w:jc w:val="center"/>
              <w:rPr>
                <w:sz w:val="20"/>
                <w:szCs w:val="20"/>
              </w:rPr>
            </w:pPr>
            <w:r w:rsidRPr="00A50861">
              <w:rPr>
                <w:sz w:val="20"/>
                <w:szCs w:val="20"/>
              </w:rPr>
              <w:t>2000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7</w:t>
            </w:r>
          </w:p>
        </w:tc>
        <w:tc>
          <w:tcPr>
            <w:tcW w:w="1559" w:type="dxa"/>
          </w:tcPr>
          <w:p w:rsidR="00D37C4F" w:rsidRPr="00A50861" w:rsidRDefault="00D37C4F" w:rsidP="00F87CC7">
            <w:pPr>
              <w:rPr>
                <w:sz w:val="20"/>
                <w:szCs w:val="20"/>
              </w:rPr>
            </w:pPr>
            <w:r w:rsidRPr="00A50861">
              <w:rPr>
                <w:sz w:val="20"/>
                <w:szCs w:val="20"/>
              </w:rPr>
              <w:t xml:space="preserve">Kriaušės </w:t>
            </w:r>
          </w:p>
        </w:tc>
        <w:tc>
          <w:tcPr>
            <w:tcW w:w="3118" w:type="dxa"/>
          </w:tcPr>
          <w:p w:rsidR="00D37C4F" w:rsidRPr="00A50861" w:rsidRDefault="00D37C4F" w:rsidP="00F87CC7">
            <w:pPr>
              <w:rPr>
                <w:sz w:val="20"/>
                <w:szCs w:val="20"/>
              </w:rPr>
            </w:pPr>
            <w:r w:rsidRPr="00A50861">
              <w:rPr>
                <w:sz w:val="20"/>
                <w:szCs w:val="20"/>
              </w:rPr>
              <w:t>Aukščiausia kategorija</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8</w:t>
            </w:r>
          </w:p>
        </w:tc>
        <w:tc>
          <w:tcPr>
            <w:tcW w:w="1559" w:type="dxa"/>
          </w:tcPr>
          <w:p w:rsidR="00D37C4F" w:rsidRPr="00A50861" w:rsidRDefault="00D37C4F" w:rsidP="00F87CC7">
            <w:pPr>
              <w:rPr>
                <w:sz w:val="20"/>
                <w:szCs w:val="20"/>
              </w:rPr>
            </w:pPr>
            <w:r w:rsidRPr="00A50861">
              <w:rPr>
                <w:sz w:val="20"/>
                <w:szCs w:val="20"/>
              </w:rPr>
              <w:t>Krapai</w:t>
            </w:r>
          </w:p>
        </w:tc>
        <w:tc>
          <w:tcPr>
            <w:tcW w:w="3118" w:type="dxa"/>
          </w:tcPr>
          <w:p w:rsidR="00D37C4F" w:rsidRPr="00A50861" w:rsidRDefault="00D37C4F" w:rsidP="00F87CC7">
            <w:pPr>
              <w:snapToGrid w:val="0"/>
              <w:rPr>
                <w:bCs/>
                <w:sz w:val="20"/>
                <w:szCs w:val="20"/>
              </w:rPr>
            </w:pPr>
            <w:r w:rsidRPr="00A50861">
              <w:rPr>
                <w:bCs/>
                <w:sz w:val="20"/>
                <w:szCs w:val="20"/>
              </w:rPr>
              <w:t>Atitinkantys privalomuosius kokybės reikalavimus, patvirtintus ŽŪ ministro 2002m 08 19d.įsakymu Nr.310 .</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9</w:t>
            </w:r>
          </w:p>
        </w:tc>
        <w:tc>
          <w:tcPr>
            <w:tcW w:w="1559" w:type="dxa"/>
          </w:tcPr>
          <w:p w:rsidR="00D37C4F" w:rsidRPr="00A50861" w:rsidRDefault="00D37C4F" w:rsidP="00F87CC7">
            <w:pPr>
              <w:rPr>
                <w:sz w:val="20"/>
                <w:szCs w:val="20"/>
              </w:rPr>
            </w:pPr>
            <w:r w:rsidRPr="00A50861">
              <w:rPr>
                <w:sz w:val="20"/>
                <w:szCs w:val="20"/>
              </w:rPr>
              <w:t>Petražolės</w:t>
            </w:r>
          </w:p>
        </w:tc>
        <w:tc>
          <w:tcPr>
            <w:tcW w:w="3118" w:type="dxa"/>
          </w:tcPr>
          <w:p w:rsidR="00D37C4F" w:rsidRPr="00A50861" w:rsidRDefault="00D37C4F" w:rsidP="00F87CC7">
            <w:pPr>
              <w:rPr>
                <w:sz w:val="20"/>
                <w:szCs w:val="20"/>
              </w:rPr>
            </w:pPr>
            <w:r w:rsidRPr="00A50861">
              <w:rPr>
                <w:sz w:val="20"/>
                <w:szCs w:val="20"/>
              </w:rPr>
              <w:t>Pagal veikiančią NTD</w:t>
            </w:r>
          </w:p>
          <w:p w:rsidR="00D37C4F" w:rsidRPr="00A50861" w:rsidRDefault="00D37C4F" w:rsidP="00F87CC7">
            <w:pPr>
              <w:rPr>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10</w:t>
            </w:r>
          </w:p>
        </w:tc>
        <w:tc>
          <w:tcPr>
            <w:tcW w:w="1559" w:type="dxa"/>
          </w:tcPr>
          <w:p w:rsidR="00D37C4F" w:rsidRPr="00A50861" w:rsidRDefault="00D37C4F" w:rsidP="00F87CC7">
            <w:pPr>
              <w:rPr>
                <w:sz w:val="20"/>
                <w:szCs w:val="20"/>
              </w:rPr>
            </w:pPr>
            <w:r w:rsidRPr="00A50861">
              <w:rPr>
                <w:sz w:val="20"/>
                <w:szCs w:val="20"/>
              </w:rPr>
              <w:t>Bulvės  nevalytos</w:t>
            </w:r>
          </w:p>
        </w:tc>
        <w:tc>
          <w:tcPr>
            <w:tcW w:w="3118" w:type="dxa"/>
          </w:tcPr>
          <w:p w:rsidR="00D37C4F" w:rsidRPr="00A50861" w:rsidRDefault="00D37C4F" w:rsidP="00F87CC7">
            <w:pPr>
              <w:snapToGrid w:val="0"/>
              <w:rPr>
                <w:bCs/>
                <w:sz w:val="20"/>
                <w:szCs w:val="20"/>
              </w:rPr>
            </w:pPr>
            <w:r w:rsidRPr="00A50861">
              <w:rPr>
                <w:bCs/>
                <w:sz w:val="20"/>
                <w:szCs w:val="20"/>
              </w:rPr>
              <w:t>II klasės, stambios, atitinkančios maistinių bulvių kokybės reikalavimus patvirtintus ŽŪ ministro 2002m.gegužės 23d.įsakymu Nr.193.</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11</w:t>
            </w:r>
          </w:p>
        </w:tc>
        <w:tc>
          <w:tcPr>
            <w:tcW w:w="1559" w:type="dxa"/>
          </w:tcPr>
          <w:p w:rsidR="00D37C4F" w:rsidRPr="00A50861" w:rsidRDefault="00D37C4F" w:rsidP="00F87CC7">
            <w:pPr>
              <w:rPr>
                <w:sz w:val="20"/>
                <w:szCs w:val="20"/>
              </w:rPr>
            </w:pPr>
            <w:r w:rsidRPr="00A50861">
              <w:rPr>
                <w:sz w:val="20"/>
                <w:szCs w:val="20"/>
              </w:rPr>
              <w:t>Šv. kopūstai</w:t>
            </w:r>
          </w:p>
        </w:tc>
        <w:tc>
          <w:tcPr>
            <w:tcW w:w="3118" w:type="dxa"/>
          </w:tcPr>
          <w:p w:rsidR="00D37C4F" w:rsidRPr="00A50861" w:rsidRDefault="00D37C4F" w:rsidP="00F87CC7">
            <w:pPr>
              <w:rPr>
                <w:sz w:val="20"/>
                <w:szCs w:val="20"/>
              </w:rPr>
            </w:pPr>
            <w:r w:rsidRPr="00A50861">
              <w:rPr>
                <w:sz w:val="20"/>
                <w:szCs w:val="20"/>
              </w:rPr>
              <w:t>1-os klasės, atitinkančios privalomuosius kokybės reikalavimus, patvirtintus ŽŪ ministro 2001-02-13įsakymu Nr.27 „Dėl svogūnų, kopūstų ir morkų kokybės reikalavimų</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12</w:t>
            </w:r>
          </w:p>
        </w:tc>
        <w:tc>
          <w:tcPr>
            <w:tcW w:w="1559" w:type="dxa"/>
          </w:tcPr>
          <w:p w:rsidR="00D37C4F" w:rsidRPr="00A50861" w:rsidRDefault="00D37C4F" w:rsidP="00F87CC7">
            <w:pPr>
              <w:rPr>
                <w:sz w:val="20"/>
                <w:szCs w:val="20"/>
              </w:rPr>
            </w:pPr>
            <w:r w:rsidRPr="00A50861">
              <w:rPr>
                <w:sz w:val="20"/>
                <w:szCs w:val="20"/>
              </w:rPr>
              <w:t>Žiediniai kopūstai</w:t>
            </w:r>
          </w:p>
        </w:tc>
        <w:tc>
          <w:tcPr>
            <w:tcW w:w="3118" w:type="dxa"/>
          </w:tcPr>
          <w:p w:rsidR="00D37C4F" w:rsidRPr="00A50861" w:rsidRDefault="00D37C4F" w:rsidP="00F87CC7">
            <w:pPr>
              <w:rPr>
                <w:sz w:val="20"/>
                <w:szCs w:val="20"/>
              </w:rPr>
            </w:pPr>
            <w:r w:rsidRPr="00A50861">
              <w:rPr>
                <w:sz w:val="20"/>
                <w:szCs w:val="20"/>
              </w:rPr>
              <w:t>Kokybės reikalavimai patvirtinti Lietuvos Respublikos ūkio ministro 2001 m. liepos 25 d. įsakymu Nr. 257 ,,Privalomieji žiedinių kopūstų kokybės reikalavimai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13</w:t>
            </w:r>
          </w:p>
        </w:tc>
        <w:tc>
          <w:tcPr>
            <w:tcW w:w="1559" w:type="dxa"/>
          </w:tcPr>
          <w:p w:rsidR="00D37C4F" w:rsidRPr="00A50861" w:rsidRDefault="00D37C4F" w:rsidP="00F87CC7">
            <w:pPr>
              <w:rPr>
                <w:sz w:val="20"/>
                <w:szCs w:val="20"/>
              </w:rPr>
            </w:pPr>
            <w:r w:rsidRPr="00A50861">
              <w:rPr>
                <w:sz w:val="20"/>
                <w:szCs w:val="20"/>
              </w:rPr>
              <w:t>Brokoliai</w:t>
            </w:r>
          </w:p>
        </w:tc>
        <w:tc>
          <w:tcPr>
            <w:tcW w:w="3118" w:type="dxa"/>
          </w:tcPr>
          <w:p w:rsidR="00D37C4F" w:rsidRPr="00A50861" w:rsidRDefault="00D37C4F" w:rsidP="00F87CC7">
            <w:pPr>
              <w:pStyle w:val="Pagrindinistekstas2"/>
              <w:spacing w:after="0" w:line="240" w:lineRule="auto"/>
              <w:jc w:val="both"/>
              <w:rPr>
                <w:sz w:val="20"/>
                <w:lang w:eastAsia="ar-SA"/>
              </w:rPr>
            </w:pPr>
            <w:r w:rsidRPr="00A50861">
              <w:rPr>
                <w:sz w:val="20"/>
                <w:lang w:eastAsia="ar-SA"/>
              </w:rPr>
              <w:t>Sausi, švarūs, nesuvytę, nesužaloti mechaniškai, nesutrūkę, nepradėję pūti</w:t>
            </w:r>
          </w:p>
          <w:p w:rsidR="00D37C4F" w:rsidRPr="00A50861" w:rsidRDefault="00D37C4F" w:rsidP="00F87CC7">
            <w:pPr>
              <w:rPr>
                <w:sz w:val="20"/>
                <w:szCs w:val="20"/>
              </w:rPr>
            </w:pPr>
            <w:r w:rsidRPr="00A50861">
              <w:rPr>
                <w:sz w:val="20"/>
                <w:szCs w:val="20"/>
              </w:rPr>
              <w:t>2 klasė</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14</w:t>
            </w:r>
          </w:p>
        </w:tc>
        <w:tc>
          <w:tcPr>
            <w:tcW w:w="1559" w:type="dxa"/>
          </w:tcPr>
          <w:p w:rsidR="00D37C4F" w:rsidRPr="00A50861" w:rsidRDefault="00D37C4F" w:rsidP="00F87CC7">
            <w:pPr>
              <w:rPr>
                <w:sz w:val="20"/>
                <w:szCs w:val="20"/>
              </w:rPr>
            </w:pPr>
            <w:r w:rsidRPr="00A50861">
              <w:rPr>
                <w:sz w:val="20"/>
                <w:szCs w:val="20"/>
              </w:rPr>
              <w:t>Pekino kopūstai</w:t>
            </w:r>
          </w:p>
        </w:tc>
        <w:tc>
          <w:tcPr>
            <w:tcW w:w="3118" w:type="dxa"/>
          </w:tcPr>
          <w:p w:rsidR="00D37C4F" w:rsidRPr="00A50861" w:rsidRDefault="00D37C4F" w:rsidP="00F87CC7">
            <w:pPr>
              <w:snapToGrid w:val="0"/>
              <w:rPr>
                <w:bCs/>
                <w:sz w:val="20"/>
                <w:szCs w:val="20"/>
              </w:rPr>
            </w:pPr>
            <w:r w:rsidRPr="00A50861">
              <w:rPr>
                <w:bCs/>
                <w:sz w:val="20"/>
                <w:szCs w:val="20"/>
              </w:rPr>
              <w:t>Pagal veikiančią NTD</w:t>
            </w:r>
          </w:p>
          <w:p w:rsidR="00D37C4F" w:rsidRPr="00A50861" w:rsidRDefault="00D37C4F" w:rsidP="00F87CC7">
            <w:pPr>
              <w:snapToGrid w:val="0"/>
              <w:rPr>
                <w:bCs/>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15</w:t>
            </w:r>
          </w:p>
        </w:tc>
        <w:tc>
          <w:tcPr>
            <w:tcW w:w="1559" w:type="dxa"/>
          </w:tcPr>
          <w:p w:rsidR="00D37C4F" w:rsidRPr="00A50861" w:rsidRDefault="00D37C4F" w:rsidP="00F87CC7">
            <w:pPr>
              <w:rPr>
                <w:sz w:val="20"/>
                <w:szCs w:val="20"/>
              </w:rPr>
            </w:pPr>
            <w:r w:rsidRPr="00A50861">
              <w:rPr>
                <w:sz w:val="20"/>
                <w:szCs w:val="20"/>
              </w:rPr>
              <w:t>Ropiniai svogūnai</w:t>
            </w:r>
          </w:p>
        </w:tc>
        <w:tc>
          <w:tcPr>
            <w:tcW w:w="3118" w:type="dxa"/>
          </w:tcPr>
          <w:p w:rsidR="00D37C4F" w:rsidRPr="00A50861" w:rsidRDefault="00D37C4F" w:rsidP="00F87CC7">
            <w:pPr>
              <w:rPr>
                <w:sz w:val="20"/>
                <w:szCs w:val="20"/>
              </w:rPr>
            </w:pPr>
            <w:r w:rsidRPr="00A50861">
              <w:rPr>
                <w:sz w:val="20"/>
                <w:szCs w:val="20"/>
              </w:rPr>
              <w:t>1-os klasės, atitinkančios privalomuosius kokybės reikalavimus, patvirtintus ŽŪ ministro 2001-02-13 įsakymu Nr.27 „Dėl svogūnų, kopūstų ir morkų kokybės reikalavimų</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700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16</w:t>
            </w:r>
          </w:p>
        </w:tc>
        <w:tc>
          <w:tcPr>
            <w:tcW w:w="1559" w:type="dxa"/>
          </w:tcPr>
          <w:p w:rsidR="00D37C4F" w:rsidRPr="00A50861" w:rsidRDefault="00D37C4F" w:rsidP="00F87CC7">
            <w:pPr>
              <w:rPr>
                <w:sz w:val="20"/>
                <w:szCs w:val="20"/>
              </w:rPr>
            </w:pPr>
            <w:r w:rsidRPr="00A50861">
              <w:rPr>
                <w:sz w:val="20"/>
                <w:szCs w:val="20"/>
              </w:rPr>
              <w:t>Morkos</w:t>
            </w:r>
          </w:p>
        </w:tc>
        <w:tc>
          <w:tcPr>
            <w:tcW w:w="3118" w:type="dxa"/>
          </w:tcPr>
          <w:p w:rsidR="00D37C4F" w:rsidRPr="00A50861" w:rsidRDefault="00D37C4F" w:rsidP="00F87CC7">
            <w:pPr>
              <w:rPr>
                <w:sz w:val="20"/>
                <w:szCs w:val="20"/>
              </w:rPr>
            </w:pPr>
            <w:r w:rsidRPr="00A50861">
              <w:rPr>
                <w:sz w:val="20"/>
                <w:szCs w:val="20"/>
              </w:rPr>
              <w:t>1-os klasės, atitinkančios privalomuosius kokybės reikalavimus, patvirtintus ŽŪ ministro 2001-02-13 įsakymu Nr.27 „Dėl svogūnų, kopūstų ir morkų kokybės reikalavimų</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2"/>
          <w:wAfter w:w="48" w:type="dxa"/>
        </w:trPr>
        <w:tc>
          <w:tcPr>
            <w:tcW w:w="534" w:type="dxa"/>
          </w:tcPr>
          <w:p w:rsidR="00D37C4F" w:rsidRPr="00A50861" w:rsidRDefault="00D37C4F" w:rsidP="00F87CC7">
            <w:pPr>
              <w:jc w:val="center"/>
              <w:rPr>
                <w:sz w:val="20"/>
                <w:szCs w:val="20"/>
              </w:rPr>
            </w:pPr>
            <w:r w:rsidRPr="00A50861">
              <w:rPr>
                <w:sz w:val="20"/>
                <w:szCs w:val="20"/>
              </w:rPr>
              <w:t>17</w:t>
            </w:r>
          </w:p>
        </w:tc>
        <w:tc>
          <w:tcPr>
            <w:tcW w:w="1559" w:type="dxa"/>
          </w:tcPr>
          <w:p w:rsidR="00D37C4F" w:rsidRPr="00A50861" w:rsidRDefault="00D37C4F" w:rsidP="00F87CC7">
            <w:pPr>
              <w:rPr>
                <w:sz w:val="20"/>
                <w:szCs w:val="20"/>
              </w:rPr>
            </w:pPr>
            <w:r w:rsidRPr="00A50861">
              <w:rPr>
                <w:sz w:val="20"/>
                <w:szCs w:val="20"/>
              </w:rPr>
              <w:t>Švieži agurkai</w:t>
            </w:r>
          </w:p>
        </w:tc>
        <w:tc>
          <w:tcPr>
            <w:tcW w:w="3118" w:type="dxa"/>
          </w:tcPr>
          <w:p w:rsidR="00D37C4F" w:rsidRPr="00A50861" w:rsidRDefault="00D37C4F" w:rsidP="00F87CC7">
            <w:pPr>
              <w:rPr>
                <w:sz w:val="20"/>
                <w:szCs w:val="20"/>
              </w:rPr>
            </w:pPr>
            <w:r w:rsidRPr="00A50861">
              <w:rPr>
                <w:sz w:val="20"/>
                <w:szCs w:val="20"/>
              </w:rPr>
              <w:t xml:space="preserve">1-os klasės, atitinkantys </w:t>
            </w:r>
            <w:r w:rsidRPr="00A50861">
              <w:rPr>
                <w:sz w:val="20"/>
                <w:szCs w:val="20"/>
              </w:rPr>
              <w:lastRenderedPageBreak/>
              <w:t>privalomuosius kokybės reikalavimus, patvirtintus ŽŪ ministro 2001-02-23 įsakymu Nr. 37 „Dėl obuolių, kriaušių ir agurkų</w:t>
            </w:r>
          </w:p>
          <w:p w:rsidR="00D37C4F" w:rsidRPr="00A50861" w:rsidRDefault="00D37C4F" w:rsidP="00F87CC7">
            <w:pPr>
              <w:rPr>
                <w:sz w:val="20"/>
                <w:szCs w:val="20"/>
              </w:rPr>
            </w:pPr>
            <w:r w:rsidRPr="00A50861">
              <w:rPr>
                <w:sz w:val="20"/>
                <w:szCs w:val="20"/>
              </w:rPr>
              <w:t xml:space="preserve"> reikalavimų“.</w:t>
            </w:r>
          </w:p>
        </w:tc>
        <w:tc>
          <w:tcPr>
            <w:tcW w:w="709" w:type="dxa"/>
          </w:tcPr>
          <w:p w:rsidR="00D37C4F" w:rsidRPr="00A50861" w:rsidRDefault="00D37C4F" w:rsidP="00F87CC7">
            <w:pPr>
              <w:jc w:val="center"/>
              <w:rPr>
                <w:sz w:val="20"/>
                <w:szCs w:val="20"/>
              </w:rPr>
            </w:pPr>
            <w:r w:rsidRPr="00A50861">
              <w:rPr>
                <w:sz w:val="20"/>
                <w:szCs w:val="20"/>
              </w:rPr>
              <w:lastRenderedPageBreak/>
              <w:t>kg</w:t>
            </w:r>
          </w:p>
          <w:p w:rsidR="00D37C4F" w:rsidRPr="00A50861" w:rsidRDefault="00D37C4F" w:rsidP="00F87CC7">
            <w:pPr>
              <w:jc w:val="center"/>
              <w:rPr>
                <w:sz w:val="20"/>
                <w:szCs w:val="20"/>
              </w:rPr>
            </w:pPr>
          </w:p>
        </w:tc>
        <w:tc>
          <w:tcPr>
            <w:tcW w:w="851" w:type="dxa"/>
          </w:tcPr>
          <w:p w:rsidR="00D37C4F" w:rsidRPr="00A50861" w:rsidRDefault="00D37C4F" w:rsidP="00F87CC7">
            <w:pPr>
              <w:jc w:val="center"/>
              <w:rPr>
                <w:sz w:val="20"/>
                <w:szCs w:val="20"/>
              </w:rPr>
            </w:pPr>
            <w:r w:rsidRPr="00A50861">
              <w:rPr>
                <w:sz w:val="20"/>
                <w:szCs w:val="20"/>
              </w:rPr>
              <w:lastRenderedPageBreak/>
              <w:t>1200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92" w:type="dxa"/>
            <w:gridSpan w:val="3"/>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lastRenderedPageBreak/>
              <w:t>18</w:t>
            </w:r>
          </w:p>
        </w:tc>
        <w:tc>
          <w:tcPr>
            <w:tcW w:w="1559" w:type="dxa"/>
          </w:tcPr>
          <w:p w:rsidR="00D37C4F" w:rsidRPr="00A50861" w:rsidRDefault="00D37C4F" w:rsidP="00F87CC7">
            <w:pPr>
              <w:rPr>
                <w:sz w:val="20"/>
                <w:szCs w:val="20"/>
              </w:rPr>
            </w:pPr>
            <w:r w:rsidRPr="00A50861">
              <w:rPr>
                <w:sz w:val="20"/>
                <w:szCs w:val="20"/>
              </w:rPr>
              <w:t>Švieži pomidorai</w:t>
            </w:r>
          </w:p>
        </w:tc>
        <w:tc>
          <w:tcPr>
            <w:tcW w:w="3118" w:type="dxa"/>
          </w:tcPr>
          <w:p w:rsidR="00D37C4F" w:rsidRPr="00A50861" w:rsidRDefault="00D37C4F" w:rsidP="00F87CC7">
            <w:pPr>
              <w:rPr>
                <w:sz w:val="20"/>
                <w:szCs w:val="20"/>
              </w:rPr>
            </w:pPr>
            <w:r w:rsidRPr="00A50861">
              <w:rPr>
                <w:sz w:val="20"/>
                <w:szCs w:val="20"/>
              </w:rPr>
              <w:t xml:space="preserve">1-os klasės, atitinkantys privalomuosius kokybės reikalavimus, patvirtintus ŽŪ ministro 2003-06-20 įsakymu Nr. 3D-241 „Dėl Lietuvos Respublikos Žemės ūkio ministro 2000-06-02 </w:t>
            </w:r>
            <w:proofErr w:type="spellStart"/>
            <w:r w:rsidRPr="00A50861">
              <w:rPr>
                <w:sz w:val="20"/>
                <w:szCs w:val="20"/>
              </w:rPr>
              <w:t>įsak</w:t>
            </w:r>
            <w:proofErr w:type="spellEnd"/>
            <w:r w:rsidRPr="00A50861">
              <w:rPr>
                <w:sz w:val="20"/>
                <w:szCs w:val="20"/>
              </w:rPr>
              <w:t>. Nr. 176 „Dėl privalomųjų porų , cukinijų, baklažanų ir</w:t>
            </w:r>
          </w:p>
          <w:p w:rsidR="00D37C4F" w:rsidRPr="00A50861" w:rsidRDefault="00D37C4F" w:rsidP="00F87CC7">
            <w:pPr>
              <w:rPr>
                <w:sz w:val="20"/>
                <w:szCs w:val="20"/>
              </w:rPr>
            </w:pPr>
            <w:r w:rsidRPr="00A50861">
              <w:rPr>
                <w:sz w:val="20"/>
                <w:szCs w:val="20"/>
              </w:rPr>
              <w:t>pomidorų kokybės reikalavimų“</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19</w:t>
            </w:r>
          </w:p>
        </w:tc>
        <w:tc>
          <w:tcPr>
            <w:tcW w:w="1559" w:type="dxa"/>
          </w:tcPr>
          <w:p w:rsidR="00D37C4F" w:rsidRPr="00A50861" w:rsidRDefault="00D37C4F" w:rsidP="00F87CC7">
            <w:pPr>
              <w:rPr>
                <w:sz w:val="20"/>
                <w:szCs w:val="20"/>
              </w:rPr>
            </w:pPr>
            <w:r w:rsidRPr="00A50861">
              <w:rPr>
                <w:sz w:val="20"/>
                <w:szCs w:val="20"/>
              </w:rPr>
              <w:t>Burokėliai</w:t>
            </w:r>
          </w:p>
        </w:tc>
        <w:tc>
          <w:tcPr>
            <w:tcW w:w="3118" w:type="dxa"/>
          </w:tcPr>
          <w:p w:rsidR="00D37C4F" w:rsidRPr="00A50861" w:rsidRDefault="00D37C4F" w:rsidP="00F87CC7">
            <w:pPr>
              <w:pStyle w:val="Pagrindinistekstas2"/>
              <w:spacing w:after="0" w:line="240" w:lineRule="auto"/>
              <w:jc w:val="both"/>
              <w:rPr>
                <w:sz w:val="20"/>
                <w:lang w:eastAsia="ar-SA"/>
              </w:rPr>
            </w:pPr>
            <w:r w:rsidRPr="00A50861">
              <w:rPr>
                <w:sz w:val="20"/>
              </w:rPr>
              <w:t>nefasuoti, švieži, nežemesnės nei 2 klasės, atitinkantys privalomus kokybės reikalavimus, nepažeistu paviršiumi, be kiaurymių viduje, tamsiai raudonos spalvos, nesuvytę, švariai apdoroti</w:t>
            </w:r>
            <w:r w:rsidRPr="00A50861">
              <w:rPr>
                <w:sz w:val="20"/>
                <w:lang w:eastAsia="ar-SA"/>
              </w:rPr>
              <w:t xml:space="preserve"> 100-150 mm skersmens .</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1100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20</w:t>
            </w:r>
          </w:p>
        </w:tc>
        <w:tc>
          <w:tcPr>
            <w:tcW w:w="1559" w:type="dxa"/>
          </w:tcPr>
          <w:p w:rsidR="00D37C4F" w:rsidRPr="00A50861" w:rsidRDefault="00D37C4F" w:rsidP="00F87CC7">
            <w:pPr>
              <w:rPr>
                <w:sz w:val="20"/>
                <w:szCs w:val="20"/>
              </w:rPr>
            </w:pPr>
            <w:r w:rsidRPr="00A50861">
              <w:rPr>
                <w:sz w:val="20"/>
                <w:szCs w:val="20"/>
              </w:rPr>
              <w:t xml:space="preserve">Česnakai </w:t>
            </w:r>
          </w:p>
        </w:tc>
        <w:tc>
          <w:tcPr>
            <w:tcW w:w="3118" w:type="dxa"/>
          </w:tcPr>
          <w:p w:rsidR="00D37C4F" w:rsidRPr="00A50861" w:rsidRDefault="00D37C4F" w:rsidP="00F87CC7">
            <w:pPr>
              <w:rPr>
                <w:sz w:val="20"/>
                <w:szCs w:val="20"/>
              </w:rPr>
            </w:pPr>
            <w:r w:rsidRPr="00A50861">
              <w:rPr>
                <w:sz w:val="20"/>
                <w:szCs w:val="20"/>
              </w:rPr>
              <w:t>nefasuoti, švieži, nežemesnės nei 2 klasės, normalaus kietumo, neapipuvę, nesudygę, nesušalę, nepažeisti kenkėjų, nemažesni kaip 30 mm skersmens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21</w:t>
            </w:r>
          </w:p>
        </w:tc>
        <w:tc>
          <w:tcPr>
            <w:tcW w:w="1559" w:type="dxa"/>
          </w:tcPr>
          <w:p w:rsidR="00D37C4F" w:rsidRPr="00A50861" w:rsidRDefault="00D37C4F" w:rsidP="00F87CC7">
            <w:pPr>
              <w:rPr>
                <w:sz w:val="20"/>
                <w:szCs w:val="20"/>
              </w:rPr>
            </w:pPr>
            <w:r w:rsidRPr="00A50861">
              <w:rPr>
                <w:sz w:val="20"/>
                <w:szCs w:val="20"/>
              </w:rPr>
              <w:t>Paprika</w:t>
            </w:r>
          </w:p>
        </w:tc>
        <w:tc>
          <w:tcPr>
            <w:tcW w:w="3118" w:type="dxa"/>
          </w:tcPr>
          <w:p w:rsidR="00D37C4F" w:rsidRPr="00A50861" w:rsidRDefault="00D37C4F" w:rsidP="00F87CC7">
            <w:pPr>
              <w:rPr>
                <w:sz w:val="20"/>
                <w:szCs w:val="20"/>
              </w:rPr>
            </w:pPr>
            <w:r w:rsidRPr="00A50861">
              <w:rPr>
                <w:sz w:val="20"/>
                <w:szCs w:val="20"/>
              </w:rPr>
              <w:t xml:space="preserve">1-os klasės, atitinkantys privalomuosius kokybės reikalavimus, patvirtintus ŽŪ ministro 2001-03-28 įsakymu Nr. 296 „Dėl saldžiųjų paprikų, persikų ir </w:t>
            </w:r>
            <w:proofErr w:type="spellStart"/>
            <w:r w:rsidRPr="00A50861">
              <w:rPr>
                <w:sz w:val="20"/>
                <w:szCs w:val="20"/>
              </w:rPr>
              <w:t>nektarinų</w:t>
            </w:r>
            <w:proofErr w:type="spellEnd"/>
            <w:r w:rsidRPr="00A50861">
              <w:rPr>
                <w:sz w:val="20"/>
                <w:szCs w:val="20"/>
              </w:rPr>
              <w:t xml:space="preserve"> privalomųjų kokybės reikalavimų“</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22</w:t>
            </w:r>
          </w:p>
        </w:tc>
        <w:tc>
          <w:tcPr>
            <w:tcW w:w="1559" w:type="dxa"/>
          </w:tcPr>
          <w:p w:rsidR="00D37C4F" w:rsidRPr="00A50861" w:rsidRDefault="00D37C4F" w:rsidP="00F87CC7">
            <w:pPr>
              <w:rPr>
                <w:sz w:val="20"/>
                <w:szCs w:val="20"/>
              </w:rPr>
            </w:pPr>
            <w:r w:rsidRPr="00A50861">
              <w:rPr>
                <w:sz w:val="20"/>
                <w:szCs w:val="20"/>
              </w:rPr>
              <w:t>Porai</w:t>
            </w:r>
          </w:p>
        </w:tc>
        <w:tc>
          <w:tcPr>
            <w:tcW w:w="3118" w:type="dxa"/>
          </w:tcPr>
          <w:p w:rsidR="00D37C4F" w:rsidRPr="00A50861" w:rsidRDefault="00D37C4F" w:rsidP="00F87CC7">
            <w:pPr>
              <w:autoSpaceDN w:val="0"/>
              <w:rPr>
                <w:sz w:val="20"/>
                <w:szCs w:val="20"/>
              </w:rPr>
            </w:pPr>
            <w:r w:rsidRPr="00A50861">
              <w:rPr>
                <w:sz w:val="20"/>
                <w:szCs w:val="20"/>
              </w:rPr>
              <w:t>nefasuoti, švieži, nežemesnės nei 2 klasės, normalaus kietumo, neapipuvę, nesudygę, nesušalę, nepažeisti kenkėjų, nemažesni kaip 40 mm skersmens, užauginti Lietuvoje</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23</w:t>
            </w:r>
          </w:p>
        </w:tc>
        <w:tc>
          <w:tcPr>
            <w:tcW w:w="1559" w:type="dxa"/>
          </w:tcPr>
          <w:p w:rsidR="00D37C4F" w:rsidRPr="00A50861" w:rsidRDefault="00D37C4F" w:rsidP="00F87CC7">
            <w:pPr>
              <w:rPr>
                <w:sz w:val="20"/>
                <w:szCs w:val="20"/>
              </w:rPr>
            </w:pPr>
            <w:r w:rsidRPr="00A50861">
              <w:rPr>
                <w:sz w:val="20"/>
                <w:szCs w:val="20"/>
              </w:rPr>
              <w:t>Uogienė (</w:t>
            </w:r>
            <w:proofErr w:type="spellStart"/>
            <w:r w:rsidRPr="00A50861">
              <w:rPr>
                <w:sz w:val="20"/>
                <w:szCs w:val="20"/>
              </w:rPr>
              <w:t>įv</w:t>
            </w:r>
            <w:proofErr w:type="spellEnd"/>
            <w:r w:rsidRPr="00A50861">
              <w:rPr>
                <w:sz w:val="20"/>
                <w:szCs w:val="20"/>
              </w:rPr>
              <w:t>. skonio)</w:t>
            </w:r>
          </w:p>
        </w:tc>
        <w:tc>
          <w:tcPr>
            <w:tcW w:w="3118" w:type="dxa"/>
          </w:tcPr>
          <w:p w:rsidR="00D37C4F" w:rsidRPr="00A50861" w:rsidRDefault="00D37C4F" w:rsidP="00F87CC7">
            <w:pPr>
              <w:rPr>
                <w:sz w:val="20"/>
                <w:szCs w:val="20"/>
              </w:rPr>
            </w:pPr>
            <w:r w:rsidRPr="00A50861">
              <w:rPr>
                <w:sz w:val="20"/>
                <w:szCs w:val="20"/>
              </w:rPr>
              <w:t>0,600 stiklinėje taroje</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320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24</w:t>
            </w:r>
          </w:p>
        </w:tc>
        <w:tc>
          <w:tcPr>
            <w:tcW w:w="1559" w:type="dxa"/>
          </w:tcPr>
          <w:p w:rsidR="00D37C4F" w:rsidRPr="00A50861" w:rsidRDefault="00D37C4F" w:rsidP="00F87CC7">
            <w:pPr>
              <w:rPr>
                <w:sz w:val="20"/>
                <w:szCs w:val="20"/>
              </w:rPr>
            </w:pPr>
            <w:r w:rsidRPr="00A50861">
              <w:rPr>
                <w:sz w:val="20"/>
                <w:szCs w:val="20"/>
              </w:rPr>
              <w:t xml:space="preserve">Sultys 100% </w:t>
            </w:r>
          </w:p>
          <w:p w:rsidR="00D37C4F" w:rsidRPr="00A50861" w:rsidRDefault="00D37C4F" w:rsidP="00F87CC7">
            <w:pPr>
              <w:rPr>
                <w:sz w:val="20"/>
                <w:szCs w:val="20"/>
              </w:rPr>
            </w:pPr>
            <w:r w:rsidRPr="00A50861">
              <w:rPr>
                <w:sz w:val="20"/>
                <w:szCs w:val="20"/>
              </w:rPr>
              <w:t>(</w:t>
            </w:r>
            <w:proofErr w:type="spellStart"/>
            <w:r w:rsidRPr="00A50861">
              <w:rPr>
                <w:sz w:val="20"/>
                <w:szCs w:val="20"/>
              </w:rPr>
              <w:t>įv</w:t>
            </w:r>
            <w:proofErr w:type="spellEnd"/>
            <w:r w:rsidRPr="00A50861">
              <w:rPr>
                <w:sz w:val="20"/>
                <w:szCs w:val="20"/>
              </w:rPr>
              <w:t>. skonio)</w:t>
            </w:r>
          </w:p>
        </w:tc>
        <w:tc>
          <w:tcPr>
            <w:tcW w:w="3118" w:type="dxa"/>
          </w:tcPr>
          <w:p w:rsidR="00D37C4F" w:rsidRPr="00A50861" w:rsidRDefault="00D37C4F" w:rsidP="00F87CC7">
            <w:pPr>
              <w:rPr>
                <w:sz w:val="20"/>
                <w:szCs w:val="20"/>
              </w:rPr>
            </w:pPr>
            <w:r w:rsidRPr="00A50861">
              <w:rPr>
                <w:sz w:val="20"/>
                <w:szCs w:val="20"/>
              </w:rPr>
              <w:t>Be konservantų, fasuotos po 1 litrą.</w:t>
            </w:r>
          </w:p>
        </w:tc>
        <w:tc>
          <w:tcPr>
            <w:tcW w:w="709" w:type="dxa"/>
          </w:tcPr>
          <w:p w:rsidR="00D37C4F" w:rsidRPr="00A50861" w:rsidRDefault="00D37C4F" w:rsidP="00F87CC7">
            <w:pPr>
              <w:jc w:val="center"/>
              <w:rPr>
                <w:sz w:val="20"/>
                <w:szCs w:val="20"/>
              </w:rPr>
            </w:pPr>
            <w:r w:rsidRPr="00A50861">
              <w:rPr>
                <w:sz w:val="20"/>
                <w:szCs w:val="20"/>
              </w:rPr>
              <w:t>L</w:t>
            </w:r>
          </w:p>
        </w:tc>
        <w:tc>
          <w:tcPr>
            <w:tcW w:w="851" w:type="dxa"/>
          </w:tcPr>
          <w:p w:rsidR="00D37C4F" w:rsidRPr="00A50861" w:rsidRDefault="00D37C4F" w:rsidP="00F87CC7">
            <w:pPr>
              <w:jc w:val="center"/>
              <w:rPr>
                <w:sz w:val="20"/>
                <w:szCs w:val="20"/>
              </w:rPr>
            </w:pPr>
            <w:r w:rsidRPr="00A50861">
              <w:rPr>
                <w:sz w:val="20"/>
                <w:szCs w:val="20"/>
              </w:rPr>
              <w:t>4200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25</w:t>
            </w:r>
          </w:p>
        </w:tc>
        <w:tc>
          <w:tcPr>
            <w:tcW w:w="1559" w:type="dxa"/>
          </w:tcPr>
          <w:p w:rsidR="00D37C4F" w:rsidRPr="00A50861" w:rsidRDefault="00D37C4F" w:rsidP="00F87CC7">
            <w:pPr>
              <w:rPr>
                <w:sz w:val="20"/>
                <w:szCs w:val="20"/>
              </w:rPr>
            </w:pPr>
            <w:r w:rsidRPr="00A50861">
              <w:rPr>
                <w:sz w:val="20"/>
                <w:szCs w:val="20"/>
              </w:rPr>
              <w:t>Sultys obuolių, morkų</w:t>
            </w:r>
          </w:p>
        </w:tc>
        <w:tc>
          <w:tcPr>
            <w:tcW w:w="3118" w:type="dxa"/>
          </w:tcPr>
          <w:p w:rsidR="00D37C4F" w:rsidRPr="00A50861" w:rsidRDefault="00D37C4F" w:rsidP="00F87CC7">
            <w:pPr>
              <w:rPr>
                <w:sz w:val="20"/>
                <w:szCs w:val="20"/>
              </w:rPr>
            </w:pPr>
            <w:proofErr w:type="spellStart"/>
            <w:r w:rsidRPr="00A50861">
              <w:rPr>
                <w:sz w:val="20"/>
                <w:szCs w:val="20"/>
              </w:rPr>
              <w:t>Naturalios</w:t>
            </w:r>
            <w:proofErr w:type="spellEnd"/>
            <w:r w:rsidRPr="00A50861">
              <w:rPr>
                <w:sz w:val="20"/>
                <w:szCs w:val="20"/>
              </w:rPr>
              <w:t>, 3 litrų stiklainiuose</w:t>
            </w:r>
          </w:p>
        </w:tc>
        <w:tc>
          <w:tcPr>
            <w:tcW w:w="709" w:type="dxa"/>
          </w:tcPr>
          <w:p w:rsidR="00D37C4F" w:rsidRPr="00A50861" w:rsidRDefault="00D37C4F" w:rsidP="00F87CC7">
            <w:pPr>
              <w:jc w:val="center"/>
              <w:rPr>
                <w:sz w:val="20"/>
                <w:szCs w:val="20"/>
              </w:rPr>
            </w:pPr>
            <w:r w:rsidRPr="00A50861">
              <w:rPr>
                <w:sz w:val="20"/>
                <w:szCs w:val="20"/>
              </w:rPr>
              <w:t>L</w:t>
            </w:r>
          </w:p>
        </w:tc>
        <w:tc>
          <w:tcPr>
            <w:tcW w:w="851" w:type="dxa"/>
          </w:tcPr>
          <w:p w:rsidR="00D37C4F" w:rsidRPr="00A50861" w:rsidRDefault="00D37C4F" w:rsidP="00F87CC7">
            <w:pPr>
              <w:jc w:val="center"/>
              <w:rPr>
                <w:sz w:val="20"/>
                <w:szCs w:val="20"/>
              </w:rPr>
            </w:pPr>
            <w:r w:rsidRPr="00A50861">
              <w:rPr>
                <w:sz w:val="20"/>
                <w:szCs w:val="20"/>
              </w:rPr>
              <w:t>1500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26</w:t>
            </w:r>
          </w:p>
        </w:tc>
        <w:tc>
          <w:tcPr>
            <w:tcW w:w="1559" w:type="dxa"/>
          </w:tcPr>
          <w:p w:rsidR="00D37C4F" w:rsidRPr="00A50861" w:rsidRDefault="00D37C4F" w:rsidP="00F87CC7">
            <w:pPr>
              <w:rPr>
                <w:sz w:val="20"/>
                <w:szCs w:val="20"/>
              </w:rPr>
            </w:pPr>
            <w:proofErr w:type="spellStart"/>
            <w:r w:rsidRPr="00A50861">
              <w:rPr>
                <w:sz w:val="20"/>
                <w:szCs w:val="20"/>
              </w:rPr>
              <w:t>Dž</w:t>
            </w:r>
            <w:proofErr w:type="spellEnd"/>
            <w:r w:rsidRPr="00A50861">
              <w:rPr>
                <w:sz w:val="20"/>
                <w:szCs w:val="20"/>
              </w:rPr>
              <w:t>. abrikosai</w:t>
            </w:r>
          </w:p>
        </w:tc>
        <w:tc>
          <w:tcPr>
            <w:tcW w:w="3118" w:type="dxa"/>
          </w:tcPr>
          <w:p w:rsidR="00D37C4F" w:rsidRPr="00A50861" w:rsidRDefault="00D37C4F" w:rsidP="00F87CC7">
            <w:pPr>
              <w:snapToGrid w:val="0"/>
              <w:rPr>
                <w:bCs/>
                <w:sz w:val="20"/>
                <w:szCs w:val="20"/>
              </w:rPr>
            </w:pPr>
            <w:r w:rsidRPr="00A50861">
              <w:rPr>
                <w:bCs/>
                <w:sz w:val="20"/>
                <w:szCs w:val="20"/>
              </w:rPr>
              <w:t>Sveriami, pagal veikiančią NTD</w:t>
            </w:r>
          </w:p>
          <w:p w:rsidR="00D37C4F" w:rsidRPr="00A50861" w:rsidRDefault="00D37C4F" w:rsidP="00F87CC7">
            <w:pPr>
              <w:snapToGrid w:val="0"/>
              <w:rPr>
                <w:bCs/>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70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27</w:t>
            </w:r>
          </w:p>
        </w:tc>
        <w:tc>
          <w:tcPr>
            <w:tcW w:w="1559" w:type="dxa"/>
          </w:tcPr>
          <w:p w:rsidR="00D37C4F" w:rsidRPr="00A50861" w:rsidRDefault="00D37C4F" w:rsidP="00F87CC7">
            <w:pPr>
              <w:rPr>
                <w:sz w:val="20"/>
                <w:szCs w:val="20"/>
              </w:rPr>
            </w:pPr>
            <w:proofErr w:type="spellStart"/>
            <w:r w:rsidRPr="00A50861">
              <w:rPr>
                <w:sz w:val="20"/>
                <w:szCs w:val="20"/>
              </w:rPr>
              <w:t>Dž</w:t>
            </w:r>
            <w:proofErr w:type="spellEnd"/>
            <w:r w:rsidRPr="00A50861">
              <w:rPr>
                <w:sz w:val="20"/>
                <w:szCs w:val="20"/>
              </w:rPr>
              <w:t>. ananasai</w:t>
            </w:r>
          </w:p>
        </w:tc>
        <w:tc>
          <w:tcPr>
            <w:tcW w:w="3118" w:type="dxa"/>
          </w:tcPr>
          <w:p w:rsidR="00D37C4F" w:rsidRPr="00A50861" w:rsidRDefault="00D37C4F" w:rsidP="00F87CC7">
            <w:pPr>
              <w:rPr>
                <w:sz w:val="20"/>
                <w:szCs w:val="20"/>
              </w:rPr>
            </w:pPr>
            <w:r w:rsidRPr="00A50861">
              <w:rPr>
                <w:sz w:val="20"/>
                <w:szCs w:val="20"/>
              </w:rPr>
              <w:t>Fasuoti po 1 kg.</w:t>
            </w:r>
          </w:p>
          <w:p w:rsidR="00D37C4F" w:rsidRPr="00A50861" w:rsidRDefault="00D37C4F" w:rsidP="00F87CC7">
            <w:pPr>
              <w:rPr>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28</w:t>
            </w:r>
          </w:p>
        </w:tc>
        <w:tc>
          <w:tcPr>
            <w:tcW w:w="1559" w:type="dxa"/>
          </w:tcPr>
          <w:p w:rsidR="00D37C4F" w:rsidRPr="00A50861" w:rsidRDefault="00D37C4F" w:rsidP="00F87CC7">
            <w:pPr>
              <w:rPr>
                <w:sz w:val="20"/>
                <w:szCs w:val="20"/>
              </w:rPr>
            </w:pPr>
            <w:proofErr w:type="spellStart"/>
            <w:r w:rsidRPr="00A50861">
              <w:rPr>
                <w:sz w:val="20"/>
                <w:szCs w:val="20"/>
              </w:rPr>
              <w:t>Dž</w:t>
            </w:r>
            <w:proofErr w:type="spellEnd"/>
            <w:r w:rsidRPr="00A50861">
              <w:rPr>
                <w:sz w:val="20"/>
                <w:szCs w:val="20"/>
              </w:rPr>
              <w:t>. obuoliai</w:t>
            </w:r>
          </w:p>
        </w:tc>
        <w:tc>
          <w:tcPr>
            <w:tcW w:w="3118" w:type="dxa"/>
          </w:tcPr>
          <w:p w:rsidR="00D37C4F" w:rsidRPr="00A50861" w:rsidRDefault="00D37C4F" w:rsidP="00F87CC7">
            <w:pPr>
              <w:rPr>
                <w:sz w:val="20"/>
                <w:szCs w:val="20"/>
              </w:rPr>
            </w:pPr>
            <w:r w:rsidRPr="00A50861">
              <w:rPr>
                <w:sz w:val="20"/>
                <w:szCs w:val="20"/>
              </w:rPr>
              <w:t>Fasuoti po 1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29</w:t>
            </w:r>
          </w:p>
        </w:tc>
        <w:tc>
          <w:tcPr>
            <w:tcW w:w="1559" w:type="dxa"/>
          </w:tcPr>
          <w:p w:rsidR="00D37C4F" w:rsidRPr="00A50861" w:rsidRDefault="00D37C4F" w:rsidP="00F87CC7">
            <w:pPr>
              <w:rPr>
                <w:sz w:val="20"/>
                <w:szCs w:val="20"/>
              </w:rPr>
            </w:pPr>
            <w:proofErr w:type="spellStart"/>
            <w:r w:rsidRPr="00A50861">
              <w:rPr>
                <w:sz w:val="20"/>
                <w:szCs w:val="20"/>
              </w:rPr>
              <w:t>Mar</w:t>
            </w:r>
            <w:proofErr w:type="spellEnd"/>
            <w:r w:rsidRPr="00A50861">
              <w:rPr>
                <w:sz w:val="20"/>
                <w:szCs w:val="20"/>
              </w:rPr>
              <w:t>. agurkai</w:t>
            </w:r>
          </w:p>
        </w:tc>
        <w:tc>
          <w:tcPr>
            <w:tcW w:w="3118" w:type="dxa"/>
          </w:tcPr>
          <w:p w:rsidR="00D37C4F" w:rsidRPr="00A50861" w:rsidRDefault="00D37C4F" w:rsidP="00F87CC7">
            <w:pPr>
              <w:rPr>
                <w:sz w:val="20"/>
                <w:szCs w:val="20"/>
              </w:rPr>
            </w:pPr>
            <w:r w:rsidRPr="00A50861">
              <w:rPr>
                <w:sz w:val="20"/>
                <w:szCs w:val="20"/>
              </w:rPr>
              <w:t xml:space="preserve">Silpnai rūgštus, fasuoti po 3 litrus, druskos ne daugiau 5%, </w:t>
            </w:r>
            <w:proofErr w:type="spellStart"/>
            <w:r w:rsidRPr="00A50861">
              <w:rPr>
                <w:sz w:val="20"/>
                <w:szCs w:val="20"/>
              </w:rPr>
              <w:t>rugšties</w:t>
            </w:r>
            <w:proofErr w:type="spellEnd"/>
            <w:r w:rsidRPr="00A50861">
              <w:rPr>
                <w:sz w:val="20"/>
                <w:szCs w:val="20"/>
              </w:rPr>
              <w:t xml:space="preserve"> 1,4%</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30</w:t>
            </w:r>
          </w:p>
        </w:tc>
        <w:tc>
          <w:tcPr>
            <w:tcW w:w="1559" w:type="dxa"/>
          </w:tcPr>
          <w:p w:rsidR="00D37C4F" w:rsidRPr="00A50861" w:rsidRDefault="00D37C4F" w:rsidP="00F87CC7">
            <w:pPr>
              <w:rPr>
                <w:sz w:val="20"/>
                <w:szCs w:val="20"/>
              </w:rPr>
            </w:pPr>
            <w:r w:rsidRPr="00A50861">
              <w:rPr>
                <w:sz w:val="20"/>
                <w:szCs w:val="20"/>
              </w:rPr>
              <w:t>Konservuoti žalieji žirneliai</w:t>
            </w:r>
          </w:p>
        </w:tc>
        <w:tc>
          <w:tcPr>
            <w:tcW w:w="3118" w:type="dxa"/>
          </w:tcPr>
          <w:p w:rsidR="00D37C4F" w:rsidRPr="00A50861" w:rsidRDefault="00D37C4F" w:rsidP="00F87CC7">
            <w:pPr>
              <w:snapToGrid w:val="0"/>
              <w:rPr>
                <w:bCs/>
                <w:sz w:val="20"/>
                <w:szCs w:val="20"/>
              </w:rPr>
            </w:pPr>
            <w:r w:rsidRPr="00A50861">
              <w:rPr>
                <w:bCs/>
                <w:sz w:val="20"/>
                <w:szCs w:val="20"/>
              </w:rPr>
              <w:t xml:space="preserve">pagaminti iš nešaldytų žirnelių, ne didesnio kaip 0,6 kg išfasavimo  </w:t>
            </w:r>
            <w:proofErr w:type="spellStart"/>
            <w:r w:rsidRPr="00A50861">
              <w:rPr>
                <w:bCs/>
                <w:sz w:val="20"/>
                <w:szCs w:val="20"/>
              </w:rPr>
              <w:t>Taste</w:t>
            </w:r>
            <w:proofErr w:type="spellEnd"/>
            <w:r w:rsidRPr="00A50861">
              <w:rPr>
                <w:bCs/>
                <w:sz w:val="20"/>
                <w:szCs w:val="20"/>
              </w:rPr>
              <w:t xml:space="preserve"> </w:t>
            </w:r>
            <w:proofErr w:type="spellStart"/>
            <w:r w:rsidRPr="00A50861">
              <w:rPr>
                <w:bCs/>
                <w:sz w:val="20"/>
                <w:szCs w:val="20"/>
              </w:rPr>
              <w:t>Land</w:t>
            </w:r>
            <w:proofErr w:type="spellEnd"/>
            <w:r w:rsidRPr="00A50861">
              <w:rPr>
                <w:bCs/>
                <w:sz w:val="20"/>
                <w:szCs w:val="20"/>
              </w:rPr>
              <w:t xml:space="preserve">  arba lygiaverčiai savo savybėmis, pagal veikiančią NTD.</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270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3"/>
          <w:wAfter w:w="72" w:type="dxa"/>
        </w:trPr>
        <w:tc>
          <w:tcPr>
            <w:tcW w:w="534" w:type="dxa"/>
          </w:tcPr>
          <w:p w:rsidR="00D37C4F" w:rsidRPr="00A50861" w:rsidRDefault="00D37C4F" w:rsidP="00F87CC7">
            <w:pPr>
              <w:jc w:val="center"/>
              <w:rPr>
                <w:sz w:val="20"/>
                <w:szCs w:val="20"/>
              </w:rPr>
            </w:pPr>
            <w:r w:rsidRPr="00A50861">
              <w:rPr>
                <w:sz w:val="20"/>
                <w:szCs w:val="20"/>
              </w:rPr>
              <w:t>31</w:t>
            </w:r>
          </w:p>
        </w:tc>
        <w:tc>
          <w:tcPr>
            <w:tcW w:w="1559" w:type="dxa"/>
          </w:tcPr>
          <w:p w:rsidR="00D37C4F" w:rsidRPr="00A50861" w:rsidRDefault="00D37C4F" w:rsidP="00F87CC7">
            <w:pPr>
              <w:rPr>
                <w:sz w:val="20"/>
                <w:szCs w:val="20"/>
              </w:rPr>
            </w:pPr>
            <w:r w:rsidRPr="00A50861">
              <w:rPr>
                <w:sz w:val="20"/>
                <w:szCs w:val="20"/>
              </w:rPr>
              <w:t>Saulėgrąžų aliejus, nerafinuotas</w:t>
            </w:r>
          </w:p>
        </w:tc>
        <w:tc>
          <w:tcPr>
            <w:tcW w:w="3118" w:type="dxa"/>
          </w:tcPr>
          <w:p w:rsidR="00D37C4F" w:rsidRPr="00A50861" w:rsidRDefault="00D37C4F" w:rsidP="00F87CC7">
            <w:pPr>
              <w:rPr>
                <w:sz w:val="20"/>
                <w:szCs w:val="20"/>
              </w:rPr>
            </w:pPr>
            <w:r w:rsidRPr="00A50861">
              <w:rPr>
                <w:sz w:val="20"/>
                <w:szCs w:val="20"/>
              </w:rPr>
              <w:t xml:space="preserve"> </w:t>
            </w:r>
            <w:r w:rsidRPr="00A50861">
              <w:rPr>
                <w:sz w:val="20"/>
                <w:szCs w:val="20"/>
                <w:lang w:eastAsia="lt-LT"/>
              </w:rPr>
              <w:t xml:space="preserve">Saulėgrąžų, šaltai spaustas, </w:t>
            </w:r>
            <w:r w:rsidRPr="00A50861">
              <w:rPr>
                <w:sz w:val="20"/>
                <w:szCs w:val="20"/>
              </w:rPr>
              <w:t xml:space="preserve">spalva charakteringa aliejaus rūšiai; kvapas ir skonis charakteringi aliejaus rūšiai; be pašalinio kvapo ir skonio; pagamintas ne iš genetiškai </w:t>
            </w:r>
            <w:r w:rsidRPr="00A50861">
              <w:rPr>
                <w:sz w:val="20"/>
                <w:szCs w:val="20"/>
              </w:rPr>
              <w:lastRenderedPageBreak/>
              <w:t xml:space="preserve">modifikuotų žaliavų, </w:t>
            </w:r>
            <w:r w:rsidRPr="00A50861">
              <w:rPr>
                <w:sz w:val="20"/>
                <w:szCs w:val="20"/>
                <w:lang w:eastAsia="lt-LT"/>
              </w:rPr>
              <w:t>išpilstytas po 1 l, Tarybos direktyva (76/621/EEB).</w:t>
            </w:r>
          </w:p>
        </w:tc>
        <w:tc>
          <w:tcPr>
            <w:tcW w:w="709" w:type="dxa"/>
          </w:tcPr>
          <w:p w:rsidR="00D37C4F" w:rsidRPr="00A50861" w:rsidRDefault="00D37C4F" w:rsidP="00F87CC7">
            <w:pPr>
              <w:jc w:val="center"/>
              <w:rPr>
                <w:sz w:val="20"/>
                <w:szCs w:val="20"/>
              </w:rPr>
            </w:pPr>
            <w:r w:rsidRPr="00A50861">
              <w:rPr>
                <w:sz w:val="20"/>
                <w:szCs w:val="20"/>
              </w:rPr>
              <w:lastRenderedPageBreak/>
              <w:t>kg</w:t>
            </w:r>
          </w:p>
        </w:tc>
        <w:tc>
          <w:tcPr>
            <w:tcW w:w="851" w:type="dxa"/>
          </w:tcPr>
          <w:p w:rsidR="00D37C4F" w:rsidRPr="00A50861" w:rsidRDefault="00D37C4F" w:rsidP="00F87CC7">
            <w:pPr>
              <w:jc w:val="center"/>
              <w:rPr>
                <w:sz w:val="20"/>
                <w:szCs w:val="20"/>
              </w:rPr>
            </w:pPr>
            <w:r w:rsidRPr="00A50861">
              <w:rPr>
                <w:sz w:val="20"/>
                <w:szCs w:val="20"/>
              </w:rPr>
              <w:t>350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68" w:type="dxa"/>
            <w:gridSpan w:val="2"/>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lastRenderedPageBreak/>
              <w:t>32</w:t>
            </w:r>
          </w:p>
        </w:tc>
        <w:tc>
          <w:tcPr>
            <w:tcW w:w="1559" w:type="dxa"/>
          </w:tcPr>
          <w:p w:rsidR="00D37C4F" w:rsidRPr="00A50861" w:rsidRDefault="00D37C4F" w:rsidP="00F87CC7">
            <w:pPr>
              <w:rPr>
                <w:sz w:val="20"/>
                <w:szCs w:val="20"/>
              </w:rPr>
            </w:pPr>
            <w:r w:rsidRPr="00A50861">
              <w:rPr>
                <w:sz w:val="20"/>
                <w:szCs w:val="20"/>
              </w:rPr>
              <w:t xml:space="preserve">Alyvuogių  aliejus, nerafinuotas </w:t>
            </w:r>
          </w:p>
        </w:tc>
        <w:tc>
          <w:tcPr>
            <w:tcW w:w="3118" w:type="dxa"/>
          </w:tcPr>
          <w:p w:rsidR="00D37C4F" w:rsidRPr="00A50861" w:rsidRDefault="00D37C4F" w:rsidP="00F87CC7">
            <w:pPr>
              <w:rPr>
                <w:sz w:val="20"/>
                <w:szCs w:val="20"/>
              </w:rPr>
            </w:pPr>
            <w:r w:rsidRPr="00A50861">
              <w:rPr>
                <w:sz w:val="20"/>
                <w:szCs w:val="20"/>
              </w:rPr>
              <w:t xml:space="preserve"> šalto spaudimo fasuotas  po  1 l, ypač grynas. </w:t>
            </w:r>
          </w:p>
          <w:p w:rsidR="00D37C4F" w:rsidRPr="00A50861" w:rsidRDefault="00D37C4F" w:rsidP="00F87CC7">
            <w:pPr>
              <w:rPr>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170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33</w:t>
            </w:r>
          </w:p>
        </w:tc>
        <w:tc>
          <w:tcPr>
            <w:tcW w:w="1559" w:type="dxa"/>
          </w:tcPr>
          <w:p w:rsidR="00D37C4F" w:rsidRPr="00A50861" w:rsidRDefault="00D37C4F" w:rsidP="00F87CC7">
            <w:pPr>
              <w:rPr>
                <w:sz w:val="20"/>
                <w:szCs w:val="20"/>
              </w:rPr>
            </w:pPr>
            <w:r w:rsidRPr="00A50861">
              <w:rPr>
                <w:sz w:val="20"/>
                <w:szCs w:val="20"/>
              </w:rPr>
              <w:t>Moliūgų sėklų nerafinuotas aliejus</w:t>
            </w:r>
          </w:p>
        </w:tc>
        <w:tc>
          <w:tcPr>
            <w:tcW w:w="3118" w:type="dxa"/>
          </w:tcPr>
          <w:p w:rsidR="00D37C4F" w:rsidRPr="00A50861" w:rsidRDefault="00D37C4F" w:rsidP="00F87CC7">
            <w:pPr>
              <w:rPr>
                <w:sz w:val="20"/>
                <w:szCs w:val="20"/>
              </w:rPr>
            </w:pPr>
            <w:r w:rsidRPr="00A50861">
              <w:rPr>
                <w:sz w:val="20"/>
                <w:szCs w:val="20"/>
              </w:rPr>
              <w:t xml:space="preserve"> </w:t>
            </w:r>
            <w:r w:rsidRPr="00A50861">
              <w:rPr>
                <w:sz w:val="20"/>
                <w:szCs w:val="20"/>
                <w:lang w:eastAsia="lt-LT"/>
              </w:rPr>
              <w:t xml:space="preserve">Moliūgų sėklų,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34</w:t>
            </w:r>
          </w:p>
        </w:tc>
        <w:tc>
          <w:tcPr>
            <w:tcW w:w="1559" w:type="dxa"/>
          </w:tcPr>
          <w:p w:rsidR="00D37C4F" w:rsidRPr="00A50861" w:rsidRDefault="00D37C4F" w:rsidP="00F87CC7">
            <w:pPr>
              <w:rPr>
                <w:sz w:val="20"/>
                <w:szCs w:val="20"/>
              </w:rPr>
            </w:pPr>
            <w:r w:rsidRPr="00A50861">
              <w:rPr>
                <w:sz w:val="20"/>
                <w:szCs w:val="20"/>
              </w:rPr>
              <w:t>Linų sėmenų aliejus, nerafinuotas</w:t>
            </w:r>
          </w:p>
        </w:tc>
        <w:tc>
          <w:tcPr>
            <w:tcW w:w="3118" w:type="dxa"/>
          </w:tcPr>
          <w:p w:rsidR="00D37C4F" w:rsidRPr="00A50861" w:rsidRDefault="00D37C4F" w:rsidP="00F87CC7">
            <w:pPr>
              <w:rPr>
                <w:sz w:val="20"/>
                <w:szCs w:val="20"/>
              </w:rPr>
            </w:pPr>
            <w:r w:rsidRPr="00A50861">
              <w:rPr>
                <w:sz w:val="20"/>
                <w:szCs w:val="20"/>
              </w:rPr>
              <w:t xml:space="preserve"> </w:t>
            </w:r>
            <w:r w:rsidRPr="00A50861">
              <w:rPr>
                <w:sz w:val="20"/>
                <w:szCs w:val="20"/>
                <w:lang w:eastAsia="lt-LT"/>
              </w:rPr>
              <w:t xml:space="preserve">Linų sėmenų, šaltai spaustas,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35</w:t>
            </w:r>
          </w:p>
        </w:tc>
        <w:tc>
          <w:tcPr>
            <w:tcW w:w="1559" w:type="dxa"/>
          </w:tcPr>
          <w:p w:rsidR="00D37C4F" w:rsidRPr="00A50861" w:rsidRDefault="00D37C4F" w:rsidP="00F87CC7">
            <w:pPr>
              <w:rPr>
                <w:sz w:val="20"/>
                <w:szCs w:val="20"/>
              </w:rPr>
            </w:pPr>
            <w:r w:rsidRPr="00A50861">
              <w:rPr>
                <w:sz w:val="20"/>
                <w:szCs w:val="20"/>
              </w:rPr>
              <w:t>Kvietiniai miltai</w:t>
            </w:r>
          </w:p>
        </w:tc>
        <w:tc>
          <w:tcPr>
            <w:tcW w:w="3118" w:type="dxa"/>
          </w:tcPr>
          <w:p w:rsidR="00D37C4F" w:rsidRPr="00A50861" w:rsidRDefault="00D37C4F" w:rsidP="00F87CC7">
            <w:pPr>
              <w:snapToGrid w:val="0"/>
              <w:rPr>
                <w:bCs/>
                <w:sz w:val="20"/>
                <w:szCs w:val="20"/>
              </w:rPr>
            </w:pPr>
            <w:r w:rsidRPr="00A50861">
              <w:rPr>
                <w:bCs/>
                <w:sz w:val="20"/>
                <w:szCs w:val="20"/>
              </w:rPr>
              <w:t xml:space="preserve">Aukščiausios rūšies, 550 D, išfasuoti po 25 kg, LST 1133:2003 </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900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36</w:t>
            </w:r>
          </w:p>
        </w:tc>
        <w:tc>
          <w:tcPr>
            <w:tcW w:w="1559" w:type="dxa"/>
          </w:tcPr>
          <w:p w:rsidR="00D37C4F" w:rsidRPr="00A50861" w:rsidRDefault="00D37C4F" w:rsidP="00F87CC7">
            <w:pPr>
              <w:rPr>
                <w:sz w:val="20"/>
                <w:szCs w:val="20"/>
              </w:rPr>
            </w:pPr>
            <w:r w:rsidRPr="00A50861">
              <w:rPr>
                <w:sz w:val="20"/>
                <w:szCs w:val="20"/>
              </w:rPr>
              <w:t xml:space="preserve">Grikių kruopos  </w:t>
            </w:r>
          </w:p>
        </w:tc>
        <w:tc>
          <w:tcPr>
            <w:tcW w:w="3118" w:type="dxa"/>
          </w:tcPr>
          <w:p w:rsidR="00D37C4F" w:rsidRPr="00A50861" w:rsidRDefault="00D37C4F" w:rsidP="00F87CC7">
            <w:pPr>
              <w:snapToGrid w:val="0"/>
              <w:rPr>
                <w:bCs/>
                <w:sz w:val="20"/>
                <w:szCs w:val="20"/>
              </w:rPr>
            </w:pPr>
            <w:r w:rsidRPr="00A50861">
              <w:rPr>
                <w:bCs/>
                <w:sz w:val="20"/>
                <w:szCs w:val="20"/>
              </w:rPr>
              <w:t>Branduoliai, išfasuoti po 0,8 kg, atitinkančios privalomuosius kruopų kokybės reikalavimus patvirtintus ŽŪ ministro 2001-03-08 įsakymu Nr. 52</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37</w:t>
            </w:r>
          </w:p>
        </w:tc>
        <w:tc>
          <w:tcPr>
            <w:tcW w:w="1559" w:type="dxa"/>
          </w:tcPr>
          <w:p w:rsidR="00D37C4F" w:rsidRPr="00A50861" w:rsidRDefault="00D37C4F" w:rsidP="00F87CC7">
            <w:pPr>
              <w:rPr>
                <w:sz w:val="20"/>
                <w:szCs w:val="20"/>
              </w:rPr>
            </w:pPr>
            <w:r w:rsidRPr="00A50861">
              <w:rPr>
                <w:sz w:val="20"/>
                <w:szCs w:val="20"/>
              </w:rPr>
              <w:t>Manų kruopos</w:t>
            </w:r>
          </w:p>
        </w:tc>
        <w:tc>
          <w:tcPr>
            <w:tcW w:w="3118" w:type="dxa"/>
          </w:tcPr>
          <w:p w:rsidR="00D37C4F" w:rsidRPr="00A50861" w:rsidRDefault="00D37C4F" w:rsidP="00F87CC7">
            <w:pPr>
              <w:snapToGrid w:val="0"/>
              <w:rPr>
                <w:bCs/>
                <w:sz w:val="20"/>
                <w:szCs w:val="20"/>
              </w:rPr>
            </w:pPr>
            <w:r w:rsidRPr="00A50861">
              <w:rPr>
                <w:bCs/>
                <w:sz w:val="20"/>
                <w:szCs w:val="20"/>
              </w:rPr>
              <w:t>Išfasuotos po 0,8 kg , LST 1548:2004</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38</w:t>
            </w:r>
          </w:p>
        </w:tc>
        <w:tc>
          <w:tcPr>
            <w:tcW w:w="1559" w:type="dxa"/>
          </w:tcPr>
          <w:p w:rsidR="00D37C4F" w:rsidRPr="00A50861" w:rsidRDefault="00D37C4F" w:rsidP="00F87CC7">
            <w:pPr>
              <w:rPr>
                <w:sz w:val="20"/>
                <w:szCs w:val="20"/>
              </w:rPr>
            </w:pPr>
            <w:r w:rsidRPr="00A50861">
              <w:rPr>
                <w:sz w:val="20"/>
                <w:szCs w:val="20"/>
              </w:rPr>
              <w:t>Avižiniai dribsniai</w:t>
            </w:r>
          </w:p>
        </w:tc>
        <w:tc>
          <w:tcPr>
            <w:tcW w:w="3118" w:type="dxa"/>
          </w:tcPr>
          <w:p w:rsidR="00D37C4F" w:rsidRPr="00A50861" w:rsidRDefault="00D37C4F" w:rsidP="00F87CC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300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39</w:t>
            </w:r>
          </w:p>
        </w:tc>
        <w:tc>
          <w:tcPr>
            <w:tcW w:w="1559" w:type="dxa"/>
          </w:tcPr>
          <w:p w:rsidR="00D37C4F" w:rsidRPr="00A50861" w:rsidRDefault="00D37C4F" w:rsidP="00F87CC7">
            <w:pPr>
              <w:rPr>
                <w:sz w:val="20"/>
                <w:szCs w:val="20"/>
              </w:rPr>
            </w:pPr>
            <w:r w:rsidRPr="00A50861">
              <w:rPr>
                <w:sz w:val="20"/>
                <w:szCs w:val="20"/>
              </w:rPr>
              <w:t>Perlinės kruopos</w:t>
            </w:r>
          </w:p>
        </w:tc>
        <w:tc>
          <w:tcPr>
            <w:tcW w:w="3118" w:type="dxa"/>
          </w:tcPr>
          <w:p w:rsidR="00D37C4F" w:rsidRPr="00A50861" w:rsidRDefault="00D37C4F" w:rsidP="00F87CC7">
            <w:pPr>
              <w:rPr>
                <w:sz w:val="20"/>
                <w:szCs w:val="20"/>
              </w:rPr>
            </w:pPr>
            <w:r w:rsidRPr="00A50861">
              <w:rPr>
                <w:sz w:val="20"/>
                <w:szCs w:val="20"/>
              </w:rPr>
              <w:t>Atitinkančios privalomuosius reikalavimus,</w:t>
            </w:r>
          </w:p>
          <w:p w:rsidR="00D37C4F" w:rsidRPr="00A50861" w:rsidRDefault="00D37C4F" w:rsidP="00F87CC7">
            <w:pPr>
              <w:rPr>
                <w:sz w:val="20"/>
                <w:szCs w:val="20"/>
              </w:rPr>
            </w:pPr>
            <w:r w:rsidRPr="00A50861">
              <w:rPr>
                <w:sz w:val="20"/>
                <w:szCs w:val="20"/>
              </w:rPr>
              <w:t xml:space="preserve">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w:t>
            </w:r>
            <w:proofErr w:type="spellStart"/>
            <w:r w:rsidRPr="00A50861">
              <w:rPr>
                <w:sz w:val="20"/>
                <w:szCs w:val="20"/>
              </w:rPr>
              <w:t>reikalavimų“,fasavimas</w:t>
            </w:r>
            <w:proofErr w:type="spellEnd"/>
            <w:r w:rsidRPr="00A50861">
              <w:rPr>
                <w:sz w:val="20"/>
                <w:szCs w:val="20"/>
              </w:rPr>
              <w:t xml:space="preserve"> 1kg Fasuota iki 1kg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40</w:t>
            </w:r>
          </w:p>
        </w:tc>
        <w:tc>
          <w:tcPr>
            <w:tcW w:w="1559" w:type="dxa"/>
          </w:tcPr>
          <w:p w:rsidR="00D37C4F" w:rsidRPr="00A50861" w:rsidRDefault="00D37C4F" w:rsidP="00F87CC7">
            <w:pPr>
              <w:rPr>
                <w:sz w:val="20"/>
                <w:szCs w:val="20"/>
              </w:rPr>
            </w:pPr>
            <w:r w:rsidRPr="00A50861">
              <w:rPr>
                <w:sz w:val="20"/>
                <w:szCs w:val="20"/>
              </w:rPr>
              <w:t xml:space="preserve">Penkių  javų </w:t>
            </w:r>
          </w:p>
        </w:tc>
        <w:tc>
          <w:tcPr>
            <w:tcW w:w="3118" w:type="dxa"/>
          </w:tcPr>
          <w:p w:rsidR="00D37C4F" w:rsidRPr="00A50861" w:rsidRDefault="00D37C4F" w:rsidP="00F87CC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p w:rsidR="00D37C4F" w:rsidRPr="00A50861" w:rsidRDefault="00D37C4F" w:rsidP="00F87CC7">
            <w:pPr>
              <w:snapToGrid w:val="0"/>
              <w:rPr>
                <w:bCs/>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41</w:t>
            </w:r>
          </w:p>
        </w:tc>
        <w:tc>
          <w:tcPr>
            <w:tcW w:w="1559" w:type="dxa"/>
          </w:tcPr>
          <w:p w:rsidR="00D37C4F" w:rsidRPr="00A50861" w:rsidRDefault="00D37C4F" w:rsidP="00F87CC7">
            <w:pPr>
              <w:rPr>
                <w:sz w:val="20"/>
                <w:szCs w:val="20"/>
              </w:rPr>
            </w:pPr>
            <w:r w:rsidRPr="00A50861">
              <w:rPr>
                <w:sz w:val="20"/>
                <w:szCs w:val="20"/>
              </w:rPr>
              <w:t xml:space="preserve">Ryžiai  </w:t>
            </w:r>
          </w:p>
        </w:tc>
        <w:tc>
          <w:tcPr>
            <w:tcW w:w="3118" w:type="dxa"/>
          </w:tcPr>
          <w:p w:rsidR="00D37C4F" w:rsidRPr="00A50861" w:rsidRDefault="00D37C4F" w:rsidP="00F87CC7">
            <w:pPr>
              <w:rPr>
                <w:sz w:val="20"/>
                <w:szCs w:val="20"/>
              </w:rPr>
            </w:pPr>
            <w:r w:rsidRPr="00A50861">
              <w:rPr>
                <w:sz w:val="20"/>
                <w:szCs w:val="20"/>
              </w:rPr>
              <w:t>Apvalieji,  atitinkantys  privalomuosius</w:t>
            </w:r>
          </w:p>
          <w:p w:rsidR="00D37C4F" w:rsidRPr="00A50861" w:rsidRDefault="00D37C4F" w:rsidP="00F87CC7">
            <w:pPr>
              <w:rPr>
                <w:sz w:val="20"/>
                <w:szCs w:val="20"/>
              </w:rPr>
            </w:pPr>
            <w:r w:rsidRPr="00A50861">
              <w:rPr>
                <w:sz w:val="20"/>
                <w:szCs w:val="20"/>
              </w:rPr>
              <w:t xml:space="preserve">reikalavimus, 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reikalavimų“, fasavimas 1kg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4"/>
          <w:wAfter w:w="84" w:type="dxa"/>
        </w:trPr>
        <w:tc>
          <w:tcPr>
            <w:tcW w:w="534" w:type="dxa"/>
          </w:tcPr>
          <w:p w:rsidR="00D37C4F" w:rsidRPr="00A50861" w:rsidRDefault="00D37C4F" w:rsidP="00F87CC7">
            <w:pPr>
              <w:jc w:val="center"/>
              <w:rPr>
                <w:sz w:val="20"/>
                <w:szCs w:val="20"/>
              </w:rPr>
            </w:pPr>
            <w:r w:rsidRPr="00A50861">
              <w:rPr>
                <w:sz w:val="20"/>
                <w:szCs w:val="20"/>
              </w:rPr>
              <w:t>42</w:t>
            </w:r>
          </w:p>
        </w:tc>
        <w:tc>
          <w:tcPr>
            <w:tcW w:w="1559" w:type="dxa"/>
          </w:tcPr>
          <w:p w:rsidR="00D37C4F" w:rsidRPr="00A50861" w:rsidRDefault="00D37C4F" w:rsidP="00F87CC7">
            <w:pPr>
              <w:rPr>
                <w:sz w:val="20"/>
                <w:szCs w:val="20"/>
              </w:rPr>
            </w:pPr>
            <w:r w:rsidRPr="00A50861">
              <w:rPr>
                <w:sz w:val="20"/>
                <w:szCs w:val="20"/>
              </w:rPr>
              <w:t>Žirniai</w:t>
            </w:r>
          </w:p>
        </w:tc>
        <w:tc>
          <w:tcPr>
            <w:tcW w:w="3118" w:type="dxa"/>
          </w:tcPr>
          <w:p w:rsidR="00D37C4F" w:rsidRPr="00A50861" w:rsidRDefault="00D37C4F" w:rsidP="00F87CC7">
            <w:pPr>
              <w:snapToGrid w:val="0"/>
              <w:rPr>
                <w:bCs/>
                <w:sz w:val="20"/>
                <w:szCs w:val="20"/>
              </w:rPr>
            </w:pPr>
            <w:r w:rsidRPr="00A50861">
              <w:rPr>
                <w:bCs/>
                <w:sz w:val="20"/>
                <w:szCs w:val="20"/>
              </w:rPr>
              <w:t>Atitinkančios privalomuosius reikalavimus,</w:t>
            </w:r>
          </w:p>
          <w:p w:rsidR="00D37C4F" w:rsidRPr="00A50861" w:rsidRDefault="00D37C4F" w:rsidP="00F87CC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156" w:type="dxa"/>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lastRenderedPageBreak/>
              <w:t>43</w:t>
            </w:r>
          </w:p>
        </w:tc>
        <w:tc>
          <w:tcPr>
            <w:tcW w:w="1559" w:type="dxa"/>
          </w:tcPr>
          <w:p w:rsidR="00D37C4F" w:rsidRPr="00A50861" w:rsidRDefault="00D37C4F" w:rsidP="00F87CC7">
            <w:pPr>
              <w:rPr>
                <w:sz w:val="20"/>
                <w:szCs w:val="20"/>
              </w:rPr>
            </w:pPr>
            <w:r w:rsidRPr="00A50861">
              <w:rPr>
                <w:sz w:val="20"/>
                <w:szCs w:val="20"/>
              </w:rPr>
              <w:t xml:space="preserve">Pupelės </w:t>
            </w:r>
          </w:p>
        </w:tc>
        <w:tc>
          <w:tcPr>
            <w:tcW w:w="3118" w:type="dxa"/>
          </w:tcPr>
          <w:p w:rsidR="00D37C4F" w:rsidRPr="00A50861" w:rsidRDefault="00D37C4F" w:rsidP="00F87CC7">
            <w:pPr>
              <w:snapToGrid w:val="0"/>
              <w:rPr>
                <w:bCs/>
                <w:sz w:val="20"/>
                <w:szCs w:val="20"/>
              </w:rPr>
            </w:pPr>
            <w:r w:rsidRPr="00A50861">
              <w:rPr>
                <w:bCs/>
                <w:sz w:val="20"/>
                <w:szCs w:val="20"/>
              </w:rPr>
              <w:t>Atitinkančios privalomuosius reikalavimus,</w:t>
            </w:r>
          </w:p>
          <w:p w:rsidR="00D37C4F" w:rsidRPr="00A50861" w:rsidRDefault="00D37C4F" w:rsidP="00F87CC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44</w:t>
            </w:r>
          </w:p>
        </w:tc>
        <w:tc>
          <w:tcPr>
            <w:tcW w:w="1559" w:type="dxa"/>
          </w:tcPr>
          <w:p w:rsidR="00D37C4F" w:rsidRPr="00A50861" w:rsidRDefault="00D37C4F" w:rsidP="00F87CC7">
            <w:pPr>
              <w:rPr>
                <w:sz w:val="20"/>
                <w:szCs w:val="20"/>
              </w:rPr>
            </w:pPr>
            <w:r w:rsidRPr="00A50861">
              <w:rPr>
                <w:sz w:val="20"/>
                <w:szCs w:val="20"/>
              </w:rPr>
              <w:t>Bulvių krakmolas</w:t>
            </w:r>
          </w:p>
        </w:tc>
        <w:tc>
          <w:tcPr>
            <w:tcW w:w="3118" w:type="dxa"/>
          </w:tcPr>
          <w:p w:rsidR="00D37C4F" w:rsidRPr="00A50861" w:rsidRDefault="00D37C4F" w:rsidP="00F87CC7">
            <w:pPr>
              <w:rPr>
                <w:sz w:val="20"/>
                <w:szCs w:val="20"/>
              </w:rPr>
            </w:pPr>
            <w:r w:rsidRPr="00A50861">
              <w:rPr>
                <w:sz w:val="20"/>
                <w:szCs w:val="20"/>
              </w:rPr>
              <w:t xml:space="preserve">A/r, fasuotas 400 </w:t>
            </w:r>
            <w:proofErr w:type="spellStart"/>
            <w:r w:rsidRPr="00A50861">
              <w:rPr>
                <w:sz w:val="20"/>
                <w:szCs w:val="20"/>
              </w:rPr>
              <w:t>g.energ.vertė</w:t>
            </w:r>
            <w:proofErr w:type="spellEnd"/>
            <w:r w:rsidRPr="00A50861">
              <w:rPr>
                <w:sz w:val="20"/>
                <w:szCs w:val="20"/>
              </w:rPr>
              <w:t xml:space="preserve"> 100g ne mažiau380 kcal</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45</w:t>
            </w:r>
          </w:p>
        </w:tc>
        <w:tc>
          <w:tcPr>
            <w:tcW w:w="1559" w:type="dxa"/>
          </w:tcPr>
          <w:p w:rsidR="00D37C4F" w:rsidRPr="00A50861" w:rsidRDefault="00D37C4F" w:rsidP="00F87CC7">
            <w:pPr>
              <w:rPr>
                <w:sz w:val="20"/>
                <w:szCs w:val="20"/>
              </w:rPr>
            </w:pPr>
            <w:r w:rsidRPr="00A50861">
              <w:rPr>
                <w:sz w:val="20"/>
                <w:szCs w:val="20"/>
              </w:rPr>
              <w:t>Makaronai</w:t>
            </w:r>
          </w:p>
        </w:tc>
        <w:tc>
          <w:tcPr>
            <w:tcW w:w="3118" w:type="dxa"/>
          </w:tcPr>
          <w:p w:rsidR="00D37C4F" w:rsidRPr="00A50861" w:rsidRDefault="00D37C4F" w:rsidP="00F87CC7">
            <w:pPr>
              <w:rPr>
                <w:sz w:val="20"/>
                <w:szCs w:val="20"/>
              </w:rPr>
            </w:pPr>
            <w:r w:rsidRPr="00A50861">
              <w:rPr>
                <w:sz w:val="20"/>
                <w:szCs w:val="20"/>
              </w:rPr>
              <w:t xml:space="preserve">A/r </w:t>
            </w:r>
            <w:proofErr w:type="spellStart"/>
            <w:r w:rsidRPr="00A50861">
              <w:rPr>
                <w:sz w:val="20"/>
                <w:szCs w:val="20"/>
              </w:rPr>
              <w:t>makaroninių</w:t>
            </w:r>
            <w:proofErr w:type="spellEnd"/>
            <w:r w:rsidRPr="00A50861">
              <w:rPr>
                <w:sz w:val="20"/>
                <w:szCs w:val="20"/>
              </w:rPr>
              <w:t xml:space="preserve"> miltų, su pienu, kiaušiniais, fasuoti 1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46</w:t>
            </w:r>
          </w:p>
        </w:tc>
        <w:tc>
          <w:tcPr>
            <w:tcW w:w="1559" w:type="dxa"/>
          </w:tcPr>
          <w:p w:rsidR="00D37C4F" w:rsidRPr="00A50861" w:rsidRDefault="00D37C4F" w:rsidP="00F87CC7">
            <w:pPr>
              <w:rPr>
                <w:sz w:val="20"/>
                <w:szCs w:val="20"/>
              </w:rPr>
            </w:pPr>
            <w:r w:rsidRPr="00A50861">
              <w:rPr>
                <w:sz w:val="20"/>
                <w:szCs w:val="20"/>
              </w:rPr>
              <w:t>Smulkus cukrus</w:t>
            </w: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Fasuotas 1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47</w:t>
            </w:r>
          </w:p>
        </w:tc>
        <w:tc>
          <w:tcPr>
            <w:tcW w:w="1559" w:type="dxa"/>
          </w:tcPr>
          <w:p w:rsidR="00D37C4F" w:rsidRPr="00A50861" w:rsidRDefault="00D37C4F" w:rsidP="00F87CC7">
            <w:pPr>
              <w:rPr>
                <w:sz w:val="20"/>
                <w:szCs w:val="20"/>
              </w:rPr>
            </w:pPr>
            <w:r w:rsidRPr="00A50861">
              <w:rPr>
                <w:sz w:val="20"/>
                <w:szCs w:val="20"/>
              </w:rPr>
              <w:t xml:space="preserve">Sausieji pusryčiai </w:t>
            </w: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 xml:space="preserve"> vaisiais, medumi, fasuoti 0,15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48</w:t>
            </w:r>
          </w:p>
        </w:tc>
        <w:tc>
          <w:tcPr>
            <w:tcW w:w="1559" w:type="dxa"/>
          </w:tcPr>
          <w:p w:rsidR="00D37C4F" w:rsidRPr="00A50861" w:rsidRDefault="00D37C4F" w:rsidP="00F87CC7">
            <w:pPr>
              <w:rPr>
                <w:sz w:val="20"/>
                <w:szCs w:val="20"/>
              </w:rPr>
            </w:pPr>
            <w:r w:rsidRPr="00A50861">
              <w:rPr>
                <w:sz w:val="20"/>
                <w:szCs w:val="20"/>
              </w:rPr>
              <w:t>Kakavos milteliai</w:t>
            </w: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 xml:space="preserve">Fasuoti 100 g, </w:t>
            </w:r>
            <w:proofErr w:type="spellStart"/>
            <w:r w:rsidRPr="00A50861">
              <w:rPr>
                <w:sz w:val="20"/>
                <w:szCs w:val="20"/>
              </w:rPr>
              <w:t>alkalizuota</w:t>
            </w:r>
            <w:proofErr w:type="spellEnd"/>
            <w:r w:rsidRPr="00A50861">
              <w:rPr>
                <w:sz w:val="20"/>
                <w:szCs w:val="20"/>
              </w:rPr>
              <w:t>.</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49</w:t>
            </w:r>
          </w:p>
        </w:tc>
        <w:tc>
          <w:tcPr>
            <w:tcW w:w="1559" w:type="dxa"/>
          </w:tcPr>
          <w:p w:rsidR="00D37C4F" w:rsidRPr="00A50861" w:rsidRDefault="00D37C4F" w:rsidP="00F87CC7">
            <w:pPr>
              <w:rPr>
                <w:sz w:val="20"/>
                <w:szCs w:val="20"/>
              </w:rPr>
            </w:pPr>
            <w:r w:rsidRPr="00A50861">
              <w:rPr>
                <w:sz w:val="20"/>
                <w:szCs w:val="20"/>
              </w:rPr>
              <w:t xml:space="preserve"> Arbata</w:t>
            </w: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 xml:space="preserve">A/r, </w:t>
            </w:r>
            <w:proofErr w:type="spellStart"/>
            <w:r w:rsidRPr="00A50861">
              <w:rPr>
                <w:sz w:val="20"/>
                <w:szCs w:val="20"/>
              </w:rPr>
              <w:t>stambialapė</w:t>
            </w:r>
            <w:proofErr w:type="spellEnd"/>
            <w:r w:rsidRPr="00A50861">
              <w:rPr>
                <w:sz w:val="20"/>
                <w:szCs w:val="20"/>
              </w:rPr>
              <w:t xml:space="preserve"> Ceilono, fasuota 50 g., biri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50</w:t>
            </w:r>
          </w:p>
        </w:tc>
        <w:tc>
          <w:tcPr>
            <w:tcW w:w="1559" w:type="dxa"/>
          </w:tcPr>
          <w:p w:rsidR="00D37C4F" w:rsidRPr="00A50861" w:rsidRDefault="00D37C4F" w:rsidP="00F87CC7">
            <w:pPr>
              <w:rPr>
                <w:sz w:val="20"/>
                <w:szCs w:val="20"/>
              </w:rPr>
            </w:pPr>
            <w:r w:rsidRPr="00A50861">
              <w:rPr>
                <w:sz w:val="20"/>
                <w:szCs w:val="20"/>
              </w:rPr>
              <w:t xml:space="preserve">Arbata </w:t>
            </w:r>
            <w:proofErr w:type="spellStart"/>
            <w:r w:rsidRPr="00A50861">
              <w:rPr>
                <w:sz w:val="20"/>
                <w:szCs w:val="20"/>
              </w:rPr>
              <w:t>čiobrelių,aviečių</w:t>
            </w:r>
            <w:proofErr w:type="spellEnd"/>
            <w:r w:rsidRPr="00A50861">
              <w:rPr>
                <w:sz w:val="20"/>
                <w:szCs w:val="20"/>
              </w:rPr>
              <w:t>, mėtų, vaisių.</w:t>
            </w:r>
          </w:p>
        </w:tc>
        <w:tc>
          <w:tcPr>
            <w:tcW w:w="3118" w:type="dxa"/>
          </w:tcPr>
          <w:p w:rsidR="00D37C4F" w:rsidRPr="00A50861" w:rsidRDefault="00D37C4F" w:rsidP="00F87CC7">
            <w:pPr>
              <w:rPr>
                <w:sz w:val="20"/>
                <w:szCs w:val="20"/>
              </w:rPr>
            </w:pPr>
            <w:r w:rsidRPr="00A50861">
              <w:rPr>
                <w:sz w:val="20"/>
                <w:szCs w:val="20"/>
              </w:rPr>
              <w:t>Fasuota po 100-0,03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51</w:t>
            </w:r>
          </w:p>
        </w:tc>
        <w:tc>
          <w:tcPr>
            <w:tcW w:w="1559" w:type="dxa"/>
          </w:tcPr>
          <w:p w:rsidR="00D37C4F" w:rsidRPr="00A50861" w:rsidRDefault="00D37C4F" w:rsidP="00F87CC7">
            <w:pPr>
              <w:rPr>
                <w:sz w:val="20"/>
                <w:szCs w:val="20"/>
              </w:rPr>
            </w:pPr>
            <w:r w:rsidRPr="00A50861">
              <w:rPr>
                <w:sz w:val="20"/>
                <w:szCs w:val="20"/>
              </w:rPr>
              <w:t>Druska su jodu</w:t>
            </w: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Fasuota 500 g., 20-40 mg jodo/kg druskos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160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52</w:t>
            </w:r>
          </w:p>
        </w:tc>
        <w:tc>
          <w:tcPr>
            <w:tcW w:w="1559" w:type="dxa"/>
          </w:tcPr>
          <w:p w:rsidR="00D37C4F" w:rsidRPr="00A50861" w:rsidRDefault="00D37C4F" w:rsidP="00F87CC7">
            <w:pPr>
              <w:rPr>
                <w:sz w:val="20"/>
                <w:szCs w:val="20"/>
              </w:rPr>
            </w:pPr>
            <w:r w:rsidRPr="00A50861">
              <w:rPr>
                <w:sz w:val="20"/>
                <w:szCs w:val="20"/>
              </w:rPr>
              <w:t>Majonezas</w:t>
            </w:r>
          </w:p>
          <w:p w:rsidR="00D37C4F" w:rsidRPr="00A50861" w:rsidRDefault="00D37C4F" w:rsidP="00F87CC7">
            <w:pPr>
              <w:rPr>
                <w:sz w:val="20"/>
                <w:szCs w:val="20"/>
              </w:rPr>
            </w:pPr>
          </w:p>
          <w:p w:rsidR="00D37C4F" w:rsidRPr="00A50861" w:rsidRDefault="00D37C4F" w:rsidP="00F87CC7">
            <w:pPr>
              <w:rPr>
                <w:sz w:val="20"/>
                <w:szCs w:val="20"/>
              </w:rPr>
            </w:pPr>
          </w:p>
        </w:tc>
        <w:tc>
          <w:tcPr>
            <w:tcW w:w="3118" w:type="dxa"/>
          </w:tcPr>
          <w:p w:rsidR="00D37C4F" w:rsidRPr="00A50861" w:rsidRDefault="00D37C4F" w:rsidP="00F87CC7">
            <w:pPr>
              <w:rPr>
                <w:sz w:val="20"/>
                <w:szCs w:val="20"/>
              </w:rPr>
            </w:pPr>
            <w:r w:rsidRPr="00A50861">
              <w:rPr>
                <w:sz w:val="20"/>
                <w:szCs w:val="20"/>
              </w:rPr>
              <w:t xml:space="preserve">25 % riebumo, natūralus, be priedų, fasuotas 0,250 g., </w:t>
            </w:r>
            <w:proofErr w:type="spellStart"/>
            <w:r w:rsidRPr="00A50861">
              <w:rPr>
                <w:sz w:val="20"/>
                <w:szCs w:val="20"/>
              </w:rPr>
              <w:t>energ.vertė</w:t>
            </w:r>
            <w:proofErr w:type="spellEnd"/>
            <w:r w:rsidRPr="00A50861">
              <w:rPr>
                <w:sz w:val="20"/>
                <w:szCs w:val="20"/>
              </w:rPr>
              <w:t xml:space="preserve"> 100 g ne mažiau 225 kcal, </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bCs/>
                <w:sz w:val="20"/>
                <w:szCs w:val="20"/>
              </w:rPr>
            </w:pPr>
            <w:r w:rsidRPr="00A50861">
              <w:rPr>
                <w:bCs/>
                <w:sz w:val="20"/>
                <w:szCs w:val="20"/>
              </w:rPr>
              <w:t>53</w:t>
            </w:r>
          </w:p>
        </w:tc>
        <w:tc>
          <w:tcPr>
            <w:tcW w:w="1559" w:type="dxa"/>
          </w:tcPr>
          <w:p w:rsidR="00D37C4F" w:rsidRPr="00A50861" w:rsidRDefault="00D37C4F" w:rsidP="00F87CC7">
            <w:pPr>
              <w:rPr>
                <w:sz w:val="20"/>
                <w:szCs w:val="20"/>
              </w:rPr>
            </w:pPr>
            <w:r w:rsidRPr="00A50861">
              <w:rPr>
                <w:sz w:val="20"/>
                <w:szCs w:val="20"/>
              </w:rPr>
              <w:t>Pomidorų padažas</w:t>
            </w:r>
          </w:p>
        </w:tc>
        <w:tc>
          <w:tcPr>
            <w:tcW w:w="3118" w:type="dxa"/>
          </w:tcPr>
          <w:p w:rsidR="00D37C4F" w:rsidRPr="00A50861" w:rsidRDefault="00D37C4F" w:rsidP="00F87CC7">
            <w:pPr>
              <w:rPr>
                <w:sz w:val="20"/>
                <w:szCs w:val="20"/>
              </w:rPr>
            </w:pPr>
            <w:r w:rsidRPr="00A50861">
              <w:rPr>
                <w:sz w:val="20"/>
                <w:szCs w:val="20"/>
              </w:rPr>
              <w:t xml:space="preserve">Fasuota 500 g, be konservantų, termiškai sterilizuota, sausų </w:t>
            </w:r>
            <w:proofErr w:type="spellStart"/>
            <w:r w:rsidRPr="00A50861">
              <w:rPr>
                <w:sz w:val="20"/>
                <w:szCs w:val="20"/>
              </w:rPr>
              <w:t>medž.ne</w:t>
            </w:r>
            <w:proofErr w:type="spellEnd"/>
            <w:r w:rsidRPr="00A50861">
              <w:rPr>
                <w:sz w:val="20"/>
                <w:szCs w:val="20"/>
              </w:rPr>
              <w:t xml:space="preserve"> mažiau 28</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bCs/>
                <w:sz w:val="20"/>
                <w:szCs w:val="20"/>
              </w:rPr>
            </w:pPr>
            <w:r w:rsidRPr="00A50861">
              <w:rPr>
                <w:bCs/>
                <w:sz w:val="20"/>
                <w:szCs w:val="20"/>
              </w:rPr>
              <w:t>54</w:t>
            </w:r>
          </w:p>
        </w:tc>
        <w:tc>
          <w:tcPr>
            <w:tcW w:w="1559" w:type="dxa"/>
          </w:tcPr>
          <w:p w:rsidR="00D37C4F" w:rsidRPr="00A50861" w:rsidRDefault="00D37C4F" w:rsidP="00F87CC7">
            <w:pPr>
              <w:rPr>
                <w:sz w:val="20"/>
                <w:szCs w:val="20"/>
              </w:rPr>
            </w:pPr>
            <w:r w:rsidRPr="00A50861">
              <w:rPr>
                <w:sz w:val="20"/>
                <w:szCs w:val="20"/>
              </w:rPr>
              <w:t>Konservuoti pomidorai</w:t>
            </w:r>
          </w:p>
        </w:tc>
        <w:tc>
          <w:tcPr>
            <w:tcW w:w="3118" w:type="dxa"/>
          </w:tcPr>
          <w:p w:rsidR="00D37C4F" w:rsidRPr="00A50861" w:rsidRDefault="00D37C4F" w:rsidP="00F87CC7">
            <w:pPr>
              <w:rPr>
                <w:sz w:val="20"/>
                <w:szCs w:val="20"/>
              </w:rPr>
            </w:pPr>
            <w:r w:rsidRPr="00A50861">
              <w:rPr>
                <w:sz w:val="20"/>
                <w:szCs w:val="20"/>
              </w:rPr>
              <w:t>Nepjaustyti, saldžiarūgščiai, išfasuoti po 1kg, atitinkantys privalomus kokybės reikalavimus, patvirtintus ŽŪ ministerijos 2002. 11.11 įsakymu Nr. 436</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bCs/>
                <w:sz w:val="20"/>
                <w:szCs w:val="20"/>
              </w:rPr>
            </w:pPr>
            <w:r w:rsidRPr="00A50861">
              <w:rPr>
                <w:bCs/>
                <w:sz w:val="20"/>
                <w:szCs w:val="20"/>
              </w:rPr>
              <w:t>55</w:t>
            </w:r>
          </w:p>
        </w:tc>
        <w:tc>
          <w:tcPr>
            <w:tcW w:w="1559" w:type="dxa"/>
          </w:tcPr>
          <w:p w:rsidR="00D37C4F" w:rsidRPr="00A50861" w:rsidRDefault="00D37C4F" w:rsidP="00F87CC7">
            <w:pPr>
              <w:rPr>
                <w:sz w:val="20"/>
                <w:szCs w:val="20"/>
              </w:rPr>
            </w:pPr>
            <w:r w:rsidRPr="00A50861">
              <w:rPr>
                <w:sz w:val="20"/>
                <w:szCs w:val="20"/>
              </w:rPr>
              <w:t>Konservuoti persikai</w:t>
            </w:r>
          </w:p>
        </w:tc>
        <w:tc>
          <w:tcPr>
            <w:tcW w:w="3118" w:type="dxa"/>
          </w:tcPr>
          <w:p w:rsidR="00D37C4F" w:rsidRPr="00A50861" w:rsidRDefault="00D37C4F" w:rsidP="00F87CC7">
            <w:pPr>
              <w:rPr>
                <w:sz w:val="20"/>
                <w:szCs w:val="20"/>
              </w:rPr>
            </w:pPr>
            <w:r w:rsidRPr="00A50861">
              <w:rPr>
                <w:sz w:val="20"/>
                <w:szCs w:val="20"/>
              </w:rPr>
              <w:t>Pjaustyti griežinėliais, išfasuoti skardinėse pakuotėse po 1kg, atitinkantys reikalavimus, patvirtintus Komisijos reglamentu.</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bCs/>
                <w:sz w:val="20"/>
                <w:szCs w:val="20"/>
              </w:rPr>
            </w:pPr>
            <w:r w:rsidRPr="00A50861">
              <w:rPr>
                <w:bCs/>
                <w:sz w:val="20"/>
                <w:szCs w:val="20"/>
              </w:rPr>
              <w:t>56</w:t>
            </w:r>
          </w:p>
        </w:tc>
        <w:tc>
          <w:tcPr>
            <w:tcW w:w="1559" w:type="dxa"/>
          </w:tcPr>
          <w:p w:rsidR="00D37C4F" w:rsidRPr="00A50861" w:rsidRDefault="00D37C4F" w:rsidP="00F87CC7">
            <w:pPr>
              <w:rPr>
                <w:sz w:val="20"/>
                <w:szCs w:val="20"/>
              </w:rPr>
            </w:pPr>
            <w:r w:rsidRPr="00A50861">
              <w:rPr>
                <w:sz w:val="20"/>
                <w:szCs w:val="20"/>
              </w:rPr>
              <w:t>Konservuoti ananasai</w:t>
            </w:r>
          </w:p>
        </w:tc>
        <w:tc>
          <w:tcPr>
            <w:tcW w:w="3118" w:type="dxa"/>
          </w:tcPr>
          <w:p w:rsidR="00D37C4F" w:rsidRPr="00A50861" w:rsidRDefault="00D37C4F" w:rsidP="00F87CC7">
            <w:pPr>
              <w:rPr>
                <w:sz w:val="20"/>
                <w:szCs w:val="20"/>
              </w:rPr>
            </w:pPr>
            <w:r w:rsidRPr="00A50861">
              <w:rPr>
                <w:sz w:val="20"/>
                <w:szCs w:val="20"/>
              </w:rPr>
              <w:t>Pjaustyti griežinėliais, išfasuoti skardinėse pakuotėse po 1kg, atitinkantys reikalavimus, patvirtintus Komisijos reglamentu.</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57</w:t>
            </w:r>
          </w:p>
        </w:tc>
        <w:tc>
          <w:tcPr>
            <w:tcW w:w="1559" w:type="dxa"/>
          </w:tcPr>
          <w:p w:rsidR="00D37C4F" w:rsidRPr="00A50861" w:rsidRDefault="00D37C4F" w:rsidP="00F87CC7">
            <w:pPr>
              <w:rPr>
                <w:sz w:val="20"/>
                <w:szCs w:val="20"/>
              </w:rPr>
            </w:pPr>
            <w:r w:rsidRPr="00A50861">
              <w:rPr>
                <w:sz w:val="20"/>
                <w:szCs w:val="20"/>
              </w:rPr>
              <w:t>Natūralus medus</w:t>
            </w:r>
          </w:p>
        </w:tc>
        <w:tc>
          <w:tcPr>
            <w:tcW w:w="3118" w:type="dxa"/>
          </w:tcPr>
          <w:p w:rsidR="00D37C4F" w:rsidRPr="00A50861" w:rsidRDefault="00D37C4F" w:rsidP="00F87CC7">
            <w:pPr>
              <w:rPr>
                <w:sz w:val="20"/>
                <w:szCs w:val="20"/>
              </w:rPr>
            </w:pPr>
            <w:r w:rsidRPr="00A50861">
              <w:rPr>
                <w:sz w:val="20"/>
                <w:szCs w:val="20"/>
              </w:rPr>
              <w:t>Fasuotas 500 g.</w:t>
            </w:r>
          </w:p>
          <w:p w:rsidR="00D37C4F" w:rsidRPr="00A50861" w:rsidRDefault="00D37C4F" w:rsidP="00F87CC7">
            <w:pPr>
              <w:rPr>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120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58</w:t>
            </w:r>
          </w:p>
        </w:tc>
        <w:tc>
          <w:tcPr>
            <w:tcW w:w="1559" w:type="dxa"/>
          </w:tcPr>
          <w:p w:rsidR="00D37C4F" w:rsidRPr="00A50861" w:rsidRDefault="00D37C4F" w:rsidP="00F87CC7">
            <w:pPr>
              <w:rPr>
                <w:sz w:val="20"/>
                <w:szCs w:val="20"/>
              </w:rPr>
            </w:pPr>
            <w:r w:rsidRPr="00A50861">
              <w:rPr>
                <w:sz w:val="20"/>
                <w:szCs w:val="20"/>
              </w:rPr>
              <w:t>Saldainiai šokoladiniai</w:t>
            </w:r>
          </w:p>
        </w:tc>
        <w:tc>
          <w:tcPr>
            <w:tcW w:w="3118" w:type="dxa"/>
          </w:tcPr>
          <w:p w:rsidR="00D37C4F" w:rsidRPr="00A50861" w:rsidRDefault="00D37C4F" w:rsidP="00F87CC7">
            <w:pPr>
              <w:rPr>
                <w:sz w:val="20"/>
                <w:szCs w:val="20"/>
              </w:rPr>
            </w:pPr>
            <w:r w:rsidRPr="00A50861">
              <w:rPr>
                <w:sz w:val="20"/>
                <w:szCs w:val="20"/>
              </w:rPr>
              <w:t>Fasuoti po 1 kg. Energetinė vertė (kcal 495, baltymai 4,4 angliavandeniai 56,3, riebalai 25,2)</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59</w:t>
            </w:r>
          </w:p>
        </w:tc>
        <w:tc>
          <w:tcPr>
            <w:tcW w:w="1559" w:type="dxa"/>
          </w:tcPr>
          <w:p w:rsidR="00D37C4F" w:rsidRPr="00A50861" w:rsidRDefault="00D37C4F" w:rsidP="00F87CC7">
            <w:pPr>
              <w:rPr>
                <w:sz w:val="20"/>
                <w:szCs w:val="20"/>
              </w:rPr>
            </w:pPr>
            <w:r w:rsidRPr="00A50861">
              <w:rPr>
                <w:sz w:val="20"/>
                <w:szCs w:val="20"/>
              </w:rPr>
              <w:t>Keksai ,pyragaičiai</w:t>
            </w:r>
          </w:p>
        </w:tc>
        <w:tc>
          <w:tcPr>
            <w:tcW w:w="3118" w:type="dxa"/>
          </w:tcPr>
          <w:p w:rsidR="00D37C4F" w:rsidRPr="00A50861" w:rsidRDefault="00D37C4F" w:rsidP="00F87CC7">
            <w:pPr>
              <w:rPr>
                <w:sz w:val="20"/>
                <w:szCs w:val="20"/>
              </w:rPr>
            </w:pPr>
            <w:r w:rsidRPr="00A50861">
              <w:rPr>
                <w:sz w:val="20"/>
                <w:szCs w:val="20"/>
              </w:rPr>
              <w:t>Fasuoti, sveriami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300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60</w:t>
            </w:r>
          </w:p>
        </w:tc>
        <w:tc>
          <w:tcPr>
            <w:tcW w:w="1559" w:type="dxa"/>
          </w:tcPr>
          <w:p w:rsidR="00D37C4F" w:rsidRPr="00A50861" w:rsidRDefault="00D37C4F" w:rsidP="00F87CC7">
            <w:pPr>
              <w:rPr>
                <w:sz w:val="20"/>
                <w:szCs w:val="20"/>
              </w:rPr>
            </w:pPr>
            <w:r w:rsidRPr="00A50861">
              <w:rPr>
                <w:sz w:val="20"/>
                <w:szCs w:val="20"/>
              </w:rPr>
              <w:t>Meduoliai</w:t>
            </w:r>
          </w:p>
        </w:tc>
        <w:tc>
          <w:tcPr>
            <w:tcW w:w="3118" w:type="dxa"/>
          </w:tcPr>
          <w:p w:rsidR="00D37C4F" w:rsidRPr="00A50861" w:rsidRDefault="00D37C4F" w:rsidP="00F87CC7">
            <w:pPr>
              <w:rPr>
                <w:sz w:val="20"/>
                <w:szCs w:val="20"/>
              </w:rPr>
            </w:pPr>
            <w:r w:rsidRPr="00A50861">
              <w:rPr>
                <w:sz w:val="20"/>
                <w:szCs w:val="20"/>
              </w:rPr>
              <w:t>Fasuoti, sveriami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61</w:t>
            </w:r>
          </w:p>
        </w:tc>
        <w:tc>
          <w:tcPr>
            <w:tcW w:w="1559" w:type="dxa"/>
          </w:tcPr>
          <w:p w:rsidR="00D37C4F" w:rsidRPr="00A50861" w:rsidRDefault="00D37C4F" w:rsidP="00F87CC7">
            <w:pPr>
              <w:rPr>
                <w:sz w:val="20"/>
                <w:szCs w:val="20"/>
              </w:rPr>
            </w:pPr>
            <w:r w:rsidRPr="00A50861">
              <w:rPr>
                <w:sz w:val="20"/>
                <w:szCs w:val="20"/>
              </w:rPr>
              <w:t>Kaimiški riestainiai</w:t>
            </w:r>
          </w:p>
        </w:tc>
        <w:tc>
          <w:tcPr>
            <w:tcW w:w="3118" w:type="dxa"/>
          </w:tcPr>
          <w:p w:rsidR="00D37C4F" w:rsidRPr="00A50861" w:rsidRDefault="00D37C4F" w:rsidP="00F87CC7">
            <w:pPr>
              <w:rPr>
                <w:sz w:val="20"/>
                <w:szCs w:val="20"/>
              </w:rPr>
            </w:pPr>
            <w:r w:rsidRPr="00A50861">
              <w:rPr>
                <w:sz w:val="20"/>
                <w:szCs w:val="20"/>
              </w:rPr>
              <w:t>Fasuoti, sveriami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62</w:t>
            </w:r>
          </w:p>
        </w:tc>
        <w:tc>
          <w:tcPr>
            <w:tcW w:w="1559" w:type="dxa"/>
          </w:tcPr>
          <w:p w:rsidR="00D37C4F" w:rsidRPr="00A50861" w:rsidRDefault="00D37C4F" w:rsidP="00F87CC7">
            <w:pPr>
              <w:rPr>
                <w:sz w:val="20"/>
                <w:szCs w:val="20"/>
              </w:rPr>
            </w:pPr>
            <w:r w:rsidRPr="00A50861">
              <w:rPr>
                <w:sz w:val="20"/>
                <w:szCs w:val="20"/>
              </w:rPr>
              <w:t xml:space="preserve">Sausainiai </w:t>
            </w:r>
            <w:proofErr w:type="spellStart"/>
            <w:r w:rsidRPr="00A50861">
              <w:rPr>
                <w:sz w:val="20"/>
                <w:szCs w:val="20"/>
              </w:rPr>
              <w:t>pak</w:t>
            </w:r>
            <w:proofErr w:type="spellEnd"/>
            <w:r w:rsidRPr="00A50861">
              <w:rPr>
                <w:sz w:val="20"/>
                <w:szCs w:val="20"/>
              </w:rPr>
              <w:t>.</w:t>
            </w:r>
          </w:p>
        </w:tc>
        <w:tc>
          <w:tcPr>
            <w:tcW w:w="3118" w:type="dxa"/>
          </w:tcPr>
          <w:p w:rsidR="00D37C4F" w:rsidRPr="00A50861" w:rsidRDefault="00D37C4F" w:rsidP="00F87CC7">
            <w:pPr>
              <w:rPr>
                <w:sz w:val="20"/>
                <w:szCs w:val="20"/>
              </w:rPr>
            </w:pPr>
            <w:proofErr w:type="spellStart"/>
            <w:r w:rsidRPr="00A50861">
              <w:rPr>
                <w:sz w:val="20"/>
                <w:szCs w:val="20"/>
              </w:rPr>
              <w:t>Įv</w:t>
            </w:r>
            <w:proofErr w:type="spellEnd"/>
            <w:r w:rsidRPr="00A50861">
              <w:rPr>
                <w:sz w:val="20"/>
                <w:szCs w:val="20"/>
              </w:rPr>
              <w:t>. rūšių, fasuoti po 0,18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63</w:t>
            </w:r>
          </w:p>
        </w:tc>
        <w:tc>
          <w:tcPr>
            <w:tcW w:w="1559" w:type="dxa"/>
          </w:tcPr>
          <w:p w:rsidR="00D37C4F" w:rsidRPr="00A50861" w:rsidRDefault="00D37C4F" w:rsidP="00F87CC7">
            <w:pPr>
              <w:rPr>
                <w:sz w:val="20"/>
                <w:szCs w:val="20"/>
              </w:rPr>
            </w:pPr>
            <w:r w:rsidRPr="00A50861">
              <w:rPr>
                <w:sz w:val="20"/>
                <w:szCs w:val="20"/>
              </w:rPr>
              <w:t xml:space="preserve">Prieskoniai </w:t>
            </w:r>
            <w:proofErr w:type="spellStart"/>
            <w:r w:rsidRPr="00A50861">
              <w:rPr>
                <w:sz w:val="20"/>
                <w:szCs w:val="20"/>
              </w:rPr>
              <w:t>įv</w:t>
            </w:r>
            <w:proofErr w:type="spellEnd"/>
            <w:r w:rsidRPr="00A50861">
              <w:rPr>
                <w:sz w:val="20"/>
                <w:szCs w:val="20"/>
              </w:rPr>
              <w:t>.</w:t>
            </w:r>
          </w:p>
        </w:tc>
        <w:tc>
          <w:tcPr>
            <w:tcW w:w="3118" w:type="dxa"/>
          </w:tcPr>
          <w:p w:rsidR="00D37C4F" w:rsidRPr="00A50861" w:rsidRDefault="00D37C4F" w:rsidP="00F87CC7">
            <w:pPr>
              <w:rPr>
                <w:sz w:val="20"/>
                <w:szCs w:val="20"/>
              </w:rPr>
            </w:pPr>
            <w:proofErr w:type="spellStart"/>
            <w:r w:rsidRPr="00A50861">
              <w:rPr>
                <w:sz w:val="20"/>
                <w:szCs w:val="20"/>
              </w:rPr>
              <w:t>Sausi(įv</w:t>
            </w:r>
            <w:proofErr w:type="spellEnd"/>
            <w:r w:rsidRPr="00A50861">
              <w:rPr>
                <w:sz w:val="20"/>
                <w:szCs w:val="20"/>
              </w:rPr>
              <w:t>. žolelių) išfasuoti nuo 0,06- 0,04 kg, pagal veikiančia NTD</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64</w:t>
            </w:r>
          </w:p>
        </w:tc>
        <w:tc>
          <w:tcPr>
            <w:tcW w:w="1559" w:type="dxa"/>
          </w:tcPr>
          <w:p w:rsidR="00D37C4F" w:rsidRPr="00A50861" w:rsidRDefault="00D37C4F" w:rsidP="00F87CC7">
            <w:pPr>
              <w:rPr>
                <w:sz w:val="20"/>
                <w:szCs w:val="20"/>
              </w:rPr>
            </w:pPr>
            <w:r w:rsidRPr="00A50861">
              <w:rPr>
                <w:sz w:val="20"/>
                <w:szCs w:val="20"/>
              </w:rPr>
              <w:t xml:space="preserve">Kiaušiniai </w:t>
            </w:r>
          </w:p>
        </w:tc>
        <w:tc>
          <w:tcPr>
            <w:tcW w:w="3118" w:type="dxa"/>
          </w:tcPr>
          <w:p w:rsidR="00D37C4F" w:rsidRPr="00A50861" w:rsidRDefault="00D37C4F" w:rsidP="00F87CC7">
            <w:pPr>
              <w:rPr>
                <w:sz w:val="20"/>
                <w:szCs w:val="20"/>
              </w:rPr>
            </w:pPr>
            <w:r w:rsidRPr="00A50861">
              <w:rPr>
                <w:sz w:val="20"/>
                <w:szCs w:val="20"/>
              </w:rPr>
              <w:t>B1 kategorijos, AM, rudi</w:t>
            </w:r>
          </w:p>
        </w:tc>
        <w:tc>
          <w:tcPr>
            <w:tcW w:w="709" w:type="dxa"/>
          </w:tcPr>
          <w:p w:rsidR="00D37C4F" w:rsidRPr="00A50861" w:rsidRDefault="00D37C4F" w:rsidP="00F87CC7">
            <w:pPr>
              <w:jc w:val="center"/>
              <w:rPr>
                <w:sz w:val="20"/>
                <w:szCs w:val="20"/>
              </w:rPr>
            </w:pPr>
            <w:r w:rsidRPr="00A50861">
              <w:rPr>
                <w:sz w:val="20"/>
                <w:szCs w:val="20"/>
              </w:rPr>
              <w:t>vnt.</w:t>
            </w:r>
          </w:p>
        </w:tc>
        <w:tc>
          <w:tcPr>
            <w:tcW w:w="851" w:type="dxa"/>
          </w:tcPr>
          <w:p w:rsidR="00D37C4F" w:rsidRPr="00A50861" w:rsidRDefault="00D37C4F" w:rsidP="00F87CC7">
            <w:pPr>
              <w:jc w:val="center"/>
              <w:rPr>
                <w:sz w:val="20"/>
                <w:szCs w:val="20"/>
              </w:rPr>
            </w:pPr>
            <w:r w:rsidRPr="00A50861">
              <w:rPr>
                <w:sz w:val="20"/>
                <w:szCs w:val="20"/>
              </w:rPr>
              <w:t>12000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65</w:t>
            </w:r>
          </w:p>
        </w:tc>
        <w:tc>
          <w:tcPr>
            <w:tcW w:w="1559" w:type="dxa"/>
          </w:tcPr>
          <w:p w:rsidR="00D37C4F" w:rsidRPr="00A50861" w:rsidRDefault="00D37C4F" w:rsidP="00F87CC7">
            <w:pPr>
              <w:rPr>
                <w:sz w:val="20"/>
                <w:szCs w:val="20"/>
              </w:rPr>
            </w:pPr>
            <w:r w:rsidRPr="00A50861">
              <w:rPr>
                <w:sz w:val="20"/>
                <w:szCs w:val="20"/>
              </w:rPr>
              <w:t>Cinamonas</w:t>
            </w:r>
          </w:p>
        </w:tc>
        <w:tc>
          <w:tcPr>
            <w:tcW w:w="3118" w:type="dxa"/>
          </w:tcPr>
          <w:p w:rsidR="00D37C4F" w:rsidRPr="00A50861" w:rsidRDefault="00D37C4F" w:rsidP="00F87CC7">
            <w:pPr>
              <w:rPr>
                <w:sz w:val="20"/>
                <w:szCs w:val="20"/>
              </w:rPr>
            </w:pPr>
            <w:r w:rsidRPr="00A50861">
              <w:rPr>
                <w:sz w:val="20"/>
                <w:szCs w:val="20"/>
              </w:rPr>
              <w:t>Fasuotas po 100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20</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rPr>
          <w:gridAfter w:val="1"/>
          <w:wAfter w:w="36" w:type="dxa"/>
        </w:trPr>
        <w:tc>
          <w:tcPr>
            <w:tcW w:w="534" w:type="dxa"/>
          </w:tcPr>
          <w:p w:rsidR="00D37C4F" w:rsidRPr="00A50861" w:rsidRDefault="00D37C4F" w:rsidP="00F87CC7">
            <w:pPr>
              <w:jc w:val="center"/>
              <w:rPr>
                <w:sz w:val="20"/>
                <w:szCs w:val="20"/>
              </w:rPr>
            </w:pPr>
            <w:r w:rsidRPr="00A50861">
              <w:rPr>
                <w:sz w:val="20"/>
                <w:szCs w:val="20"/>
              </w:rPr>
              <w:t>66</w:t>
            </w:r>
          </w:p>
        </w:tc>
        <w:tc>
          <w:tcPr>
            <w:tcW w:w="1559" w:type="dxa"/>
          </w:tcPr>
          <w:p w:rsidR="00D37C4F" w:rsidRPr="00A50861" w:rsidRDefault="00D37C4F" w:rsidP="00F87CC7">
            <w:pPr>
              <w:rPr>
                <w:sz w:val="20"/>
                <w:szCs w:val="20"/>
              </w:rPr>
            </w:pPr>
            <w:proofErr w:type="spellStart"/>
            <w:r w:rsidRPr="00A50861">
              <w:rPr>
                <w:sz w:val="20"/>
                <w:szCs w:val="20"/>
              </w:rPr>
              <w:t>Vanilinas</w:t>
            </w:r>
            <w:proofErr w:type="spellEnd"/>
          </w:p>
        </w:tc>
        <w:tc>
          <w:tcPr>
            <w:tcW w:w="3118" w:type="dxa"/>
          </w:tcPr>
          <w:p w:rsidR="00D37C4F" w:rsidRPr="00A50861" w:rsidRDefault="00D37C4F" w:rsidP="00F87CC7">
            <w:pPr>
              <w:rPr>
                <w:sz w:val="20"/>
                <w:szCs w:val="20"/>
              </w:rPr>
            </w:pPr>
            <w:r w:rsidRPr="00A50861">
              <w:rPr>
                <w:sz w:val="20"/>
                <w:szCs w:val="20"/>
              </w:rPr>
              <w:t>Fasuotas po 100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16</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04" w:type="dxa"/>
            <w:gridSpan w:val="4"/>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lastRenderedPageBreak/>
              <w:t>67</w:t>
            </w:r>
          </w:p>
        </w:tc>
        <w:tc>
          <w:tcPr>
            <w:tcW w:w="1559" w:type="dxa"/>
          </w:tcPr>
          <w:p w:rsidR="00D37C4F" w:rsidRPr="00A50861" w:rsidRDefault="00D37C4F" w:rsidP="00F87CC7">
            <w:pPr>
              <w:rPr>
                <w:sz w:val="20"/>
                <w:szCs w:val="20"/>
              </w:rPr>
            </w:pPr>
            <w:r w:rsidRPr="00A50861">
              <w:rPr>
                <w:sz w:val="20"/>
                <w:szCs w:val="20"/>
              </w:rPr>
              <w:t>Mielės</w:t>
            </w:r>
          </w:p>
        </w:tc>
        <w:tc>
          <w:tcPr>
            <w:tcW w:w="3118" w:type="dxa"/>
          </w:tcPr>
          <w:p w:rsidR="00D37C4F" w:rsidRPr="00A50861" w:rsidRDefault="00D37C4F" w:rsidP="00F87CC7">
            <w:pPr>
              <w:rPr>
                <w:sz w:val="20"/>
                <w:szCs w:val="20"/>
              </w:rPr>
            </w:pPr>
            <w:r w:rsidRPr="00A50861">
              <w:rPr>
                <w:sz w:val="20"/>
                <w:szCs w:val="20"/>
              </w:rPr>
              <w:t>Sausos fasuotos 0,011g,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w:t>
            </w:r>
          </w:p>
        </w:tc>
        <w:tc>
          <w:tcPr>
            <w:tcW w:w="1134" w:type="dxa"/>
          </w:tcPr>
          <w:p w:rsidR="00D37C4F" w:rsidRPr="00A50861" w:rsidRDefault="00D37C4F" w:rsidP="00F87CC7">
            <w:pPr>
              <w:rPr>
                <w:rFonts w:eastAsia="Times New Roman"/>
                <w:szCs w:val="24"/>
              </w:rPr>
            </w:pPr>
          </w:p>
        </w:tc>
        <w:tc>
          <w:tcPr>
            <w:tcW w:w="992" w:type="dxa"/>
          </w:tcPr>
          <w:p w:rsidR="00D37C4F" w:rsidRPr="00A50861" w:rsidRDefault="00D37C4F" w:rsidP="00F87CC7">
            <w:pPr>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68</w:t>
            </w:r>
          </w:p>
        </w:tc>
        <w:tc>
          <w:tcPr>
            <w:tcW w:w="1559" w:type="dxa"/>
          </w:tcPr>
          <w:p w:rsidR="00D37C4F" w:rsidRPr="00A50861" w:rsidRDefault="00D37C4F" w:rsidP="00F87CC7">
            <w:pPr>
              <w:rPr>
                <w:sz w:val="20"/>
                <w:szCs w:val="20"/>
              </w:rPr>
            </w:pPr>
            <w:r w:rsidRPr="00A50861">
              <w:rPr>
                <w:sz w:val="20"/>
                <w:szCs w:val="20"/>
              </w:rPr>
              <w:t>Kartieji pipirai (malti)</w:t>
            </w:r>
          </w:p>
        </w:tc>
        <w:tc>
          <w:tcPr>
            <w:tcW w:w="3118" w:type="dxa"/>
          </w:tcPr>
          <w:p w:rsidR="00D37C4F" w:rsidRPr="00A50861" w:rsidRDefault="00D37C4F" w:rsidP="00F87CC7">
            <w:pPr>
              <w:rPr>
                <w:sz w:val="20"/>
                <w:szCs w:val="20"/>
              </w:rPr>
            </w:pPr>
            <w:r w:rsidRPr="00A50861">
              <w:rPr>
                <w:sz w:val="20"/>
                <w:szCs w:val="20"/>
              </w:rPr>
              <w:t>Fasuoti po 100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7</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69</w:t>
            </w:r>
          </w:p>
        </w:tc>
        <w:tc>
          <w:tcPr>
            <w:tcW w:w="1559" w:type="dxa"/>
          </w:tcPr>
          <w:p w:rsidR="00D37C4F" w:rsidRPr="00A50861" w:rsidRDefault="00D37C4F" w:rsidP="00F87CC7">
            <w:pPr>
              <w:rPr>
                <w:sz w:val="20"/>
                <w:szCs w:val="20"/>
              </w:rPr>
            </w:pPr>
            <w:r w:rsidRPr="00A50861">
              <w:rPr>
                <w:sz w:val="20"/>
                <w:szCs w:val="20"/>
              </w:rPr>
              <w:t xml:space="preserve">Kvepiantieji </w:t>
            </w:r>
            <w:proofErr w:type="spellStart"/>
            <w:r w:rsidRPr="00A50861">
              <w:rPr>
                <w:sz w:val="20"/>
                <w:szCs w:val="20"/>
              </w:rPr>
              <w:t>pipirai(malti</w:t>
            </w:r>
            <w:proofErr w:type="spellEnd"/>
            <w:r w:rsidRPr="00A50861">
              <w:rPr>
                <w:sz w:val="20"/>
                <w:szCs w:val="20"/>
              </w:rPr>
              <w:t>)</w:t>
            </w:r>
          </w:p>
        </w:tc>
        <w:tc>
          <w:tcPr>
            <w:tcW w:w="3118" w:type="dxa"/>
          </w:tcPr>
          <w:p w:rsidR="00D37C4F" w:rsidRPr="00A50861" w:rsidRDefault="00D37C4F" w:rsidP="00F87CC7">
            <w:pPr>
              <w:rPr>
                <w:sz w:val="20"/>
                <w:szCs w:val="20"/>
              </w:rPr>
            </w:pPr>
            <w:r w:rsidRPr="00A50861">
              <w:rPr>
                <w:sz w:val="20"/>
                <w:szCs w:val="20"/>
              </w:rPr>
              <w:t>Fasuoti po 100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7</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70</w:t>
            </w:r>
          </w:p>
        </w:tc>
        <w:tc>
          <w:tcPr>
            <w:tcW w:w="1559" w:type="dxa"/>
          </w:tcPr>
          <w:p w:rsidR="00D37C4F" w:rsidRPr="00A50861" w:rsidRDefault="00D37C4F" w:rsidP="00F87CC7">
            <w:pPr>
              <w:rPr>
                <w:sz w:val="20"/>
                <w:szCs w:val="20"/>
              </w:rPr>
            </w:pPr>
            <w:r w:rsidRPr="00A50861">
              <w:rPr>
                <w:sz w:val="20"/>
                <w:szCs w:val="20"/>
              </w:rPr>
              <w:t>Kmynai</w:t>
            </w:r>
          </w:p>
        </w:tc>
        <w:tc>
          <w:tcPr>
            <w:tcW w:w="3118" w:type="dxa"/>
          </w:tcPr>
          <w:p w:rsidR="00D37C4F" w:rsidRPr="00A50861" w:rsidRDefault="00D37C4F" w:rsidP="00F87CC7">
            <w:pPr>
              <w:rPr>
                <w:sz w:val="20"/>
                <w:szCs w:val="20"/>
              </w:rPr>
            </w:pPr>
            <w:r w:rsidRPr="00A50861">
              <w:rPr>
                <w:sz w:val="20"/>
                <w:szCs w:val="20"/>
              </w:rPr>
              <w:t>Lietuviški, fasuoti  100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25</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71</w:t>
            </w:r>
          </w:p>
        </w:tc>
        <w:tc>
          <w:tcPr>
            <w:tcW w:w="1559" w:type="dxa"/>
          </w:tcPr>
          <w:p w:rsidR="00D37C4F" w:rsidRPr="00A50861" w:rsidRDefault="00D37C4F" w:rsidP="00F87CC7">
            <w:pPr>
              <w:rPr>
                <w:sz w:val="20"/>
                <w:szCs w:val="20"/>
              </w:rPr>
            </w:pPr>
            <w:r w:rsidRPr="00A50861">
              <w:rPr>
                <w:sz w:val="20"/>
                <w:szCs w:val="20"/>
              </w:rPr>
              <w:t>Avižų sėlenos</w:t>
            </w:r>
          </w:p>
        </w:tc>
        <w:tc>
          <w:tcPr>
            <w:tcW w:w="3118" w:type="dxa"/>
          </w:tcPr>
          <w:p w:rsidR="00D37C4F" w:rsidRPr="00A50861" w:rsidRDefault="00D37C4F" w:rsidP="00F87CC7">
            <w:pPr>
              <w:rPr>
                <w:sz w:val="20"/>
                <w:szCs w:val="20"/>
              </w:rPr>
            </w:pPr>
            <w:r w:rsidRPr="00A50861">
              <w:rPr>
                <w:sz w:val="20"/>
                <w:szCs w:val="20"/>
              </w:rPr>
              <w:t>Fasuotos po 0,4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80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72</w:t>
            </w:r>
          </w:p>
        </w:tc>
        <w:tc>
          <w:tcPr>
            <w:tcW w:w="1559" w:type="dxa"/>
          </w:tcPr>
          <w:p w:rsidR="00D37C4F" w:rsidRPr="00A50861" w:rsidRDefault="00D37C4F" w:rsidP="00F87CC7">
            <w:pPr>
              <w:rPr>
                <w:sz w:val="20"/>
                <w:szCs w:val="20"/>
              </w:rPr>
            </w:pPr>
            <w:r w:rsidRPr="00A50861">
              <w:rPr>
                <w:sz w:val="20"/>
                <w:szCs w:val="20"/>
              </w:rPr>
              <w:t>Ryžių dribsniai</w:t>
            </w:r>
          </w:p>
        </w:tc>
        <w:tc>
          <w:tcPr>
            <w:tcW w:w="3118" w:type="dxa"/>
          </w:tcPr>
          <w:p w:rsidR="00D37C4F" w:rsidRPr="00A50861" w:rsidRDefault="00D37C4F" w:rsidP="00F87CC7">
            <w:pPr>
              <w:rPr>
                <w:sz w:val="20"/>
                <w:szCs w:val="20"/>
              </w:rPr>
            </w:pPr>
            <w:r w:rsidRPr="00A50861">
              <w:rPr>
                <w:sz w:val="20"/>
                <w:szCs w:val="20"/>
              </w:rPr>
              <w:t>Pagaminta iš geros kokybės ryžių, be priemaišų ir pašalinių kvapų, 800g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73</w:t>
            </w:r>
          </w:p>
        </w:tc>
        <w:tc>
          <w:tcPr>
            <w:tcW w:w="1559" w:type="dxa"/>
          </w:tcPr>
          <w:p w:rsidR="00D37C4F" w:rsidRPr="00A50861" w:rsidRDefault="00D37C4F" w:rsidP="00F87CC7">
            <w:pPr>
              <w:rPr>
                <w:sz w:val="20"/>
                <w:szCs w:val="20"/>
              </w:rPr>
            </w:pPr>
            <w:proofErr w:type="spellStart"/>
            <w:r w:rsidRPr="00A50861">
              <w:rPr>
                <w:sz w:val="20"/>
                <w:szCs w:val="20"/>
              </w:rPr>
              <w:t>Lešiai</w:t>
            </w:r>
            <w:proofErr w:type="spellEnd"/>
          </w:p>
        </w:tc>
        <w:tc>
          <w:tcPr>
            <w:tcW w:w="3118" w:type="dxa"/>
          </w:tcPr>
          <w:p w:rsidR="00D37C4F" w:rsidRPr="00A50861" w:rsidRDefault="00D37C4F" w:rsidP="00F87CC7">
            <w:pPr>
              <w:rPr>
                <w:sz w:val="20"/>
                <w:szCs w:val="20"/>
              </w:rPr>
            </w:pPr>
            <w:r w:rsidRPr="00A50861">
              <w:rPr>
                <w:sz w:val="20"/>
                <w:szCs w:val="20"/>
              </w:rPr>
              <w:t>Fasuoti po 0,4 – 0,8kg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74</w:t>
            </w:r>
          </w:p>
        </w:tc>
        <w:tc>
          <w:tcPr>
            <w:tcW w:w="1559" w:type="dxa"/>
          </w:tcPr>
          <w:p w:rsidR="00D37C4F" w:rsidRPr="00A50861" w:rsidRDefault="00D37C4F" w:rsidP="00F87CC7">
            <w:pPr>
              <w:rPr>
                <w:sz w:val="20"/>
                <w:szCs w:val="20"/>
              </w:rPr>
            </w:pPr>
            <w:r w:rsidRPr="00A50861">
              <w:rPr>
                <w:sz w:val="20"/>
                <w:szCs w:val="20"/>
              </w:rPr>
              <w:t>Kukurūzų kruopos</w:t>
            </w:r>
          </w:p>
        </w:tc>
        <w:tc>
          <w:tcPr>
            <w:tcW w:w="3118" w:type="dxa"/>
          </w:tcPr>
          <w:p w:rsidR="00D37C4F" w:rsidRPr="00A50861" w:rsidRDefault="00D37C4F" w:rsidP="00F87CC7">
            <w:pPr>
              <w:rPr>
                <w:sz w:val="20"/>
                <w:szCs w:val="20"/>
              </w:rPr>
            </w:pPr>
            <w:r w:rsidRPr="00A50861">
              <w:rPr>
                <w:sz w:val="20"/>
                <w:szCs w:val="20"/>
              </w:rPr>
              <w:t>Pagamintos iš geros kokybės kukurūzų, smulkios, be priemaišų ir pašalinių kvapų, 800g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75</w:t>
            </w:r>
          </w:p>
        </w:tc>
        <w:tc>
          <w:tcPr>
            <w:tcW w:w="1559" w:type="dxa"/>
          </w:tcPr>
          <w:p w:rsidR="00D37C4F" w:rsidRPr="00A50861" w:rsidRDefault="00D37C4F" w:rsidP="00F87CC7">
            <w:pPr>
              <w:rPr>
                <w:sz w:val="20"/>
                <w:szCs w:val="20"/>
              </w:rPr>
            </w:pPr>
            <w:r w:rsidRPr="00A50861">
              <w:rPr>
                <w:sz w:val="20"/>
                <w:szCs w:val="20"/>
              </w:rPr>
              <w:t>Kvietinės kruopos</w:t>
            </w:r>
          </w:p>
        </w:tc>
        <w:tc>
          <w:tcPr>
            <w:tcW w:w="3118" w:type="dxa"/>
          </w:tcPr>
          <w:p w:rsidR="00D37C4F" w:rsidRPr="00A50861" w:rsidRDefault="00D37C4F" w:rsidP="00F87CC7">
            <w:pPr>
              <w:rPr>
                <w:sz w:val="20"/>
                <w:szCs w:val="20"/>
              </w:rPr>
            </w:pPr>
            <w:r w:rsidRPr="00A50861">
              <w:rPr>
                <w:sz w:val="20"/>
                <w:szCs w:val="20"/>
              </w:rPr>
              <w:t>Pagamintos iš geros kokybės kviečių, smulkios, be priemaišų ir pašalinių kvapų, 800g</w:t>
            </w:r>
          </w:p>
        </w:tc>
        <w:tc>
          <w:tcPr>
            <w:tcW w:w="709" w:type="dxa"/>
          </w:tcPr>
          <w:p w:rsidR="00D37C4F" w:rsidRPr="00A50861" w:rsidRDefault="00D37C4F" w:rsidP="00F87CC7">
            <w:pPr>
              <w:jc w:val="center"/>
              <w:rPr>
                <w:sz w:val="20"/>
                <w:szCs w:val="20"/>
              </w:rPr>
            </w:pPr>
            <w:r w:rsidRPr="00A50861">
              <w:rPr>
                <w:sz w:val="20"/>
                <w:szCs w:val="20"/>
              </w:rPr>
              <w:t xml:space="preserve">Kg </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76</w:t>
            </w:r>
          </w:p>
        </w:tc>
        <w:tc>
          <w:tcPr>
            <w:tcW w:w="1559" w:type="dxa"/>
          </w:tcPr>
          <w:p w:rsidR="00D37C4F" w:rsidRPr="00A50861" w:rsidRDefault="00D37C4F" w:rsidP="00F87CC7">
            <w:pPr>
              <w:rPr>
                <w:sz w:val="20"/>
                <w:szCs w:val="20"/>
              </w:rPr>
            </w:pPr>
            <w:proofErr w:type="spellStart"/>
            <w:r w:rsidRPr="00A50861">
              <w:rPr>
                <w:sz w:val="20"/>
                <w:szCs w:val="20"/>
              </w:rPr>
              <w:t>Kuskusas</w:t>
            </w:r>
            <w:proofErr w:type="spellEnd"/>
          </w:p>
        </w:tc>
        <w:tc>
          <w:tcPr>
            <w:tcW w:w="3118" w:type="dxa"/>
          </w:tcPr>
          <w:p w:rsidR="00D37C4F" w:rsidRPr="00A50861" w:rsidRDefault="00D37C4F" w:rsidP="00F87CC7">
            <w:pPr>
              <w:rPr>
                <w:sz w:val="20"/>
                <w:szCs w:val="20"/>
              </w:rPr>
            </w:pPr>
            <w:r w:rsidRPr="00A50861">
              <w:rPr>
                <w:sz w:val="20"/>
                <w:szCs w:val="20"/>
              </w:rPr>
              <w:t>Fasuotas po 0,4 – 0,8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300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77</w:t>
            </w:r>
          </w:p>
        </w:tc>
        <w:tc>
          <w:tcPr>
            <w:tcW w:w="1559" w:type="dxa"/>
          </w:tcPr>
          <w:p w:rsidR="00D37C4F" w:rsidRPr="00A50861" w:rsidRDefault="00D37C4F" w:rsidP="00F87CC7">
            <w:pPr>
              <w:rPr>
                <w:sz w:val="20"/>
                <w:szCs w:val="20"/>
              </w:rPr>
            </w:pPr>
            <w:r w:rsidRPr="00A50861">
              <w:rPr>
                <w:sz w:val="20"/>
                <w:szCs w:val="20"/>
              </w:rPr>
              <w:t>Sorų kruopos</w:t>
            </w:r>
          </w:p>
        </w:tc>
        <w:tc>
          <w:tcPr>
            <w:tcW w:w="3118" w:type="dxa"/>
          </w:tcPr>
          <w:p w:rsidR="00D37C4F" w:rsidRPr="00A50861" w:rsidRDefault="00D37C4F" w:rsidP="00F87CC7">
            <w:pPr>
              <w:rPr>
                <w:sz w:val="20"/>
                <w:szCs w:val="20"/>
              </w:rPr>
            </w:pPr>
            <w:r w:rsidRPr="00A50861">
              <w:rPr>
                <w:sz w:val="20"/>
                <w:szCs w:val="20"/>
              </w:rPr>
              <w:t>Pagamintos iš geros kokybės sorų, smulkios, be priemaišų ir pašalinių kvapų, 800g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78</w:t>
            </w:r>
          </w:p>
        </w:tc>
        <w:tc>
          <w:tcPr>
            <w:tcW w:w="1559" w:type="dxa"/>
          </w:tcPr>
          <w:p w:rsidR="00D37C4F" w:rsidRPr="00A50861" w:rsidRDefault="00D37C4F" w:rsidP="00F87CC7">
            <w:pPr>
              <w:rPr>
                <w:sz w:val="20"/>
                <w:szCs w:val="20"/>
              </w:rPr>
            </w:pPr>
            <w:r w:rsidRPr="00A50861">
              <w:rPr>
                <w:sz w:val="20"/>
                <w:szCs w:val="20"/>
              </w:rPr>
              <w:t>Miežinės kruopos</w:t>
            </w:r>
          </w:p>
        </w:tc>
        <w:tc>
          <w:tcPr>
            <w:tcW w:w="3118" w:type="dxa"/>
          </w:tcPr>
          <w:p w:rsidR="00D37C4F" w:rsidRPr="00A50861" w:rsidRDefault="00D37C4F" w:rsidP="00F87CC7">
            <w:pPr>
              <w:rPr>
                <w:sz w:val="20"/>
                <w:szCs w:val="20"/>
              </w:rPr>
            </w:pPr>
            <w:r w:rsidRPr="00A50861">
              <w:rPr>
                <w:sz w:val="20"/>
                <w:szCs w:val="20"/>
              </w:rPr>
              <w:t>Pagamintos iš geros kokybės miežių, smulkios, be priemaišų ir pašalinių kvapų, 800g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79</w:t>
            </w:r>
          </w:p>
        </w:tc>
        <w:tc>
          <w:tcPr>
            <w:tcW w:w="1559" w:type="dxa"/>
          </w:tcPr>
          <w:p w:rsidR="00D37C4F" w:rsidRPr="00A50861" w:rsidRDefault="00D37C4F" w:rsidP="00F87CC7">
            <w:pPr>
              <w:rPr>
                <w:sz w:val="20"/>
                <w:szCs w:val="20"/>
              </w:rPr>
            </w:pPr>
            <w:r w:rsidRPr="00A50861">
              <w:rPr>
                <w:sz w:val="20"/>
                <w:szCs w:val="20"/>
              </w:rPr>
              <w:t>Pilno grūdo makaronai</w:t>
            </w:r>
          </w:p>
        </w:tc>
        <w:tc>
          <w:tcPr>
            <w:tcW w:w="3118" w:type="dxa"/>
          </w:tcPr>
          <w:p w:rsidR="00D37C4F" w:rsidRPr="00A50861" w:rsidRDefault="00D37C4F" w:rsidP="00F87CC7">
            <w:pPr>
              <w:rPr>
                <w:sz w:val="20"/>
                <w:szCs w:val="20"/>
              </w:rPr>
            </w:pPr>
            <w:r w:rsidRPr="00A50861">
              <w:rPr>
                <w:sz w:val="20"/>
                <w:szCs w:val="20"/>
              </w:rPr>
              <w:t>Pilno grūdo aukščiausios rūšies  miltų „</w:t>
            </w:r>
            <w:proofErr w:type="spellStart"/>
            <w:r w:rsidRPr="00A50861">
              <w:rPr>
                <w:sz w:val="20"/>
                <w:szCs w:val="20"/>
              </w:rPr>
              <w:t>Ital</w:t>
            </w:r>
            <w:proofErr w:type="spellEnd"/>
            <w:r w:rsidRPr="00A50861">
              <w:rPr>
                <w:sz w:val="20"/>
                <w:szCs w:val="20"/>
              </w:rPr>
              <w:t xml:space="preserve"> </w:t>
            </w:r>
            <w:proofErr w:type="spellStart"/>
            <w:r w:rsidRPr="00A50861">
              <w:rPr>
                <w:sz w:val="20"/>
                <w:szCs w:val="20"/>
              </w:rPr>
              <w:t>pasta“arba</w:t>
            </w:r>
            <w:proofErr w:type="spellEnd"/>
            <w:r w:rsidRPr="00A50861">
              <w:rPr>
                <w:sz w:val="20"/>
                <w:szCs w:val="20"/>
              </w:rPr>
              <w:t xml:space="preserve"> lygiaverčiai, po 400 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1200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80</w:t>
            </w:r>
          </w:p>
        </w:tc>
        <w:tc>
          <w:tcPr>
            <w:tcW w:w="1559" w:type="dxa"/>
          </w:tcPr>
          <w:p w:rsidR="00D37C4F" w:rsidRPr="00A50861" w:rsidRDefault="00D37C4F" w:rsidP="00F87CC7">
            <w:pPr>
              <w:rPr>
                <w:sz w:val="20"/>
                <w:szCs w:val="20"/>
              </w:rPr>
            </w:pPr>
            <w:r w:rsidRPr="00A50861">
              <w:rPr>
                <w:sz w:val="20"/>
                <w:szCs w:val="20"/>
              </w:rPr>
              <w:t>Šaldyti žirneliai</w:t>
            </w:r>
          </w:p>
        </w:tc>
        <w:tc>
          <w:tcPr>
            <w:tcW w:w="3118" w:type="dxa"/>
          </w:tcPr>
          <w:p w:rsidR="00D37C4F" w:rsidRPr="00A50861" w:rsidRDefault="00D37C4F" w:rsidP="00F87CC7">
            <w:pPr>
              <w:rPr>
                <w:sz w:val="20"/>
                <w:szCs w:val="20"/>
              </w:rPr>
            </w:pPr>
            <w:r w:rsidRPr="00A50861">
              <w:rPr>
                <w:sz w:val="20"/>
                <w:szCs w:val="20"/>
              </w:rPr>
              <w:t>Vienarūšė produkcija, smulkinti, fasuoti, po 400 – 500g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1000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81</w:t>
            </w:r>
          </w:p>
        </w:tc>
        <w:tc>
          <w:tcPr>
            <w:tcW w:w="1559" w:type="dxa"/>
          </w:tcPr>
          <w:p w:rsidR="00D37C4F" w:rsidRPr="00A50861" w:rsidRDefault="00D37C4F" w:rsidP="00F87CC7">
            <w:pPr>
              <w:rPr>
                <w:sz w:val="20"/>
                <w:szCs w:val="20"/>
              </w:rPr>
            </w:pPr>
            <w:r w:rsidRPr="00A50861">
              <w:rPr>
                <w:sz w:val="20"/>
                <w:szCs w:val="20"/>
              </w:rPr>
              <w:t>Šaldyti vaisiai</w:t>
            </w:r>
          </w:p>
        </w:tc>
        <w:tc>
          <w:tcPr>
            <w:tcW w:w="3118" w:type="dxa"/>
          </w:tcPr>
          <w:p w:rsidR="00D37C4F" w:rsidRPr="00A50861" w:rsidRDefault="00D37C4F" w:rsidP="00F87CC7">
            <w:pPr>
              <w:rPr>
                <w:sz w:val="20"/>
                <w:szCs w:val="20"/>
              </w:rPr>
            </w:pPr>
            <w:r w:rsidRPr="00A50861">
              <w:rPr>
                <w:sz w:val="20"/>
                <w:szCs w:val="20"/>
              </w:rPr>
              <w:t>Vienarūšė produkcija, smulkinti, iki 1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1500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82</w:t>
            </w:r>
          </w:p>
        </w:tc>
        <w:tc>
          <w:tcPr>
            <w:tcW w:w="1559" w:type="dxa"/>
          </w:tcPr>
          <w:p w:rsidR="00D37C4F" w:rsidRPr="00A50861" w:rsidRDefault="00D37C4F" w:rsidP="00F87CC7">
            <w:pPr>
              <w:rPr>
                <w:sz w:val="20"/>
                <w:szCs w:val="20"/>
              </w:rPr>
            </w:pPr>
            <w:r w:rsidRPr="00A50861">
              <w:rPr>
                <w:sz w:val="20"/>
                <w:szCs w:val="20"/>
              </w:rPr>
              <w:t>Šaldytos uogos</w:t>
            </w:r>
          </w:p>
        </w:tc>
        <w:tc>
          <w:tcPr>
            <w:tcW w:w="3118" w:type="dxa"/>
          </w:tcPr>
          <w:p w:rsidR="00D37C4F" w:rsidRPr="00A50861" w:rsidRDefault="00D37C4F" w:rsidP="00F87CC7">
            <w:pPr>
              <w:rPr>
                <w:sz w:val="20"/>
                <w:szCs w:val="20"/>
              </w:rPr>
            </w:pPr>
            <w:r w:rsidRPr="00A50861">
              <w:rPr>
                <w:sz w:val="20"/>
                <w:szCs w:val="20"/>
              </w:rPr>
              <w:t>Vienarūšė produkcija, iki 1kg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1400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83</w:t>
            </w:r>
          </w:p>
        </w:tc>
        <w:tc>
          <w:tcPr>
            <w:tcW w:w="1559" w:type="dxa"/>
          </w:tcPr>
          <w:p w:rsidR="00D37C4F" w:rsidRPr="00A50861" w:rsidRDefault="00D37C4F" w:rsidP="00F87CC7">
            <w:pPr>
              <w:rPr>
                <w:sz w:val="20"/>
                <w:szCs w:val="20"/>
              </w:rPr>
            </w:pPr>
            <w:r w:rsidRPr="00A50861">
              <w:rPr>
                <w:sz w:val="20"/>
                <w:szCs w:val="20"/>
              </w:rPr>
              <w:t xml:space="preserve">Šaldyta jūros lydekos filė, be odos, be glazūros </w:t>
            </w:r>
          </w:p>
        </w:tc>
        <w:tc>
          <w:tcPr>
            <w:tcW w:w="3118" w:type="dxa"/>
          </w:tcPr>
          <w:p w:rsidR="00D37C4F" w:rsidRPr="00A50861" w:rsidRDefault="00D37C4F" w:rsidP="00F87CC7">
            <w:pPr>
              <w:rPr>
                <w:sz w:val="20"/>
                <w:szCs w:val="20"/>
              </w:rPr>
            </w:pPr>
            <w:r w:rsidRPr="00A50861">
              <w:rPr>
                <w:sz w:val="20"/>
                <w:szCs w:val="20"/>
              </w:rPr>
              <w:t xml:space="preserve">Sušaldyta, LST 1907/2004, </w:t>
            </w:r>
            <w:proofErr w:type="spellStart"/>
            <w:r w:rsidRPr="00A50861">
              <w:rPr>
                <w:sz w:val="20"/>
                <w:szCs w:val="20"/>
              </w:rPr>
              <w:t>blokose</w:t>
            </w:r>
            <w:proofErr w:type="spellEnd"/>
            <w:r w:rsidRPr="00A50861">
              <w:rPr>
                <w:sz w:val="20"/>
                <w:szCs w:val="20"/>
              </w:rPr>
              <w:t xml:space="preserve"> po 0,4kg,1 kg,5kg. ir po  6 kg, vakuume. </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400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sz w:val="20"/>
                <w:szCs w:val="20"/>
              </w:rPr>
            </w:pPr>
            <w:r w:rsidRPr="00A50861">
              <w:rPr>
                <w:sz w:val="20"/>
                <w:szCs w:val="20"/>
              </w:rPr>
              <w:t>84</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 xml:space="preserve">Šaldyta </w:t>
            </w:r>
            <w:proofErr w:type="spellStart"/>
            <w:r w:rsidRPr="00A50861">
              <w:rPr>
                <w:bCs/>
                <w:kern w:val="36"/>
                <w:sz w:val="20"/>
                <w:szCs w:val="20"/>
                <w:lang w:eastAsia="lt-LT"/>
              </w:rPr>
              <w:t>atlantinė</w:t>
            </w:r>
            <w:proofErr w:type="spellEnd"/>
            <w:r w:rsidRPr="00A50861">
              <w:rPr>
                <w:bCs/>
                <w:kern w:val="36"/>
                <w:sz w:val="20"/>
                <w:szCs w:val="20"/>
                <w:lang w:eastAsia="lt-LT"/>
              </w:rPr>
              <w:t xml:space="preserve"> lašišos filė</w:t>
            </w:r>
          </w:p>
          <w:p w:rsidR="00D37C4F" w:rsidRPr="00A50861" w:rsidRDefault="00D37C4F" w:rsidP="00F87CC7">
            <w:pPr>
              <w:rPr>
                <w:sz w:val="20"/>
                <w:szCs w:val="20"/>
              </w:rPr>
            </w:pP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su oda, be glazūros,1  kg, vakuume</w:t>
            </w:r>
          </w:p>
          <w:p w:rsidR="00D37C4F" w:rsidRPr="00A50861" w:rsidRDefault="00D37C4F" w:rsidP="00F87CC7">
            <w:pPr>
              <w:rPr>
                <w:sz w:val="20"/>
                <w:szCs w:val="20"/>
              </w:rPr>
            </w:pP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600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85</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Špinatai</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Švieži, nesupuvę, nepageltę, neapvytę</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700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86</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Moliūgai</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Sveiku paviršiumi, neįtrūkę, nesuminkštėję, nepažeisti</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1800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87</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Cukinija</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Sveiku paviršiumi, neįtrūkus, nesuminkštėjus, nepažeistos</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380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88</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Ridikėliai</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Švieži, nesupuvę, nepageltę ir neapvytę</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89</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Rauginti kopūstai</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 xml:space="preserve">Kieti, susmulkinti, </w:t>
            </w:r>
            <w:proofErr w:type="spellStart"/>
            <w:r w:rsidRPr="00A50861">
              <w:rPr>
                <w:bCs/>
                <w:kern w:val="36"/>
                <w:sz w:val="20"/>
                <w:szCs w:val="20"/>
                <w:lang w:eastAsia="lt-LT"/>
              </w:rPr>
              <w:t>neperūgę</w:t>
            </w:r>
            <w:proofErr w:type="spellEnd"/>
            <w:r w:rsidRPr="00A50861">
              <w:rPr>
                <w:bCs/>
                <w:kern w:val="36"/>
                <w:sz w:val="20"/>
                <w:szCs w:val="20"/>
                <w:lang w:eastAsia="lt-LT"/>
              </w:rPr>
              <w:t>, be pelėsio, skonis ir kvapas būdingas raugintiems kopūstams, su morkomis ir kmynais, fasuoti po 1 kg</w:t>
            </w:r>
          </w:p>
        </w:tc>
        <w:tc>
          <w:tcPr>
            <w:tcW w:w="709" w:type="dxa"/>
          </w:tcPr>
          <w:p w:rsidR="00D37C4F" w:rsidRPr="00A50861" w:rsidRDefault="00D37C4F" w:rsidP="00F87CC7">
            <w:pPr>
              <w:jc w:val="center"/>
              <w:rPr>
                <w:sz w:val="20"/>
                <w:szCs w:val="20"/>
              </w:rPr>
            </w:pPr>
            <w:r w:rsidRPr="00A50861">
              <w:rPr>
                <w:sz w:val="20"/>
                <w:szCs w:val="20"/>
              </w:rPr>
              <w:t>kg</w:t>
            </w:r>
          </w:p>
        </w:tc>
        <w:tc>
          <w:tcPr>
            <w:tcW w:w="851" w:type="dxa"/>
          </w:tcPr>
          <w:p w:rsidR="00D37C4F" w:rsidRPr="00A50861" w:rsidRDefault="00D37C4F" w:rsidP="00F87CC7">
            <w:pPr>
              <w:jc w:val="center"/>
              <w:rPr>
                <w:sz w:val="20"/>
                <w:szCs w:val="20"/>
              </w:rPr>
            </w:pPr>
            <w:r w:rsidRPr="00A50861">
              <w:rPr>
                <w:sz w:val="20"/>
                <w:szCs w:val="20"/>
              </w:rPr>
              <w:t>500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r w:rsidR="00D37C4F" w:rsidRPr="00A50861" w:rsidTr="00D37C4F">
        <w:tc>
          <w:tcPr>
            <w:tcW w:w="534" w:type="dxa"/>
          </w:tcPr>
          <w:p w:rsidR="00D37C4F" w:rsidRPr="00A50861" w:rsidRDefault="00D37C4F" w:rsidP="00F87CC7">
            <w:pPr>
              <w:jc w:val="center"/>
              <w:rPr>
                <w:rFonts w:eastAsia="Times New Roman"/>
                <w:sz w:val="20"/>
                <w:szCs w:val="20"/>
                <w:lang w:eastAsia="lt-LT"/>
              </w:rPr>
            </w:pPr>
            <w:r w:rsidRPr="00A50861">
              <w:rPr>
                <w:rFonts w:eastAsia="Times New Roman"/>
                <w:sz w:val="20"/>
                <w:szCs w:val="20"/>
                <w:lang w:eastAsia="lt-LT"/>
              </w:rPr>
              <w:t>90</w:t>
            </w:r>
          </w:p>
        </w:tc>
        <w:tc>
          <w:tcPr>
            <w:tcW w:w="1559"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Geriamas vanduo</w:t>
            </w:r>
          </w:p>
        </w:tc>
        <w:tc>
          <w:tcPr>
            <w:tcW w:w="3118" w:type="dxa"/>
          </w:tcPr>
          <w:p w:rsidR="00D37C4F" w:rsidRPr="00A50861" w:rsidRDefault="00D37C4F" w:rsidP="00F87CC7">
            <w:pPr>
              <w:shd w:val="clear" w:color="auto" w:fill="FFFFFF"/>
              <w:outlineLvl w:val="1"/>
              <w:rPr>
                <w:bCs/>
                <w:kern w:val="36"/>
                <w:sz w:val="20"/>
                <w:szCs w:val="20"/>
                <w:lang w:eastAsia="lt-LT"/>
              </w:rPr>
            </w:pPr>
            <w:r w:rsidRPr="00A50861">
              <w:rPr>
                <w:bCs/>
                <w:kern w:val="36"/>
                <w:sz w:val="20"/>
                <w:szCs w:val="20"/>
                <w:lang w:eastAsia="lt-LT"/>
              </w:rPr>
              <w:t>Negazuotas, šarminis, fasuotas po 0,2 l, 0,5 l, 1,5 l atitinkantis HN 24 : 2003 higienos ir kokybės reikalavimus.</w:t>
            </w:r>
          </w:p>
        </w:tc>
        <w:tc>
          <w:tcPr>
            <w:tcW w:w="709" w:type="dxa"/>
          </w:tcPr>
          <w:p w:rsidR="00D37C4F" w:rsidRPr="00A50861" w:rsidRDefault="00D37C4F" w:rsidP="00F87CC7">
            <w:pPr>
              <w:jc w:val="center"/>
              <w:rPr>
                <w:sz w:val="20"/>
                <w:szCs w:val="20"/>
              </w:rPr>
            </w:pPr>
            <w:r w:rsidRPr="00A50861">
              <w:rPr>
                <w:sz w:val="20"/>
                <w:szCs w:val="20"/>
              </w:rPr>
              <w:t>L</w:t>
            </w:r>
          </w:p>
        </w:tc>
        <w:tc>
          <w:tcPr>
            <w:tcW w:w="851" w:type="dxa"/>
          </w:tcPr>
          <w:p w:rsidR="00D37C4F" w:rsidRPr="00A50861" w:rsidRDefault="00D37C4F" w:rsidP="00F87CC7">
            <w:pPr>
              <w:jc w:val="center"/>
              <w:rPr>
                <w:sz w:val="20"/>
                <w:szCs w:val="20"/>
              </w:rPr>
            </w:pPr>
            <w:r w:rsidRPr="00A50861">
              <w:rPr>
                <w:sz w:val="20"/>
                <w:szCs w:val="20"/>
              </w:rPr>
              <w:t>10000</w:t>
            </w:r>
          </w:p>
        </w:tc>
        <w:tc>
          <w:tcPr>
            <w:tcW w:w="1134" w:type="dxa"/>
          </w:tcPr>
          <w:p w:rsidR="00D37C4F" w:rsidRPr="00A50861" w:rsidRDefault="00D37C4F" w:rsidP="00F87CC7">
            <w:pPr>
              <w:jc w:val="right"/>
              <w:rPr>
                <w:rFonts w:eastAsia="Times New Roman"/>
                <w:szCs w:val="24"/>
              </w:rPr>
            </w:pPr>
          </w:p>
        </w:tc>
        <w:tc>
          <w:tcPr>
            <w:tcW w:w="992" w:type="dxa"/>
          </w:tcPr>
          <w:p w:rsidR="00D37C4F" w:rsidRPr="00A50861" w:rsidRDefault="00D37C4F" w:rsidP="00F87CC7">
            <w:pPr>
              <w:jc w:val="right"/>
              <w:rPr>
                <w:rFonts w:eastAsia="Times New Roman"/>
                <w:szCs w:val="24"/>
              </w:rPr>
            </w:pPr>
          </w:p>
        </w:tc>
        <w:tc>
          <w:tcPr>
            <w:tcW w:w="1240" w:type="dxa"/>
            <w:gridSpan w:val="5"/>
          </w:tcPr>
          <w:p w:rsidR="00D37C4F" w:rsidRPr="00A50861" w:rsidRDefault="00D37C4F" w:rsidP="00F87CC7">
            <w:pPr>
              <w:rPr>
                <w:rFonts w:eastAsia="Times New Roman"/>
                <w:szCs w:val="24"/>
              </w:rPr>
            </w:pPr>
          </w:p>
        </w:tc>
      </w:tr>
    </w:tbl>
    <w:p w:rsidR="009E7BEB" w:rsidRPr="00A50861" w:rsidRDefault="009E7BEB" w:rsidP="00E434D8">
      <w:pPr>
        <w:ind w:firstLine="720"/>
        <w:rPr>
          <w:szCs w:val="24"/>
        </w:rPr>
      </w:pPr>
    </w:p>
    <w:p w:rsidR="009E7BEB" w:rsidRPr="00A50861" w:rsidRDefault="009E7BEB" w:rsidP="00E434D8">
      <w:pPr>
        <w:ind w:firstLine="720"/>
        <w:rPr>
          <w:szCs w:val="24"/>
        </w:rPr>
      </w:pPr>
    </w:p>
    <w:p w:rsidR="006E62A3" w:rsidRPr="00A50861" w:rsidRDefault="006E62A3" w:rsidP="00E434D8">
      <w:pPr>
        <w:ind w:firstLine="720"/>
        <w:rPr>
          <w:szCs w:val="24"/>
        </w:rPr>
      </w:pPr>
    </w:p>
    <w:p w:rsidR="00CC2EFF" w:rsidRPr="00A50861" w:rsidRDefault="00CC2EFF" w:rsidP="00E434D8">
      <w:pPr>
        <w:ind w:right="-227" w:firstLine="720"/>
        <w:rPr>
          <w:shd w:val="clear" w:color="auto" w:fill="FFFFFF"/>
        </w:rPr>
      </w:pPr>
    </w:p>
    <w:p w:rsidR="00C517CB" w:rsidRPr="00A50861" w:rsidRDefault="009F4FDF" w:rsidP="00E434D8">
      <w:pPr>
        <w:ind w:right="-227" w:firstLine="720"/>
      </w:pPr>
      <w:r w:rsidRPr="00A50861">
        <w:rPr>
          <w:shd w:val="clear" w:color="auto" w:fill="FFFFFF"/>
        </w:rPr>
        <w:lastRenderedPageBreak/>
        <w:t xml:space="preserve">Bendra pasiūlymo kaina </w:t>
      </w:r>
      <w:r w:rsidR="00C517CB" w:rsidRPr="00A50861">
        <w:rPr>
          <w:shd w:val="clear" w:color="auto" w:fill="FFFFFF"/>
        </w:rPr>
        <w:t>su PVM: __</w:t>
      </w:r>
      <w:r w:rsidR="00C517CB" w:rsidRPr="00A50861">
        <w:t>___________</w:t>
      </w:r>
      <w:r w:rsidRPr="00A50861">
        <w:t>_________</w:t>
      </w:r>
      <w:r w:rsidR="00356A90" w:rsidRPr="00A50861">
        <w:t>___</w:t>
      </w:r>
      <w:r w:rsidRPr="00A50861">
        <w:t>________________ EUR</w:t>
      </w:r>
      <w:r w:rsidR="00356A90" w:rsidRPr="00A50861">
        <w:t xml:space="preserve"> </w:t>
      </w:r>
    </w:p>
    <w:p w:rsidR="00C517CB" w:rsidRPr="00A50861" w:rsidRDefault="00C517CB" w:rsidP="00E434D8">
      <w:pPr>
        <w:ind w:left="5040" w:right="-227" w:firstLine="720"/>
        <w:rPr>
          <w:sz w:val="20"/>
          <w:szCs w:val="20"/>
        </w:rPr>
      </w:pPr>
      <w:r w:rsidRPr="00A50861">
        <w:rPr>
          <w:sz w:val="20"/>
          <w:szCs w:val="20"/>
        </w:rPr>
        <w:t>(skaičiais ir žodžiais)</w:t>
      </w:r>
    </w:p>
    <w:p w:rsidR="00E12F05" w:rsidRPr="00A50861" w:rsidRDefault="00E12F05" w:rsidP="00E434D8">
      <w:pPr>
        <w:ind w:firstLine="720"/>
        <w:rPr>
          <w:szCs w:val="24"/>
        </w:rPr>
      </w:pPr>
    </w:p>
    <w:p w:rsidR="00664C8C" w:rsidRPr="00A50861" w:rsidRDefault="00664C8C" w:rsidP="00E434D8">
      <w:pPr>
        <w:ind w:firstLine="720"/>
        <w:rPr>
          <w:szCs w:val="24"/>
        </w:rPr>
      </w:pPr>
      <w:r w:rsidRPr="00A50861">
        <w:rPr>
          <w:szCs w:val="24"/>
        </w:rPr>
        <w:t>Kartu su pasiūlymu pateikiami šie dokumentai: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18"/>
        <w:gridCol w:w="2635"/>
        <w:gridCol w:w="486"/>
      </w:tblGrid>
      <w:tr w:rsidR="00664C8C" w:rsidRPr="00A50861" w:rsidTr="003F6671">
        <w:trPr>
          <w:gridAfter w:val="1"/>
          <w:wAfter w:w="486" w:type="dxa"/>
        </w:trPr>
        <w:tc>
          <w:tcPr>
            <w:tcW w:w="67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jc w:val="center"/>
              <w:rPr>
                <w:szCs w:val="24"/>
              </w:rPr>
            </w:pPr>
            <w:r w:rsidRPr="00A50861">
              <w:rPr>
                <w:szCs w:val="24"/>
              </w:rPr>
              <w:t>Eil.Nr.</w:t>
            </w:r>
          </w:p>
        </w:tc>
        <w:tc>
          <w:tcPr>
            <w:tcW w:w="651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jc w:val="center"/>
              <w:rPr>
                <w:szCs w:val="24"/>
              </w:rPr>
            </w:pPr>
            <w:r w:rsidRPr="00A50861">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jc w:val="center"/>
              <w:rPr>
                <w:szCs w:val="24"/>
              </w:rPr>
            </w:pPr>
            <w:r w:rsidRPr="00A50861">
              <w:rPr>
                <w:szCs w:val="24"/>
              </w:rPr>
              <w:t>Dokumento puslapių skaičius</w:t>
            </w:r>
          </w:p>
        </w:tc>
      </w:tr>
      <w:tr w:rsidR="00664C8C" w:rsidRPr="00A50861" w:rsidTr="003F6671">
        <w:trPr>
          <w:gridAfter w:val="1"/>
          <w:wAfter w:w="486" w:type="dxa"/>
        </w:trPr>
        <w:tc>
          <w:tcPr>
            <w:tcW w:w="67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c>
          <w:tcPr>
            <w:tcW w:w="651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c>
          <w:tcPr>
            <w:tcW w:w="263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3F6671">
        <w:trPr>
          <w:gridAfter w:val="1"/>
          <w:wAfter w:w="486" w:type="dxa"/>
        </w:trPr>
        <w:tc>
          <w:tcPr>
            <w:tcW w:w="67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c>
          <w:tcPr>
            <w:tcW w:w="651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pStyle w:val="Antrats"/>
              <w:widowControl/>
              <w:tabs>
                <w:tab w:val="left" w:pos="1296"/>
              </w:tabs>
              <w:spacing w:after="0"/>
              <w:rPr>
                <w:szCs w:val="24"/>
              </w:rPr>
            </w:pPr>
          </w:p>
        </w:tc>
        <w:tc>
          <w:tcPr>
            <w:tcW w:w="263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3F6671">
        <w:trPr>
          <w:gridAfter w:val="1"/>
          <w:wAfter w:w="486" w:type="dxa"/>
        </w:trPr>
        <w:tc>
          <w:tcPr>
            <w:tcW w:w="67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c>
          <w:tcPr>
            <w:tcW w:w="6518"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c>
          <w:tcPr>
            <w:tcW w:w="2635" w:type="dxa"/>
            <w:tcBorders>
              <w:top w:val="single" w:sz="4" w:space="0" w:color="auto"/>
              <w:left w:val="single" w:sz="4" w:space="0" w:color="auto"/>
              <w:bottom w:val="single" w:sz="4" w:space="0" w:color="auto"/>
              <w:right w:val="single" w:sz="4" w:space="0" w:color="auto"/>
            </w:tcBorders>
          </w:tcPr>
          <w:p w:rsidR="00664C8C" w:rsidRPr="00A50861" w:rsidRDefault="00664C8C" w:rsidP="00E434D8">
            <w:pPr>
              <w:rPr>
                <w:szCs w:val="24"/>
              </w:rPr>
            </w:pPr>
          </w:p>
        </w:tc>
      </w:tr>
      <w:tr w:rsidR="00664C8C" w:rsidRPr="00A50861" w:rsidTr="003F6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4"/>
        </w:trPr>
        <w:tc>
          <w:tcPr>
            <w:tcW w:w="10314" w:type="dxa"/>
            <w:gridSpan w:val="4"/>
          </w:tcPr>
          <w:p w:rsidR="00664C8C" w:rsidRPr="00A50861" w:rsidRDefault="00664C8C" w:rsidP="00E434D8">
            <w:pPr>
              <w:ind w:right="-108" w:firstLine="720"/>
              <w:rPr>
                <w:szCs w:val="24"/>
              </w:rPr>
            </w:pPr>
          </w:p>
          <w:p w:rsidR="00664C8C" w:rsidRPr="00A50861" w:rsidRDefault="00664C8C" w:rsidP="00E434D8">
            <w:pPr>
              <w:ind w:right="-108" w:firstLine="720"/>
              <w:rPr>
                <w:szCs w:val="24"/>
              </w:rPr>
            </w:pPr>
            <w:r w:rsidRPr="00A50861">
              <w:rPr>
                <w:szCs w:val="24"/>
              </w:rPr>
              <w:t xml:space="preserve">Pasiūlymas galioja iki </w:t>
            </w:r>
            <w:r w:rsidR="00807114" w:rsidRPr="00A50861">
              <w:rPr>
                <w:szCs w:val="24"/>
              </w:rPr>
              <w:t>201</w:t>
            </w:r>
            <w:r w:rsidR="008B0462" w:rsidRPr="00A50861">
              <w:rPr>
                <w:szCs w:val="24"/>
              </w:rPr>
              <w:t>6</w:t>
            </w:r>
            <w:r w:rsidR="00807114" w:rsidRPr="00A50861">
              <w:rPr>
                <w:szCs w:val="24"/>
              </w:rPr>
              <w:t xml:space="preserve"> m. </w:t>
            </w:r>
            <w:r w:rsidR="009F4FDF" w:rsidRPr="00A50861">
              <w:rPr>
                <w:szCs w:val="24"/>
              </w:rPr>
              <w:t>_______</w:t>
            </w:r>
            <w:r w:rsidR="00807114" w:rsidRPr="00A50861">
              <w:rPr>
                <w:szCs w:val="24"/>
              </w:rPr>
              <w:t xml:space="preserve"> d</w:t>
            </w:r>
            <w:r w:rsidRPr="00A50861">
              <w:rPr>
                <w:szCs w:val="24"/>
              </w:rPr>
              <w:t>.</w:t>
            </w:r>
          </w:p>
          <w:p w:rsidR="00664C8C" w:rsidRPr="00A50861" w:rsidRDefault="00664C8C" w:rsidP="00E434D8">
            <w:pPr>
              <w:ind w:right="-108" w:firstLine="720"/>
              <w:rPr>
                <w:szCs w:val="24"/>
              </w:rPr>
            </w:pPr>
          </w:p>
          <w:p w:rsidR="00664C8C" w:rsidRPr="00A50861" w:rsidRDefault="00664C8C" w:rsidP="00E434D8">
            <w:pPr>
              <w:ind w:right="-108" w:firstLine="720"/>
              <w:rPr>
                <w:szCs w:val="24"/>
              </w:rPr>
            </w:pPr>
            <w:r w:rsidRPr="00A50861">
              <w:rPr>
                <w:szCs w:val="24"/>
              </w:rPr>
              <w:t>Ši pasiūlyme nurodyta</w:t>
            </w:r>
            <w:r w:rsidR="00C672E4" w:rsidRPr="00A50861">
              <w:rPr>
                <w:szCs w:val="24"/>
              </w:rPr>
              <w:t xml:space="preserve"> informacija yra konfidenciali (</w:t>
            </w:r>
            <w:r w:rsidRPr="00A50861">
              <w:rPr>
                <w:szCs w:val="24"/>
              </w:rPr>
              <w:t>perkančioji organizacija šios informacijos negali a</w:t>
            </w:r>
            <w:r w:rsidR="00C672E4" w:rsidRPr="00A50861">
              <w:rPr>
                <w:szCs w:val="24"/>
              </w:rPr>
              <w:t>tskleisti tretiesiems asmenims)</w:t>
            </w:r>
            <w:r w:rsidRPr="00A50861">
              <w:rPr>
                <w:szCs w:val="24"/>
              </w:rPr>
              <w:t>:</w:t>
            </w:r>
          </w:p>
          <w:p w:rsidR="008B0462" w:rsidRPr="00A50861" w:rsidRDefault="008B0462" w:rsidP="00E434D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31"/>
              <w:gridCol w:w="5670"/>
            </w:tblGrid>
            <w:tr w:rsidR="008B0462" w:rsidRPr="00A50861" w:rsidTr="008B0462">
              <w:tc>
                <w:tcPr>
                  <w:tcW w:w="675"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jc w:val="center"/>
                    <w:rPr>
                      <w:szCs w:val="24"/>
                    </w:rPr>
                  </w:pPr>
                  <w:r w:rsidRPr="00A50861">
                    <w:rPr>
                      <w:szCs w:val="24"/>
                    </w:rPr>
                    <w:t>Eil.Nr.</w:t>
                  </w:r>
                </w:p>
              </w:tc>
              <w:tc>
                <w:tcPr>
                  <w:tcW w:w="3431"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jc w:val="center"/>
                    <w:rPr>
                      <w:szCs w:val="24"/>
                    </w:rPr>
                  </w:pPr>
                  <w:r w:rsidRPr="00A50861">
                    <w:rPr>
                      <w:szCs w:val="24"/>
                    </w:rPr>
                    <w:t>Pateikto dokumento pavadinimas</w:t>
                  </w:r>
                </w:p>
              </w:tc>
              <w:tc>
                <w:tcPr>
                  <w:tcW w:w="5670"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jc w:val="center"/>
                    <w:rPr>
                      <w:szCs w:val="24"/>
                    </w:rPr>
                  </w:pPr>
                  <w:r w:rsidRPr="00A50861">
                    <w:rPr>
                      <w:rFonts w:eastAsia="Times New Roman"/>
                    </w:rPr>
                    <w:t xml:space="preserve">Dokumentas yra įkeltas šioje CVP IS pasiūlymo lango eilutėje („Prisegti dokumentai“ arba </w:t>
                  </w:r>
                  <w:r w:rsidRPr="00A50861">
                    <w:rPr>
                      <w:rFonts w:eastAsia="Times New Roman"/>
                      <w:bCs/>
                    </w:rPr>
                    <w:t>„Kvalifikaciniai klausimai“ prie atsakymo į klausimą)</w:t>
                  </w:r>
                </w:p>
              </w:tc>
            </w:tr>
            <w:tr w:rsidR="008B0462" w:rsidRPr="00A50861" w:rsidTr="008B0462">
              <w:tc>
                <w:tcPr>
                  <w:tcW w:w="675"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c>
                <w:tcPr>
                  <w:tcW w:w="3431"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c>
                <w:tcPr>
                  <w:tcW w:w="5670"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r>
            <w:tr w:rsidR="008B0462" w:rsidRPr="00A50861" w:rsidTr="008B0462">
              <w:tc>
                <w:tcPr>
                  <w:tcW w:w="675"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c>
                <w:tcPr>
                  <w:tcW w:w="3431"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pStyle w:val="Antrats"/>
                    <w:widowControl/>
                    <w:tabs>
                      <w:tab w:val="left" w:pos="1296"/>
                    </w:tabs>
                    <w:spacing w:after="0"/>
                    <w:rPr>
                      <w:szCs w:val="24"/>
                    </w:rPr>
                  </w:pPr>
                </w:p>
              </w:tc>
              <w:tc>
                <w:tcPr>
                  <w:tcW w:w="5670"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r>
            <w:tr w:rsidR="008B0462" w:rsidRPr="00A50861" w:rsidTr="008B0462">
              <w:tc>
                <w:tcPr>
                  <w:tcW w:w="675"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c>
                <w:tcPr>
                  <w:tcW w:w="3431"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c>
                <w:tcPr>
                  <w:tcW w:w="5670" w:type="dxa"/>
                  <w:tcBorders>
                    <w:top w:val="single" w:sz="4" w:space="0" w:color="auto"/>
                    <w:left w:val="single" w:sz="4" w:space="0" w:color="auto"/>
                    <w:bottom w:val="single" w:sz="4" w:space="0" w:color="auto"/>
                    <w:right w:val="single" w:sz="4" w:space="0" w:color="auto"/>
                  </w:tcBorders>
                </w:tcPr>
                <w:p w:rsidR="008B0462" w:rsidRPr="00A50861" w:rsidRDefault="008B0462" w:rsidP="00E434D8">
                  <w:pPr>
                    <w:rPr>
                      <w:szCs w:val="24"/>
                    </w:rPr>
                  </w:pPr>
                </w:p>
              </w:tc>
            </w:tr>
          </w:tbl>
          <w:p w:rsidR="00664C8C" w:rsidRPr="00A50861" w:rsidRDefault="00664C8C" w:rsidP="00E434D8">
            <w:pPr>
              <w:ind w:right="-108"/>
              <w:rPr>
                <w:szCs w:val="24"/>
              </w:rPr>
            </w:pPr>
          </w:p>
        </w:tc>
      </w:tr>
      <w:tr w:rsidR="00121908" w:rsidRPr="00A50861" w:rsidTr="003F6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4"/>
        </w:trPr>
        <w:tc>
          <w:tcPr>
            <w:tcW w:w="10314" w:type="dxa"/>
            <w:gridSpan w:val="4"/>
          </w:tcPr>
          <w:p w:rsidR="00121908" w:rsidRPr="00A50861" w:rsidRDefault="00121908" w:rsidP="00A47CCB">
            <w:pPr>
              <w:ind w:right="-108"/>
              <w:rPr>
                <w:szCs w:val="24"/>
              </w:rPr>
            </w:pPr>
          </w:p>
        </w:tc>
      </w:tr>
    </w:tbl>
    <w:p w:rsidR="001D0638" w:rsidRPr="00A50861" w:rsidRDefault="00664C8C" w:rsidP="00E434D8">
      <w:pPr>
        <w:ind w:firstLine="851"/>
        <w:rPr>
          <w:sz w:val="20"/>
          <w:szCs w:val="20"/>
        </w:rPr>
      </w:pPr>
      <w:r w:rsidRPr="00A50861">
        <w:rPr>
          <w:sz w:val="20"/>
          <w:szCs w:val="20"/>
        </w:rPr>
        <w:t xml:space="preserve">Pastaba. </w:t>
      </w:r>
      <w:r w:rsidR="001D0638" w:rsidRPr="00A50861">
        <w:rPr>
          <w:sz w:val="20"/>
          <w:szCs w:val="20"/>
        </w:rPr>
        <w:t>Nurodyta informacija</w:t>
      </w:r>
      <w:r w:rsidR="008155BB" w:rsidRPr="00A50861">
        <w:rPr>
          <w:sz w:val="20"/>
          <w:szCs w:val="20"/>
        </w:rPr>
        <w:t xml:space="preserve">, kurios atskleidimas prieštarautų teisės aktams arba teisėtiems tiekėjų komerciniams interesams arba trukdytų laisvai konkuruoti tarpusavyje (šios informacijos perkančioji organizacija neturi teisės paskelbti viešai. </w:t>
      </w:r>
    </w:p>
    <w:p w:rsidR="00664C8C" w:rsidRPr="00A50861" w:rsidRDefault="001D0638" w:rsidP="00A47CCB">
      <w:pPr>
        <w:ind w:firstLine="851"/>
      </w:pPr>
      <w:r w:rsidRPr="00A50861">
        <w:rPr>
          <w:sz w:val="20"/>
          <w:szCs w:val="20"/>
        </w:rPr>
        <w:t>N</w:t>
      </w:r>
      <w:r w:rsidR="00664C8C" w:rsidRPr="00A50861">
        <w:rPr>
          <w:sz w:val="20"/>
          <w:szCs w:val="20"/>
        </w:rPr>
        <w:t>enurodžius, kokia informacija yra konfidenciali, laikoma, kad konfidencial</w:t>
      </w:r>
      <w:r w:rsidR="00A47CCB" w:rsidRPr="00A50861">
        <w:rPr>
          <w:sz w:val="20"/>
          <w:szCs w:val="20"/>
        </w:rPr>
        <w:t>ios informacijos pasiūlyme nėra</w:t>
      </w:r>
      <w:r w:rsidR="00664C8C" w:rsidRPr="00A50861">
        <w:tab/>
      </w:r>
    </w:p>
    <w:p w:rsidR="00A727B6" w:rsidRPr="00A50861" w:rsidRDefault="00A727B6" w:rsidP="00A47CCB">
      <w:pPr>
        <w:ind w:firstLine="851"/>
      </w:pPr>
    </w:p>
    <w:p w:rsidR="00A727B6" w:rsidRPr="00A50861" w:rsidRDefault="00A727B6" w:rsidP="00A47CCB">
      <w:pPr>
        <w:ind w:firstLine="851"/>
      </w:pPr>
    </w:p>
    <w:p w:rsidR="00A727B6" w:rsidRPr="00A50861" w:rsidRDefault="00A727B6" w:rsidP="00A47CCB">
      <w:pPr>
        <w:ind w:firstLine="851"/>
        <w:rPr>
          <w:strike/>
          <w:sz w:val="20"/>
          <w:szCs w:val="20"/>
        </w:rPr>
      </w:pPr>
    </w:p>
    <w:tbl>
      <w:tblPr>
        <w:tblW w:w="0" w:type="auto"/>
        <w:tblLayout w:type="fixed"/>
        <w:tblLook w:val="01E0" w:firstRow="1" w:lastRow="1" w:firstColumn="1" w:lastColumn="1" w:noHBand="0" w:noVBand="0"/>
      </w:tblPr>
      <w:tblGrid>
        <w:gridCol w:w="3284"/>
        <w:gridCol w:w="604"/>
        <w:gridCol w:w="1980"/>
        <w:gridCol w:w="701"/>
        <w:gridCol w:w="2611"/>
        <w:gridCol w:w="648"/>
      </w:tblGrid>
      <w:tr w:rsidR="00664C8C" w:rsidRPr="00A50861" w:rsidTr="00754B31">
        <w:trPr>
          <w:trHeight w:val="285"/>
        </w:trPr>
        <w:tc>
          <w:tcPr>
            <w:tcW w:w="3284" w:type="dxa"/>
            <w:tcBorders>
              <w:top w:val="nil"/>
              <w:left w:val="nil"/>
              <w:bottom w:val="single" w:sz="4" w:space="0" w:color="auto"/>
              <w:right w:val="nil"/>
            </w:tcBorders>
          </w:tcPr>
          <w:p w:rsidR="00664C8C" w:rsidRPr="00A50861" w:rsidRDefault="00664C8C" w:rsidP="00E434D8">
            <w:pPr>
              <w:ind w:right="-1"/>
              <w:rPr>
                <w:sz w:val="22"/>
              </w:rPr>
            </w:pPr>
          </w:p>
        </w:tc>
        <w:tc>
          <w:tcPr>
            <w:tcW w:w="604" w:type="dxa"/>
          </w:tcPr>
          <w:p w:rsidR="00664C8C" w:rsidRPr="00A50861" w:rsidRDefault="00664C8C" w:rsidP="00E434D8">
            <w:pPr>
              <w:ind w:right="-1"/>
              <w:jc w:val="center"/>
              <w:rPr>
                <w:sz w:val="22"/>
              </w:rPr>
            </w:pPr>
          </w:p>
        </w:tc>
        <w:tc>
          <w:tcPr>
            <w:tcW w:w="1980" w:type="dxa"/>
            <w:tcBorders>
              <w:top w:val="nil"/>
              <w:left w:val="nil"/>
              <w:bottom w:val="single" w:sz="4" w:space="0" w:color="auto"/>
              <w:right w:val="nil"/>
            </w:tcBorders>
          </w:tcPr>
          <w:p w:rsidR="00664C8C" w:rsidRPr="00A50861" w:rsidRDefault="00664C8C" w:rsidP="00E434D8">
            <w:pPr>
              <w:ind w:right="-1"/>
              <w:jc w:val="center"/>
              <w:rPr>
                <w:sz w:val="22"/>
              </w:rPr>
            </w:pPr>
          </w:p>
        </w:tc>
        <w:tc>
          <w:tcPr>
            <w:tcW w:w="701" w:type="dxa"/>
          </w:tcPr>
          <w:p w:rsidR="00664C8C" w:rsidRPr="00A50861" w:rsidRDefault="00664C8C" w:rsidP="00E434D8">
            <w:pPr>
              <w:ind w:right="-1"/>
              <w:jc w:val="center"/>
              <w:rPr>
                <w:sz w:val="22"/>
              </w:rPr>
            </w:pPr>
          </w:p>
        </w:tc>
        <w:tc>
          <w:tcPr>
            <w:tcW w:w="2611" w:type="dxa"/>
            <w:tcBorders>
              <w:top w:val="nil"/>
              <w:left w:val="nil"/>
              <w:bottom w:val="single" w:sz="4" w:space="0" w:color="auto"/>
              <w:right w:val="nil"/>
            </w:tcBorders>
          </w:tcPr>
          <w:p w:rsidR="00664C8C" w:rsidRPr="00A50861" w:rsidRDefault="00664C8C" w:rsidP="00E434D8">
            <w:pPr>
              <w:ind w:right="-1"/>
              <w:jc w:val="right"/>
              <w:rPr>
                <w:sz w:val="22"/>
              </w:rPr>
            </w:pPr>
          </w:p>
        </w:tc>
        <w:tc>
          <w:tcPr>
            <w:tcW w:w="648" w:type="dxa"/>
          </w:tcPr>
          <w:p w:rsidR="00664C8C" w:rsidRPr="00A50861" w:rsidRDefault="00664C8C" w:rsidP="00E434D8">
            <w:pPr>
              <w:ind w:right="-1"/>
              <w:jc w:val="right"/>
              <w:rPr>
                <w:sz w:val="22"/>
              </w:rPr>
            </w:pPr>
          </w:p>
        </w:tc>
      </w:tr>
      <w:tr w:rsidR="00664C8C" w:rsidRPr="00A50861" w:rsidTr="00754B31">
        <w:trPr>
          <w:trHeight w:val="186"/>
        </w:trPr>
        <w:tc>
          <w:tcPr>
            <w:tcW w:w="3284" w:type="dxa"/>
            <w:tcBorders>
              <w:top w:val="single" w:sz="4" w:space="0" w:color="auto"/>
              <w:left w:val="nil"/>
              <w:bottom w:val="nil"/>
              <w:right w:val="nil"/>
            </w:tcBorders>
            <w:hideMark/>
          </w:tcPr>
          <w:p w:rsidR="00664C8C" w:rsidRPr="00A50861" w:rsidRDefault="00664C8C" w:rsidP="00E434D8">
            <w:pPr>
              <w:pStyle w:val="Pagrindinistekstas1"/>
              <w:ind w:firstLine="0"/>
              <w:jc w:val="left"/>
              <w:rPr>
                <w:rFonts w:ascii="Times New Roman" w:hAnsi="Times New Roman"/>
                <w:position w:val="6"/>
                <w:sz w:val="24"/>
                <w:szCs w:val="24"/>
                <w:lang w:val="lt-LT"/>
              </w:rPr>
            </w:pPr>
            <w:r w:rsidRPr="00A50861">
              <w:rPr>
                <w:rFonts w:ascii="Times New Roman" w:hAnsi="Times New Roman"/>
                <w:position w:val="6"/>
                <w:sz w:val="24"/>
                <w:szCs w:val="24"/>
                <w:lang w:val="lt-LT"/>
              </w:rPr>
              <w:t>(Tiekėjo arba jo įgal</w:t>
            </w:r>
            <w:r w:rsidR="00AF2377" w:rsidRPr="00A50861">
              <w:rPr>
                <w:rFonts w:ascii="Times New Roman" w:hAnsi="Times New Roman"/>
                <w:position w:val="6"/>
                <w:sz w:val="24"/>
                <w:szCs w:val="24"/>
                <w:lang w:val="lt-LT"/>
              </w:rPr>
              <w:t>ioto asmens pareigų pavadinimas</w:t>
            </w:r>
            <w:r w:rsidRPr="00A50861">
              <w:rPr>
                <w:rFonts w:ascii="Times New Roman" w:hAnsi="Times New Roman"/>
                <w:position w:val="6"/>
                <w:sz w:val="24"/>
                <w:szCs w:val="24"/>
                <w:lang w:val="lt-LT"/>
              </w:rPr>
              <w:t>)</w:t>
            </w:r>
          </w:p>
        </w:tc>
        <w:tc>
          <w:tcPr>
            <w:tcW w:w="604" w:type="dxa"/>
          </w:tcPr>
          <w:p w:rsidR="00664C8C" w:rsidRPr="00A50861" w:rsidRDefault="00664C8C" w:rsidP="00E434D8">
            <w:pPr>
              <w:ind w:right="-1"/>
              <w:jc w:val="center"/>
              <w:rPr>
                <w:szCs w:val="24"/>
              </w:rPr>
            </w:pPr>
          </w:p>
        </w:tc>
        <w:tc>
          <w:tcPr>
            <w:tcW w:w="1980" w:type="dxa"/>
            <w:tcBorders>
              <w:top w:val="single" w:sz="4" w:space="0" w:color="auto"/>
              <w:left w:val="nil"/>
              <w:bottom w:val="nil"/>
              <w:right w:val="nil"/>
            </w:tcBorders>
            <w:hideMark/>
          </w:tcPr>
          <w:p w:rsidR="00664C8C" w:rsidRPr="00A50861" w:rsidRDefault="00AF2377" w:rsidP="00E434D8">
            <w:pPr>
              <w:ind w:right="-1"/>
              <w:jc w:val="center"/>
              <w:rPr>
                <w:szCs w:val="24"/>
              </w:rPr>
            </w:pPr>
            <w:r w:rsidRPr="00A50861">
              <w:rPr>
                <w:position w:val="6"/>
                <w:szCs w:val="24"/>
              </w:rPr>
              <w:t>(Parašas</w:t>
            </w:r>
            <w:r w:rsidR="00664C8C" w:rsidRPr="00A50861">
              <w:rPr>
                <w:position w:val="6"/>
                <w:szCs w:val="24"/>
              </w:rPr>
              <w:t>)</w:t>
            </w:r>
          </w:p>
        </w:tc>
        <w:tc>
          <w:tcPr>
            <w:tcW w:w="701" w:type="dxa"/>
          </w:tcPr>
          <w:p w:rsidR="00664C8C" w:rsidRPr="00A50861" w:rsidRDefault="00664C8C" w:rsidP="00E434D8">
            <w:pPr>
              <w:ind w:right="-1"/>
              <w:jc w:val="center"/>
              <w:rPr>
                <w:szCs w:val="24"/>
              </w:rPr>
            </w:pPr>
          </w:p>
        </w:tc>
        <w:tc>
          <w:tcPr>
            <w:tcW w:w="2611" w:type="dxa"/>
            <w:tcBorders>
              <w:top w:val="single" w:sz="4" w:space="0" w:color="auto"/>
              <w:left w:val="nil"/>
              <w:bottom w:val="nil"/>
              <w:right w:val="nil"/>
            </w:tcBorders>
            <w:hideMark/>
          </w:tcPr>
          <w:p w:rsidR="00664C8C" w:rsidRPr="00A50861" w:rsidRDefault="00AF2377" w:rsidP="00E434D8">
            <w:pPr>
              <w:ind w:right="-1"/>
              <w:jc w:val="center"/>
              <w:rPr>
                <w:szCs w:val="24"/>
              </w:rPr>
            </w:pPr>
            <w:r w:rsidRPr="00A50861">
              <w:rPr>
                <w:position w:val="6"/>
                <w:szCs w:val="24"/>
              </w:rPr>
              <w:t>(Vardas ir pavardė</w:t>
            </w:r>
            <w:r w:rsidR="00664C8C" w:rsidRPr="00A50861">
              <w:rPr>
                <w:position w:val="6"/>
                <w:szCs w:val="24"/>
              </w:rPr>
              <w:t>)</w:t>
            </w:r>
          </w:p>
        </w:tc>
        <w:tc>
          <w:tcPr>
            <w:tcW w:w="648" w:type="dxa"/>
          </w:tcPr>
          <w:p w:rsidR="00664C8C" w:rsidRPr="00A50861" w:rsidRDefault="00664C8C" w:rsidP="00E434D8">
            <w:pPr>
              <w:ind w:right="-1"/>
              <w:jc w:val="center"/>
              <w:rPr>
                <w:sz w:val="22"/>
              </w:rPr>
            </w:pPr>
          </w:p>
        </w:tc>
      </w:tr>
    </w:tbl>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34049C">
      <w:pPr>
        <w:jc w:val="right"/>
        <w:rPr>
          <w:szCs w:val="24"/>
        </w:rPr>
      </w:pPr>
    </w:p>
    <w:p w:rsidR="00A727B6" w:rsidRPr="00A50861" w:rsidRDefault="00A727B6" w:rsidP="006C1AF1">
      <w:pPr>
        <w:rPr>
          <w:szCs w:val="24"/>
        </w:rPr>
      </w:pPr>
    </w:p>
    <w:p w:rsidR="006C1AF1" w:rsidRPr="00A50861" w:rsidRDefault="006C1AF1" w:rsidP="006C1AF1">
      <w:pPr>
        <w:rPr>
          <w:szCs w:val="24"/>
        </w:rPr>
      </w:pPr>
    </w:p>
    <w:p w:rsidR="006C1AF1" w:rsidRPr="00A50861" w:rsidRDefault="006C1AF1" w:rsidP="006C1AF1">
      <w:pPr>
        <w:rPr>
          <w:szCs w:val="24"/>
        </w:rPr>
      </w:pPr>
    </w:p>
    <w:p w:rsidR="006C1AF1" w:rsidRPr="00A50861" w:rsidRDefault="006C1AF1" w:rsidP="006C1AF1">
      <w:pPr>
        <w:rPr>
          <w:szCs w:val="24"/>
        </w:rPr>
      </w:pPr>
    </w:p>
    <w:p w:rsidR="006C1AF1" w:rsidRPr="00A50861" w:rsidRDefault="006C1AF1" w:rsidP="006C1AF1">
      <w:pPr>
        <w:rPr>
          <w:szCs w:val="24"/>
        </w:rPr>
      </w:pPr>
    </w:p>
    <w:p w:rsidR="006C1AF1" w:rsidRPr="00A50861" w:rsidRDefault="006C1AF1" w:rsidP="006C1AF1">
      <w:pPr>
        <w:rPr>
          <w:szCs w:val="24"/>
        </w:rPr>
      </w:pPr>
    </w:p>
    <w:p w:rsidR="00A727B6" w:rsidRPr="00A50861" w:rsidRDefault="00A727B6" w:rsidP="0034049C">
      <w:pPr>
        <w:jc w:val="right"/>
        <w:rPr>
          <w:szCs w:val="24"/>
        </w:rPr>
      </w:pPr>
    </w:p>
    <w:p w:rsidR="0034049C" w:rsidRPr="00A50861" w:rsidRDefault="0034049C" w:rsidP="0034049C">
      <w:pPr>
        <w:jc w:val="right"/>
        <w:rPr>
          <w:szCs w:val="24"/>
        </w:rPr>
      </w:pPr>
      <w:r w:rsidRPr="00A50861">
        <w:rPr>
          <w:szCs w:val="24"/>
        </w:rPr>
        <w:lastRenderedPageBreak/>
        <w:t>Sąlygų 3 priedas</w:t>
      </w:r>
    </w:p>
    <w:p w:rsidR="0034049C" w:rsidRPr="00A50861" w:rsidRDefault="0034049C" w:rsidP="0034049C">
      <w:pPr>
        <w:rPr>
          <w:sz w:val="20"/>
          <w:szCs w:val="20"/>
        </w:rPr>
      </w:pPr>
    </w:p>
    <w:p w:rsidR="0034049C" w:rsidRPr="00A50861" w:rsidRDefault="0034049C" w:rsidP="00280408">
      <w:pPr>
        <w:ind w:firstLine="851"/>
        <w:jc w:val="right"/>
        <w:rPr>
          <w:sz w:val="20"/>
          <w:szCs w:val="20"/>
        </w:rPr>
      </w:pPr>
    </w:p>
    <w:p w:rsidR="0034049C" w:rsidRPr="00A50861" w:rsidRDefault="0034049C" w:rsidP="00171306">
      <w:pPr>
        <w:shd w:val="clear" w:color="auto" w:fill="FFFFFF"/>
        <w:rPr>
          <w:bCs/>
          <w:strike/>
          <w:color w:val="FF0000"/>
          <w:szCs w:val="24"/>
        </w:rPr>
      </w:pPr>
    </w:p>
    <w:p w:rsidR="0034049C" w:rsidRPr="00A50861" w:rsidRDefault="0034049C" w:rsidP="0034049C">
      <w:pPr>
        <w:ind w:right="-178"/>
        <w:jc w:val="center"/>
        <w:rPr>
          <w:strike/>
          <w:color w:val="FF0000"/>
          <w:sz w:val="20"/>
        </w:rPr>
      </w:pPr>
    </w:p>
    <w:p w:rsidR="0034049C" w:rsidRPr="00A50861" w:rsidRDefault="0034049C" w:rsidP="0034049C">
      <w:pPr>
        <w:ind w:right="-178"/>
        <w:jc w:val="center"/>
        <w:rPr>
          <w:sz w:val="20"/>
        </w:rPr>
      </w:pPr>
      <w:r w:rsidRPr="00A50861">
        <w:rPr>
          <w:sz w:val="20"/>
        </w:rPr>
        <w:t>Herbas arba prekių ženklas</w:t>
      </w:r>
    </w:p>
    <w:p w:rsidR="0034049C" w:rsidRPr="00A50861" w:rsidRDefault="00423A42" w:rsidP="0034049C">
      <w:pPr>
        <w:ind w:right="-178"/>
        <w:jc w:val="center"/>
        <w:rPr>
          <w:sz w:val="20"/>
        </w:rPr>
      </w:pPr>
      <w:r w:rsidRPr="00A50861">
        <w:rPr>
          <w:sz w:val="20"/>
        </w:rPr>
        <w:t>_______________________________________________________________________</w:t>
      </w:r>
    </w:p>
    <w:p w:rsidR="0034049C" w:rsidRPr="00A50861" w:rsidRDefault="0034049C" w:rsidP="0034049C">
      <w:pPr>
        <w:ind w:right="-178"/>
        <w:jc w:val="center"/>
        <w:rPr>
          <w:sz w:val="20"/>
        </w:rPr>
      </w:pPr>
      <w:r w:rsidRPr="00A50861">
        <w:rPr>
          <w:sz w:val="20"/>
        </w:rPr>
        <w:t>(Tiekėjo pavadinimas)</w:t>
      </w:r>
    </w:p>
    <w:p w:rsidR="0034049C" w:rsidRPr="00A50861" w:rsidRDefault="0034049C" w:rsidP="0034049C">
      <w:pPr>
        <w:ind w:right="-178"/>
        <w:jc w:val="center"/>
        <w:rPr>
          <w:sz w:val="20"/>
        </w:rPr>
      </w:pPr>
      <w:r w:rsidRPr="00A50861">
        <w:rPr>
          <w:sz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4049C" w:rsidRPr="00A50861" w:rsidRDefault="0034049C" w:rsidP="0034049C">
      <w:pPr>
        <w:tabs>
          <w:tab w:val="center" w:pos="2520"/>
        </w:tabs>
        <w:rPr>
          <w:szCs w:val="24"/>
          <w:u w:val="single"/>
        </w:rPr>
      </w:pPr>
    </w:p>
    <w:p w:rsidR="0034049C" w:rsidRPr="00A50861" w:rsidRDefault="0034049C" w:rsidP="0034049C">
      <w:pPr>
        <w:tabs>
          <w:tab w:val="center" w:pos="2520"/>
        </w:tabs>
        <w:rPr>
          <w:szCs w:val="24"/>
          <w:u w:val="single"/>
        </w:rPr>
      </w:pPr>
      <w:r w:rsidRPr="00A50861">
        <w:rPr>
          <w:szCs w:val="24"/>
          <w:u w:val="single"/>
        </w:rPr>
        <w:t>.</w:t>
      </w:r>
      <w:r w:rsidRPr="00A50861">
        <w:rPr>
          <w:szCs w:val="24"/>
          <w:u w:val="single"/>
        </w:rPr>
        <w:tab/>
      </w:r>
      <w:r w:rsidRPr="00A50861">
        <w:rPr>
          <w:szCs w:val="24"/>
          <w:u w:val="single"/>
        </w:rPr>
        <w:tab/>
        <w:t>.</w:t>
      </w:r>
    </w:p>
    <w:p w:rsidR="0034049C" w:rsidRPr="00A50861" w:rsidRDefault="0034049C" w:rsidP="0034049C">
      <w:pPr>
        <w:tabs>
          <w:tab w:val="center" w:pos="2520"/>
        </w:tabs>
        <w:rPr>
          <w:szCs w:val="24"/>
        </w:rPr>
      </w:pPr>
      <w:r w:rsidRPr="00A50861">
        <w:rPr>
          <w:szCs w:val="24"/>
        </w:rPr>
        <w:t>(Adresatas (perkančioji organizacija))</w:t>
      </w:r>
    </w:p>
    <w:p w:rsidR="0034049C" w:rsidRPr="00A50861" w:rsidRDefault="0034049C" w:rsidP="0034049C">
      <w:pPr>
        <w:autoSpaceDE w:val="0"/>
        <w:autoSpaceDN w:val="0"/>
        <w:adjustRightInd w:val="0"/>
        <w:jc w:val="center"/>
        <w:rPr>
          <w:rFonts w:eastAsia="Times New Roman"/>
          <w:bCs/>
          <w:szCs w:val="24"/>
        </w:rPr>
      </w:pPr>
    </w:p>
    <w:p w:rsidR="0034049C" w:rsidRPr="00D16E0D" w:rsidRDefault="0034049C" w:rsidP="0034049C">
      <w:pPr>
        <w:autoSpaceDE w:val="0"/>
        <w:autoSpaceDN w:val="0"/>
        <w:adjustRightInd w:val="0"/>
        <w:jc w:val="center"/>
        <w:rPr>
          <w:rFonts w:eastAsia="Times New Roman"/>
          <w:szCs w:val="24"/>
        </w:rPr>
      </w:pPr>
      <w:r w:rsidRPr="00D16E0D">
        <w:rPr>
          <w:rFonts w:eastAsia="Times New Roman"/>
          <w:bCs/>
          <w:szCs w:val="24"/>
        </w:rPr>
        <w:t>TIEKĖJO DEKLARACIJA</w:t>
      </w:r>
    </w:p>
    <w:p w:rsidR="0034049C" w:rsidRPr="00A50861" w:rsidRDefault="0034049C" w:rsidP="0034049C">
      <w:pPr>
        <w:shd w:val="clear" w:color="auto" w:fill="FFFFFF"/>
        <w:jc w:val="center"/>
        <w:rPr>
          <w:bCs/>
          <w:szCs w:val="24"/>
        </w:rPr>
      </w:pPr>
      <w:r w:rsidRPr="00A50861">
        <w:rPr>
          <w:szCs w:val="24"/>
        </w:rPr>
        <w:t>_____________</w:t>
      </w:r>
      <w:r w:rsidRPr="00A50861">
        <w:rPr>
          <w:bCs/>
          <w:szCs w:val="24"/>
        </w:rPr>
        <w:t xml:space="preserve"> </w:t>
      </w:r>
      <w:r w:rsidRPr="00A50861">
        <w:rPr>
          <w:szCs w:val="24"/>
        </w:rPr>
        <w:t>Nr.______</w:t>
      </w:r>
    </w:p>
    <w:p w:rsidR="0034049C" w:rsidRPr="00A50861" w:rsidRDefault="0034049C" w:rsidP="0034049C">
      <w:pPr>
        <w:shd w:val="clear" w:color="auto" w:fill="FFFFFF"/>
        <w:ind w:left="2592" w:firstLine="1296"/>
        <w:rPr>
          <w:bCs/>
          <w:szCs w:val="24"/>
        </w:rPr>
      </w:pPr>
      <w:r w:rsidRPr="00A50861">
        <w:rPr>
          <w:bCs/>
          <w:szCs w:val="24"/>
        </w:rPr>
        <w:t xml:space="preserve"> (Data)</w:t>
      </w:r>
    </w:p>
    <w:p w:rsidR="0034049C" w:rsidRPr="00A50861" w:rsidRDefault="0034049C" w:rsidP="0034049C">
      <w:pPr>
        <w:shd w:val="clear" w:color="auto" w:fill="FFFFFF"/>
        <w:jc w:val="center"/>
        <w:rPr>
          <w:bCs/>
          <w:szCs w:val="24"/>
        </w:rPr>
      </w:pPr>
      <w:r w:rsidRPr="00A50861">
        <w:rPr>
          <w:bCs/>
          <w:szCs w:val="24"/>
        </w:rPr>
        <w:t>_____________</w:t>
      </w:r>
    </w:p>
    <w:p w:rsidR="0034049C" w:rsidRPr="00A50861" w:rsidRDefault="0034049C" w:rsidP="0034049C">
      <w:pPr>
        <w:shd w:val="clear" w:color="auto" w:fill="FFFFFF"/>
        <w:jc w:val="center"/>
        <w:rPr>
          <w:bCs/>
          <w:szCs w:val="24"/>
        </w:rPr>
      </w:pPr>
      <w:r w:rsidRPr="00A50861">
        <w:rPr>
          <w:bCs/>
          <w:szCs w:val="24"/>
        </w:rPr>
        <w:t>(Sudarymo vieta)</w:t>
      </w:r>
    </w:p>
    <w:tbl>
      <w:tblPr>
        <w:tblW w:w="0" w:type="auto"/>
        <w:tblLayout w:type="fixed"/>
        <w:tblLook w:val="04A0" w:firstRow="1" w:lastRow="0" w:firstColumn="1" w:lastColumn="0" w:noHBand="0" w:noVBand="1"/>
      </w:tblPr>
      <w:tblGrid>
        <w:gridCol w:w="9828"/>
      </w:tblGrid>
      <w:tr w:rsidR="0034049C" w:rsidRPr="00A50861" w:rsidTr="00E95CD8">
        <w:tc>
          <w:tcPr>
            <w:tcW w:w="9828" w:type="dxa"/>
            <w:shd w:val="clear" w:color="auto" w:fill="auto"/>
          </w:tcPr>
          <w:p w:rsidR="0034049C" w:rsidRPr="00A50861" w:rsidRDefault="0034049C" w:rsidP="00E95CD8">
            <w:pPr>
              <w:snapToGrid w:val="0"/>
              <w:ind w:right="-82" w:firstLine="900"/>
              <w:rPr>
                <w:rFonts w:eastAsia="Times New Roman"/>
                <w:szCs w:val="24"/>
              </w:rPr>
            </w:pPr>
            <w:r w:rsidRPr="00A50861">
              <w:rPr>
                <w:rFonts w:eastAsia="Times New Roman"/>
                <w:szCs w:val="24"/>
              </w:rPr>
              <w:t>1. Aš, ___________________________________________________________________ ,</w:t>
            </w:r>
          </w:p>
        </w:tc>
      </w:tr>
      <w:tr w:rsidR="0034049C" w:rsidRPr="00A50861" w:rsidTr="00E95CD8">
        <w:tc>
          <w:tcPr>
            <w:tcW w:w="9828" w:type="dxa"/>
            <w:shd w:val="clear" w:color="auto" w:fill="auto"/>
          </w:tcPr>
          <w:p w:rsidR="0034049C" w:rsidRPr="00A50861" w:rsidRDefault="0034049C" w:rsidP="00E95CD8">
            <w:pPr>
              <w:snapToGrid w:val="0"/>
              <w:ind w:right="-82"/>
              <w:jc w:val="center"/>
              <w:rPr>
                <w:rFonts w:eastAsia="Times New Roman"/>
                <w:szCs w:val="24"/>
              </w:rPr>
            </w:pPr>
            <w:r w:rsidRPr="00A50861">
              <w:rPr>
                <w:rFonts w:eastAsia="Times New Roman"/>
                <w:position w:val="6"/>
                <w:szCs w:val="24"/>
              </w:rPr>
              <w:t>(Tiekėjo vadovo ar jo įgalioto asmens pareigų pavadinimas, vardas ir pavardė)</w:t>
            </w:r>
          </w:p>
        </w:tc>
      </w:tr>
      <w:tr w:rsidR="0034049C" w:rsidRPr="00A50861" w:rsidTr="00E95CD8">
        <w:tc>
          <w:tcPr>
            <w:tcW w:w="9828" w:type="dxa"/>
            <w:shd w:val="clear" w:color="auto" w:fill="auto"/>
          </w:tcPr>
          <w:p w:rsidR="0034049C" w:rsidRPr="00A50861" w:rsidRDefault="0034049C" w:rsidP="00E95CD8">
            <w:pPr>
              <w:snapToGrid w:val="0"/>
              <w:ind w:right="-82"/>
              <w:rPr>
                <w:rFonts w:eastAsia="Times New Roman"/>
                <w:szCs w:val="24"/>
              </w:rPr>
            </w:pPr>
            <w:r w:rsidRPr="00A50861">
              <w:rPr>
                <w:rFonts w:eastAsia="Times New Roman"/>
                <w:szCs w:val="24"/>
              </w:rPr>
              <w:t>tvirtinu, kad mano vadovaujamas (-a) (atstovaujamas (-a))_________________________________ ,</w:t>
            </w:r>
          </w:p>
        </w:tc>
      </w:tr>
      <w:tr w:rsidR="0034049C" w:rsidRPr="00A50861" w:rsidTr="00E95CD8">
        <w:tc>
          <w:tcPr>
            <w:tcW w:w="9828" w:type="dxa"/>
            <w:shd w:val="clear" w:color="auto" w:fill="auto"/>
          </w:tcPr>
          <w:p w:rsidR="0034049C" w:rsidRPr="00A50861" w:rsidRDefault="0034049C" w:rsidP="00E95CD8">
            <w:pPr>
              <w:snapToGrid w:val="0"/>
              <w:ind w:right="-82"/>
              <w:jc w:val="center"/>
              <w:rPr>
                <w:rFonts w:eastAsia="Times New Roman"/>
                <w:sz w:val="20"/>
              </w:rPr>
            </w:pPr>
            <w:r w:rsidRPr="00A50861">
              <w:rPr>
                <w:rFonts w:eastAsia="Times New Roman"/>
                <w:position w:val="6"/>
                <w:szCs w:val="24"/>
              </w:rPr>
              <w:t xml:space="preserve">                                                                                </w:t>
            </w:r>
            <w:r w:rsidRPr="00A50861">
              <w:rPr>
                <w:rFonts w:eastAsia="Times New Roman"/>
                <w:position w:val="6"/>
                <w:sz w:val="20"/>
              </w:rPr>
              <w:t>(Tiekėjo pavadinimas)</w:t>
            </w:r>
          </w:p>
        </w:tc>
      </w:tr>
      <w:tr w:rsidR="0034049C" w:rsidRPr="00A50861" w:rsidTr="00E95CD8">
        <w:tc>
          <w:tcPr>
            <w:tcW w:w="9828" w:type="dxa"/>
            <w:shd w:val="clear" w:color="auto" w:fill="auto"/>
          </w:tcPr>
          <w:p w:rsidR="0034049C" w:rsidRPr="00A50861" w:rsidRDefault="0034049C" w:rsidP="00E95CD8">
            <w:pPr>
              <w:snapToGrid w:val="0"/>
              <w:ind w:right="-82"/>
              <w:rPr>
                <w:rFonts w:eastAsia="Times New Roman"/>
                <w:szCs w:val="24"/>
              </w:rPr>
            </w:pPr>
            <w:r w:rsidRPr="00A50861">
              <w:rPr>
                <w:rFonts w:eastAsia="Times New Roman"/>
                <w:szCs w:val="24"/>
              </w:rPr>
              <w:t>dalyvaujantis (-i) __________________________________________________________________</w:t>
            </w:r>
          </w:p>
        </w:tc>
      </w:tr>
      <w:tr w:rsidR="0034049C" w:rsidRPr="00A50861" w:rsidTr="00E95CD8">
        <w:tc>
          <w:tcPr>
            <w:tcW w:w="9828" w:type="dxa"/>
            <w:shd w:val="clear" w:color="auto" w:fill="auto"/>
          </w:tcPr>
          <w:p w:rsidR="0034049C" w:rsidRPr="00A50861" w:rsidRDefault="0034049C" w:rsidP="00E95CD8">
            <w:pPr>
              <w:snapToGrid w:val="0"/>
              <w:ind w:right="-82"/>
              <w:jc w:val="center"/>
              <w:rPr>
                <w:rFonts w:eastAsia="Times New Roman"/>
                <w:sz w:val="20"/>
              </w:rPr>
            </w:pPr>
            <w:r w:rsidRPr="00A50861">
              <w:rPr>
                <w:rFonts w:eastAsia="Times New Roman"/>
                <w:position w:val="6"/>
                <w:sz w:val="20"/>
              </w:rPr>
              <w:t>(Perkančiosios organizacijos pavadinimas)</w:t>
            </w:r>
          </w:p>
        </w:tc>
      </w:tr>
      <w:tr w:rsidR="0034049C" w:rsidRPr="00A50861" w:rsidTr="00E95CD8">
        <w:tc>
          <w:tcPr>
            <w:tcW w:w="9828" w:type="dxa"/>
            <w:shd w:val="clear" w:color="auto" w:fill="auto"/>
          </w:tcPr>
          <w:p w:rsidR="0034049C" w:rsidRPr="00A50861" w:rsidRDefault="0034049C" w:rsidP="00E95CD8">
            <w:pPr>
              <w:snapToGrid w:val="0"/>
              <w:ind w:right="-82"/>
              <w:rPr>
                <w:rFonts w:eastAsia="Times New Roman"/>
                <w:szCs w:val="24"/>
              </w:rPr>
            </w:pPr>
            <w:r w:rsidRPr="00A50861">
              <w:rPr>
                <w:rFonts w:eastAsia="Times New Roman"/>
                <w:szCs w:val="24"/>
              </w:rPr>
              <w:t>atliekamame ______________________________________________________________________</w:t>
            </w:r>
          </w:p>
        </w:tc>
      </w:tr>
      <w:tr w:rsidR="0034049C" w:rsidRPr="00A50861" w:rsidTr="00E95CD8">
        <w:tc>
          <w:tcPr>
            <w:tcW w:w="9828" w:type="dxa"/>
            <w:shd w:val="clear" w:color="auto" w:fill="auto"/>
          </w:tcPr>
          <w:p w:rsidR="0034049C" w:rsidRPr="00A50861" w:rsidRDefault="0034049C" w:rsidP="00E95CD8">
            <w:pPr>
              <w:snapToGrid w:val="0"/>
              <w:ind w:right="-82"/>
              <w:jc w:val="center"/>
              <w:rPr>
                <w:rFonts w:eastAsia="Times New Roman"/>
                <w:sz w:val="20"/>
              </w:rPr>
            </w:pPr>
            <w:r w:rsidRPr="00A50861">
              <w:rPr>
                <w:rFonts w:eastAsia="Times New Roman"/>
                <w:position w:val="6"/>
                <w:sz w:val="20"/>
              </w:rPr>
              <w:t>(Pirkimo objekto pavadinimas, pirkimo numeris, pirkimo būdas)</w:t>
            </w:r>
          </w:p>
        </w:tc>
      </w:tr>
      <w:tr w:rsidR="0034049C" w:rsidRPr="00A50861" w:rsidTr="00E95CD8">
        <w:tc>
          <w:tcPr>
            <w:tcW w:w="9828" w:type="dxa"/>
            <w:shd w:val="clear" w:color="auto" w:fill="auto"/>
          </w:tcPr>
          <w:p w:rsidR="0034049C" w:rsidRPr="00A50861" w:rsidRDefault="0034049C" w:rsidP="00E95CD8">
            <w:pPr>
              <w:snapToGrid w:val="0"/>
              <w:ind w:right="-82"/>
              <w:rPr>
                <w:rFonts w:eastAsia="Times New Roman"/>
                <w:szCs w:val="24"/>
              </w:rPr>
            </w:pPr>
            <w:r w:rsidRPr="00A50861">
              <w:rPr>
                <w:rFonts w:eastAsia="Times New Roman"/>
                <w:szCs w:val="24"/>
              </w:rPr>
              <w:t>_______________________________________________________________________________ ,</w:t>
            </w:r>
          </w:p>
        </w:tc>
      </w:tr>
      <w:tr w:rsidR="0034049C" w:rsidRPr="00A50861" w:rsidTr="00E95CD8">
        <w:tc>
          <w:tcPr>
            <w:tcW w:w="9828" w:type="dxa"/>
            <w:shd w:val="clear" w:color="auto" w:fill="auto"/>
          </w:tcPr>
          <w:p w:rsidR="0034049C" w:rsidRPr="00A50861" w:rsidRDefault="0034049C" w:rsidP="00E95CD8">
            <w:pPr>
              <w:snapToGrid w:val="0"/>
              <w:ind w:right="-82"/>
              <w:rPr>
                <w:rFonts w:eastAsia="Times New Roman"/>
                <w:szCs w:val="24"/>
              </w:rPr>
            </w:pPr>
            <w:r w:rsidRPr="00A50861">
              <w:rPr>
                <w:rFonts w:eastAsia="Times New Roman"/>
                <w:szCs w:val="24"/>
              </w:rPr>
              <w:t>skelbtame  ______________________________________________________________________ ,</w:t>
            </w:r>
          </w:p>
        </w:tc>
      </w:tr>
      <w:tr w:rsidR="0034049C" w:rsidRPr="00A50861" w:rsidTr="00E95CD8">
        <w:tc>
          <w:tcPr>
            <w:tcW w:w="9828" w:type="dxa"/>
            <w:shd w:val="clear" w:color="auto" w:fill="auto"/>
          </w:tcPr>
          <w:p w:rsidR="0034049C" w:rsidRPr="00A50861" w:rsidRDefault="0034049C" w:rsidP="00E95CD8">
            <w:pPr>
              <w:snapToGrid w:val="0"/>
              <w:ind w:right="-82"/>
              <w:jc w:val="center"/>
              <w:rPr>
                <w:rFonts w:eastAsia="Times New Roman"/>
                <w:position w:val="6"/>
                <w:sz w:val="20"/>
              </w:rPr>
            </w:pPr>
            <w:r w:rsidRPr="00A50861">
              <w:rPr>
                <w:rFonts w:eastAsia="Times New Roman"/>
                <w:position w:val="6"/>
                <w:sz w:val="20"/>
              </w:rPr>
              <w:t>(Leidinio pavadinimas, kuriame paskelbtas skelbimas apie pirkimą, data ir numeris</w:t>
            </w:r>
            <w:r w:rsidRPr="00A50861">
              <w:rPr>
                <w:rFonts w:eastAsia="Times New Roman"/>
                <w:color w:val="0000FF"/>
                <w:position w:val="6"/>
                <w:sz w:val="20"/>
              </w:rPr>
              <w:t xml:space="preserve"> </w:t>
            </w:r>
            <w:r w:rsidRPr="00A50861">
              <w:rPr>
                <w:rFonts w:eastAsia="Times New Roman"/>
                <w:position w:val="6"/>
                <w:sz w:val="20"/>
              </w:rPr>
              <w:t>ir (arba) nuoroda į CVP IS)</w:t>
            </w:r>
          </w:p>
          <w:p w:rsidR="0034049C" w:rsidRPr="00A50861" w:rsidRDefault="0034049C" w:rsidP="00E95CD8">
            <w:pPr>
              <w:snapToGrid w:val="0"/>
              <w:ind w:right="-82"/>
              <w:jc w:val="center"/>
              <w:rPr>
                <w:rFonts w:eastAsia="Times New Roman"/>
                <w:szCs w:val="24"/>
              </w:rPr>
            </w:pPr>
          </w:p>
        </w:tc>
      </w:tr>
    </w:tbl>
    <w:p w:rsidR="0034049C" w:rsidRPr="00A50861" w:rsidRDefault="0034049C" w:rsidP="0034049C">
      <w:pPr>
        <w:snapToGrid w:val="0"/>
        <w:rPr>
          <w:rFonts w:eastAsia="Times New Roman"/>
          <w:spacing w:val="-4"/>
          <w:szCs w:val="24"/>
        </w:rPr>
      </w:pPr>
      <w:r w:rsidRPr="00A50861">
        <w:rPr>
          <w:rFonts w:eastAsia="Times New Roman"/>
          <w:spacing w:val="-4"/>
          <w:szCs w:val="24"/>
        </w:rPr>
        <w:t>nėra su kreditoriais sudaręs taikos sutarties, jam nėra iškelta restruktūrizavimo byla, jis nėra sustabdęs ar apribojęs savo veiklos, nesiekia priverstinio likvidavimo procedūro</w:t>
      </w:r>
      <w:r w:rsidR="00B95A0C" w:rsidRPr="00A50861">
        <w:rPr>
          <w:rFonts w:eastAsia="Times New Roman"/>
          <w:spacing w:val="-4"/>
          <w:szCs w:val="24"/>
        </w:rPr>
        <w:t>s ar susitarimo su kreditoriais.</w:t>
      </w:r>
    </w:p>
    <w:p w:rsidR="00B95A0C" w:rsidRPr="00A50861" w:rsidRDefault="00B95A0C" w:rsidP="0034049C">
      <w:pPr>
        <w:snapToGrid w:val="0"/>
        <w:rPr>
          <w:rFonts w:eastAsia="Times New Roman"/>
          <w:color w:val="FF0000"/>
          <w:spacing w:val="-4"/>
          <w:szCs w:val="24"/>
        </w:rPr>
      </w:pPr>
    </w:p>
    <w:p w:rsidR="0034049C" w:rsidRPr="00A50861" w:rsidRDefault="0034049C" w:rsidP="0034049C">
      <w:pPr>
        <w:snapToGrid w:val="0"/>
        <w:ind w:firstLine="720"/>
        <w:rPr>
          <w:rFonts w:eastAsia="Times New Roman"/>
          <w:szCs w:val="24"/>
        </w:rPr>
      </w:pPr>
      <w:r w:rsidRPr="00A50861">
        <w:rPr>
          <w:rFonts w:eastAsia="Times New Roman"/>
          <w:szCs w:val="24"/>
        </w:rPr>
        <w:t>2.  Man žinoma, kad, jeigu mano pateikta deklaracija yra melaginga, vadovaujantis Lietuvos Respublikos viešųjų pirkimų įstatymo 39 straipsnio 2 dalies 1 punktu, pateiktas pasiūlymas bus atmestas.</w:t>
      </w:r>
    </w:p>
    <w:p w:rsidR="0034049C" w:rsidRPr="00A50861" w:rsidRDefault="0034049C" w:rsidP="0034049C">
      <w:pPr>
        <w:snapToGrid w:val="0"/>
        <w:ind w:firstLine="720"/>
        <w:rPr>
          <w:rFonts w:eastAsia="Times New Roman"/>
          <w:szCs w:val="24"/>
        </w:rPr>
      </w:pPr>
      <w:r w:rsidRPr="00A50861">
        <w:rPr>
          <w:rFonts w:eastAsia="Times New Roman"/>
          <w:spacing w:val="-6"/>
          <w:szCs w:val="24"/>
        </w:rPr>
        <w:t>3. Tiekėjas už deklaracijoje pateiktos informacijos teisingumą atsako įstatymų nustatyta tvarka</w:t>
      </w:r>
      <w:r w:rsidRPr="00A50861">
        <w:rPr>
          <w:rFonts w:eastAsia="Times New Roman"/>
          <w:szCs w:val="24"/>
        </w:rPr>
        <w:t>.</w:t>
      </w:r>
    </w:p>
    <w:p w:rsidR="0034049C" w:rsidRPr="00A50861" w:rsidRDefault="0034049C" w:rsidP="0034049C">
      <w:pPr>
        <w:snapToGrid w:val="0"/>
        <w:ind w:firstLine="720"/>
        <w:rPr>
          <w:rFonts w:eastAsia="Times New Roman"/>
          <w:szCs w:val="24"/>
        </w:rPr>
      </w:pPr>
      <w:r w:rsidRPr="00A50861">
        <w:rPr>
          <w:rFonts w:eastAsia="Times New Roman"/>
          <w:szCs w:val="24"/>
        </w:rPr>
        <w:t>4. Jeigu viešajame pirkime dalyvauja ūkio subjektų grupė, deklaraciją pildo kiekvienas ūkio subjektas.</w:t>
      </w:r>
    </w:p>
    <w:tbl>
      <w:tblPr>
        <w:tblW w:w="0" w:type="auto"/>
        <w:tblLayout w:type="fixed"/>
        <w:tblLook w:val="04A0" w:firstRow="1" w:lastRow="0" w:firstColumn="1" w:lastColumn="0" w:noHBand="0" w:noVBand="1"/>
      </w:tblPr>
      <w:tblGrid>
        <w:gridCol w:w="3284"/>
        <w:gridCol w:w="604"/>
        <w:gridCol w:w="1980"/>
        <w:gridCol w:w="701"/>
        <w:gridCol w:w="2611"/>
        <w:gridCol w:w="648"/>
      </w:tblGrid>
      <w:tr w:rsidR="0034049C" w:rsidRPr="00A50861" w:rsidTr="00E95CD8">
        <w:trPr>
          <w:trHeight w:val="285"/>
        </w:trPr>
        <w:tc>
          <w:tcPr>
            <w:tcW w:w="3284" w:type="dxa"/>
            <w:tcBorders>
              <w:top w:val="nil"/>
              <w:left w:val="nil"/>
              <w:bottom w:val="single" w:sz="4" w:space="0" w:color="auto"/>
              <w:right w:val="nil"/>
            </w:tcBorders>
          </w:tcPr>
          <w:p w:rsidR="0034049C" w:rsidRPr="00A50861" w:rsidRDefault="0034049C" w:rsidP="00E95CD8">
            <w:pPr>
              <w:ind w:right="-1"/>
              <w:rPr>
                <w:sz w:val="22"/>
              </w:rPr>
            </w:pPr>
          </w:p>
        </w:tc>
        <w:tc>
          <w:tcPr>
            <w:tcW w:w="604" w:type="dxa"/>
          </w:tcPr>
          <w:p w:rsidR="0034049C" w:rsidRPr="00A50861" w:rsidRDefault="0034049C" w:rsidP="00E95CD8">
            <w:pPr>
              <w:ind w:right="-1"/>
              <w:jc w:val="center"/>
              <w:rPr>
                <w:sz w:val="22"/>
              </w:rPr>
            </w:pPr>
          </w:p>
        </w:tc>
        <w:tc>
          <w:tcPr>
            <w:tcW w:w="1980" w:type="dxa"/>
            <w:tcBorders>
              <w:top w:val="nil"/>
              <w:left w:val="nil"/>
              <w:bottom w:val="single" w:sz="4" w:space="0" w:color="auto"/>
              <w:right w:val="nil"/>
            </w:tcBorders>
          </w:tcPr>
          <w:p w:rsidR="0034049C" w:rsidRPr="00A50861" w:rsidRDefault="0034049C" w:rsidP="00E95CD8">
            <w:pPr>
              <w:ind w:right="-1"/>
              <w:jc w:val="center"/>
              <w:rPr>
                <w:sz w:val="22"/>
              </w:rPr>
            </w:pPr>
          </w:p>
        </w:tc>
        <w:tc>
          <w:tcPr>
            <w:tcW w:w="701" w:type="dxa"/>
          </w:tcPr>
          <w:p w:rsidR="0034049C" w:rsidRPr="00A50861" w:rsidRDefault="0034049C" w:rsidP="00E95CD8">
            <w:pPr>
              <w:ind w:right="-1"/>
              <w:jc w:val="center"/>
              <w:rPr>
                <w:sz w:val="22"/>
              </w:rPr>
            </w:pPr>
          </w:p>
        </w:tc>
        <w:tc>
          <w:tcPr>
            <w:tcW w:w="2611" w:type="dxa"/>
            <w:tcBorders>
              <w:top w:val="nil"/>
              <w:left w:val="nil"/>
              <w:bottom w:val="single" w:sz="4" w:space="0" w:color="auto"/>
              <w:right w:val="nil"/>
            </w:tcBorders>
          </w:tcPr>
          <w:p w:rsidR="0034049C" w:rsidRPr="00A50861" w:rsidRDefault="0034049C" w:rsidP="00E95CD8">
            <w:pPr>
              <w:ind w:right="-1"/>
              <w:jc w:val="right"/>
              <w:rPr>
                <w:sz w:val="22"/>
              </w:rPr>
            </w:pPr>
          </w:p>
        </w:tc>
        <w:tc>
          <w:tcPr>
            <w:tcW w:w="648" w:type="dxa"/>
          </w:tcPr>
          <w:p w:rsidR="0034049C" w:rsidRPr="00A50861" w:rsidRDefault="0034049C" w:rsidP="00E95CD8">
            <w:pPr>
              <w:ind w:right="-1"/>
              <w:jc w:val="right"/>
              <w:rPr>
                <w:sz w:val="22"/>
              </w:rPr>
            </w:pPr>
          </w:p>
        </w:tc>
      </w:tr>
      <w:tr w:rsidR="0034049C" w:rsidRPr="00A50861" w:rsidTr="00E95CD8">
        <w:trPr>
          <w:trHeight w:val="186"/>
        </w:trPr>
        <w:tc>
          <w:tcPr>
            <w:tcW w:w="3284" w:type="dxa"/>
            <w:tcBorders>
              <w:top w:val="single" w:sz="4" w:space="0" w:color="auto"/>
              <w:left w:val="nil"/>
              <w:bottom w:val="nil"/>
              <w:right w:val="nil"/>
            </w:tcBorders>
          </w:tcPr>
          <w:p w:rsidR="0034049C" w:rsidRPr="00A50861" w:rsidRDefault="0034049C" w:rsidP="00E95CD8">
            <w:pPr>
              <w:snapToGrid w:val="0"/>
              <w:jc w:val="center"/>
              <w:rPr>
                <w:rFonts w:eastAsia="Times New Roman"/>
                <w:position w:val="6"/>
                <w:szCs w:val="24"/>
              </w:rPr>
            </w:pPr>
            <w:r w:rsidRPr="00A50861">
              <w:rPr>
                <w:rFonts w:eastAsia="Times New Roman"/>
                <w:position w:val="6"/>
                <w:szCs w:val="24"/>
              </w:rPr>
              <w:t>(Tiekėjo arba jo įgalioto asmens pareigų pavadinimas*)</w:t>
            </w:r>
          </w:p>
        </w:tc>
        <w:tc>
          <w:tcPr>
            <w:tcW w:w="604" w:type="dxa"/>
          </w:tcPr>
          <w:p w:rsidR="0034049C" w:rsidRPr="00A50861" w:rsidRDefault="0034049C" w:rsidP="00E95CD8">
            <w:pPr>
              <w:ind w:right="-1"/>
              <w:jc w:val="center"/>
              <w:rPr>
                <w:szCs w:val="24"/>
              </w:rPr>
            </w:pPr>
          </w:p>
        </w:tc>
        <w:tc>
          <w:tcPr>
            <w:tcW w:w="1980" w:type="dxa"/>
            <w:tcBorders>
              <w:top w:val="single" w:sz="4" w:space="0" w:color="auto"/>
              <w:left w:val="nil"/>
              <w:bottom w:val="nil"/>
              <w:right w:val="nil"/>
            </w:tcBorders>
          </w:tcPr>
          <w:p w:rsidR="0034049C" w:rsidRPr="00A50861" w:rsidRDefault="0034049C" w:rsidP="00E95CD8">
            <w:pPr>
              <w:ind w:right="-1"/>
              <w:jc w:val="center"/>
              <w:rPr>
                <w:szCs w:val="24"/>
              </w:rPr>
            </w:pPr>
            <w:r w:rsidRPr="00A50861">
              <w:rPr>
                <w:position w:val="6"/>
                <w:szCs w:val="24"/>
              </w:rPr>
              <w:t>(Parašas*)</w:t>
            </w:r>
          </w:p>
        </w:tc>
        <w:tc>
          <w:tcPr>
            <w:tcW w:w="701" w:type="dxa"/>
          </w:tcPr>
          <w:p w:rsidR="0034049C" w:rsidRPr="00A50861" w:rsidRDefault="0034049C" w:rsidP="00E95CD8">
            <w:pPr>
              <w:ind w:right="-1"/>
              <w:jc w:val="center"/>
              <w:rPr>
                <w:szCs w:val="24"/>
              </w:rPr>
            </w:pPr>
          </w:p>
        </w:tc>
        <w:tc>
          <w:tcPr>
            <w:tcW w:w="2611" w:type="dxa"/>
            <w:tcBorders>
              <w:top w:val="single" w:sz="4" w:space="0" w:color="auto"/>
              <w:left w:val="nil"/>
              <w:bottom w:val="nil"/>
              <w:right w:val="nil"/>
            </w:tcBorders>
          </w:tcPr>
          <w:p w:rsidR="0034049C" w:rsidRPr="00A50861" w:rsidRDefault="0034049C" w:rsidP="00E95CD8">
            <w:pPr>
              <w:ind w:right="-1"/>
              <w:jc w:val="center"/>
              <w:rPr>
                <w:szCs w:val="24"/>
              </w:rPr>
            </w:pPr>
            <w:r w:rsidRPr="00A50861">
              <w:rPr>
                <w:position w:val="6"/>
                <w:szCs w:val="24"/>
              </w:rPr>
              <w:t>(Vardas ir pavardė*)</w:t>
            </w:r>
          </w:p>
        </w:tc>
        <w:tc>
          <w:tcPr>
            <w:tcW w:w="648" w:type="dxa"/>
          </w:tcPr>
          <w:p w:rsidR="0034049C" w:rsidRPr="00A50861" w:rsidRDefault="0034049C" w:rsidP="00E95CD8">
            <w:pPr>
              <w:ind w:right="-1"/>
              <w:jc w:val="center"/>
              <w:rPr>
                <w:sz w:val="22"/>
              </w:rPr>
            </w:pPr>
          </w:p>
        </w:tc>
      </w:tr>
    </w:tbl>
    <w:p w:rsidR="006F6622" w:rsidRPr="00A50861" w:rsidRDefault="0034049C" w:rsidP="006F6622">
      <w:pPr>
        <w:ind w:firstLine="851"/>
        <w:rPr>
          <w:sz w:val="20"/>
        </w:rPr>
      </w:pPr>
      <w:r w:rsidRPr="00A50861">
        <w:rPr>
          <w:sz w:val="20"/>
        </w:rPr>
        <w:t xml:space="preserve">*Deklaracija pasirašoma atskirai elektroniniu parašu tuo atveju, kai joje nurodytas kitas nei visą pasiūlymą pasirašantis asmuo. </w:t>
      </w:r>
    </w:p>
    <w:p w:rsidR="006F6622" w:rsidRPr="00A50861" w:rsidRDefault="006F6622" w:rsidP="006F6622">
      <w:pPr>
        <w:ind w:firstLine="851"/>
        <w:rPr>
          <w:sz w:val="20"/>
        </w:rPr>
      </w:pPr>
    </w:p>
    <w:p w:rsidR="006F6622" w:rsidRPr="00A50861" w:rsidRDefault="006F6622" w:rsidP="006F6622">
      <w:pPr>
        <w:ind w:firstLine="851"/>
        <w:rPr>
          <w:sz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B95A0C" w:rsidRPr="00A50861" w:rsidRDefault="00B95A0C" w:rsidP="006F6622">
      <w:pPr>
        <w:ind w:firstLine="851"/>
        <w:jc w:val="right"/>
        <w:rPr>
          <w:sz w:val="20"/>
          <w:szCs w:val="20"/>
        </w:rPr>
      </w:pPr>
    </w:p>
    <w:p w:rsidR="006C1AF1" w:rsidRPr="00A50861" w:rsidRDefault="006C1AF1" w:rsidP="006F6622">
      <w:pPr>
        <w:ind w:firstLine="851"/>
        <w:jc w:val="right"/>
        <w:rPr>
          <w:sz w:val="20"/>
          <w:szCs w:val="20"/>
        </w:rPr>
      </w:pPr>
    </w:p>
    <w:p w:rsidR="00280408" w:rsidRPr="00A50861" w:rsidRDefault="00280408" w:rsidP="006F6622">
      <w:pPr>
        <w:ind w:firstLine="851"/>
        <w:jc w:val="right"/>
        <w:rPr>
          <w:sz w:val="20"/>
        </w:rPr>
      </w:pPr>
      <w:r w:rsidRPr="00A50861">
        <w:rPr>
          <w:sz w:val="20"/>
          <w:szCs w:val="20"/>
        </w:rPr>
        <w:lastRenderedPageBreak/>
        <w:t>Sąlygų 4 priedas</w:t>
      </w:r>
    </w:p>
    <w:p w:rsidR="00280408" w:rsidRPr="00A50861" w:rsidRDefault="00280408" w:rsidP="00280408">
      <w:pPr>
        <w:ind w:firstLine="851"/>
        <w:jc w:val="left"/>
        <w:rPr>
          <w:sz w:val="20"/>
          <w:szCs w:val="20"/>
        </w:rPr>
      </w:pPr>
    </w:p>
    <w:p w:rsidR="00280408" w:rsidRPr="000E791F" w:rsidRDefault="00280408" w:rsidP="00280408">
      <w:pPr>
        <w:ind w:firstLine="851"/>
        <w:jc w:val="center"/>
        <w:rPr>
          <w:b/>
          <w:sz w:val="20"/>
          <w:szCs w:val="20"/>
        </w:rPr>
      </w:pPr>
      <w:r w:rsidRPr="000E791F">
        <w:rPr>
          <w:b/>
          <w:sz w:val="20"/>
          <w:szCs w:val="20"/>
        </w:rPr>
        <w:t>MAISTO PRIEDŲ, KURIŲ NETURI BŪTI VAIKAMS MAITINTI SKIRTUOSE MAISTO PRODUKTUOSE, SĄRAŠAS</w:t>
      </w:r>
    </w:p>
    <w:p w:rsidR="00280408" w:rsidRPr="000E791F" w:rsidRDefault="00280408" w:rsidP="00280408">
      <w:pPr>
        <w:ind w:firstLine="851"/>
        <w:jc w:val="center"/>
        <w:rPr>
          <w:b/>
          <w:sz w:val="20"/>
          <w:szCs w:val="20"/>
        </w:rPr>
      </w:pPr>
    </w:p>
    <w:p w:rsidR="00280408" w:rsidRPr="000E791F" w:rsidRDefault="00280408" w:rsidP="00280408">
      <w:pPr>
        <w:ind w:firstLine="851"/>
        <w:jc w:val="left"/>
        <w:rPr>
          <w:b/>
          <w:sz w:val="20"/>
          <w:szCs w:val="20"/>
        </w:rPr>
      </w:pPr>
      <w:r w:rsidRPr="000E791F">
        <w:rPr>
          <w:b/>
          <w:sz w:val="20"/>
          <w:szCs w:val="20"/>
        </w:rPr>
        <w:t>Dažikliai:</w:t>
      </w:r>
    </w:p>
    <w:p w:rsidR="00280408" w:rsidRPr="00A50861" w:rsidRDefault="00280408" w:rsidP="00280408">
      <w:pPr>
        <w:ind w:firstLine="851"/>
        <w:jc w:val="left"/>
        <w:rPr>
          <w:sz w:val="20"/>
          <w:szCs w:val="20"/>
        </w:rPr>
      </w:pPr>
      <w:r w:rsidRPr="00A50861">
        <w:rPr>
          <w:sz w:val="20"/>
          <w:szCs w:val="20"/>
        </w:rPr>
        <w:t>E 102</w:t>
      </w:r>
      <w:r w:rsidRPr="00A50861">
        <w:rPr>
          <w:sz w:val="20"/>
          <w:szCs w:val="20"/>
        </w:rPr>
        <w:tab/>
      </w:r>
      <w:proofErr w:type="spellStart"/>
      <w:r w:rsidRPr="00A50861">
        <w:rPr>
          <w:sz w:val="20"/>
          <w:szCs w:val="20"/>
        </w:rPr>
        <w:t>tartrazinas</w:t>
      </w:r>
      <w:proofErr w:type="spellEnd"/>
    </w:p>
    <w:p w:rsidR="00280408" w:rsidRPr="00A50861" w:rsidRDefault="00280408" w:rsidP="00280408">
      <w:pPr>
        <w:ind w:firstLine="851"/>
        <w:jc w:val="left"/>
        <w:rPr>
          <w:sz w:val="20"/>
          <w:szCs w:val="20"/>
        </w:rPr>
      </w:pPr>
      <w:r w:rsidRPr="00A50861">
        <w:rPr>
          <w:sz w:val="20"/>
          <w:szCs w:val="20"/>
        </w:rPr>
        <w:t>E 104</w:t>
      </w:r>
      <w:r w:rsidRPr="00A50861">
        <w:rPr>
          <w:sz w:val="20"/>
          <w:szCs w:val="20"/>
        </w:rPr>
        <w:tab/>
      </w:r>
      <w:proofErr w:type="spellStart"/>
      <w:r w:rsidRPr="00A50861">
        <w:rPr>
          <w:sz w:val="20"/>
          <w:szCs w:val="20"/>
        </w:rPr>
        <w:t>chinolino</w:t>
      </w:r>
      <w:proofErr w:type="spellEnd"/>
      <w:r w:rsidRPr="00A50861">
        <w:rPr>
          <w:sz w:val="20"/>
          <w:szCs w:val="20"/>
        </w:rPr>
        <w:t xml:space="preserve"> geltonasis</w:t>
      </w:r>
    </w:p>
    <w:p w:rsidR="00280408" w:rsidRPr="00A50861" w:rsidRDefault="00280408" w:rsidP="00280408">
      <w:pPr>
        <w:ind w:firstLine="851"/>
        <w:jc w:val="left"/>
        <w:rPr>
          <w:sz w:val="20"/>
          <w:szCs w:val="20"/>
        </w:rPr>
      </w:pPr>
      <w:r w:rsidRPr="00A50861">
        <w:rPr>
          <w:sz w:val="20"/>
          <w:szCs w:val="20"/>
        </w:rPr>
        <w:t>E 110</w:t>
      </w:r>
      <w:r w:rsidRPr="00A50861">
        <w:rPr>
          <w:sz w:val="20"/>
          <w:szCs w:val="20"/>
        </w:rPr>
        <w:tab/>
        <w:t>saulėlydžio geltonasis FCF, apelsinų geltonasis S</w:t>
      </w:r>
    </w:p>
    <w:p w:rsidR="00280408" w:rsidRPr="00A50861" w:rsidRDefault="00280408" w:rsidP="00280408">
      <w:pPr>
        <w:ind w:firstLine="851"/>
        <w:jc w:val="left"/>
        <w:rPr>
          <w:sz w:val="20"/>
          <w:szCs w:val="20"/>
        </w:rPr>
      </w:pPr>
      <w:r w:rsidRPr="00A50861">
        <w:rPr>
          <w:sz w:val="20"/>
          <w:szCs w:val="20"/>
        </w:rPr>
        <w:t>E 122</w:t>
      </w:r>
      <w:r w:rsidRPr="00A50861">
        <w:rPr>
          <w:sz w:val="20"/>
          <w:szCs w:val="20"/>
        </w:rPr>
        <w:tab/>
      </w:r>
      <w:proofErr w:type="spellStart"/>
      <w:r w:rsidRPr="00A50861">
        <w:rPr>
          <w:sz w:val="20"/>
          <w:szCs w:val="20"/>
        </w:rPr>
        <w:t>azorubinas</w:t>
      </w:r>
      <w:proofErr w:type="spellEnd"/>
      <w:r w:rsidRPr="00A50861">
        <w:rPr>
          <w:sz w:val="20"/>
          <w:szCs w:val="20"/>
        </w:rPr>
        <w:t xml:space="preserve">, </w:t>
      </w:r>
      <w:proofErr w:type="spellStart"/>
      <w:r w:rsidRPr="00A50861">
        <w:rPr>
          <w:sz w:val="20"/>
          <w:szCs w:val="20"/>
        </w:rPr>
        <w:t>karmosinas</w:t>
      </w:r>
      <w:proofErr w:type="spellEnd"/>
    </w:p>
    <w:p w:rsidR="00280408" w:rsidRPr="00A50861" w:rsidRDefault="00280408" w:rsidP="00280408">
      <w:pPr>
        <w:ind w:firstLine="851"/>
        <w:jc w:val="left"/>
        <w:rPr>
          <w:sz w:val="20"/>
          <w:szCs w:val="20"/>
        </w:rPr>
      </w:pPr>
      <w:r w:rsidRPr="00A50861">
        <w:rPr>
          <w:sz w:val="20"/>
          <w:szCs w:val="20"/>
        </w:rPr>
        <w:t>E 123</w:t>
      </w:r>
      <w:r w:rsidRPr="00A50861">
        <w:rPr>
          <w:sz w:val="20"/>
          <w:szCs w:val="20"/>
        </w:rPr>
        <w:tab/>
      </w:r>
      <w:proofErr w:type="spellStart"/>
      <w:r w:rsidRPr="00A50861">
        <w:rPr>
          <w:sz w:val="20"/>
          <w:szCs w:val="20"/>
        </w:rPr>
        <w:t>amarantas</w:t>
      </w:r>
      <w:proofErr w:type="spellEnd"/>
    </w:p>
    <w:p w:rsidR="00280408" w:rsidRPr="00A50861" w:rsidRDefault="00280408" w:rsidP="00280408">
      <w:pPr>
        <w:ind w:firstLine="851"/>
        <w:jc w:val="left"/>
        <w:rPr>
          <w:sz w:val="20"/>
          <w:szCs w:val="20"/>
        </w:rPr>
      </w:pPr>
      <w:r w:rsidRPr="00A50861">
        <w:rPr>
          <w:sz w:val="20"/>
          <w:szCs w:val="20"/>
        </w:rPr>
        <w:t>E 124</w:t>
      </w:r>
      <w:r w:rsidRPr="00A50861">
        <w:rPr>
          <w:sz w:val="20"/>
          <w:szCs w:val="20"/>
        </w:rPr>
        <w:tab/>
      </w:r>
      <w:proofErr w:type="spellStart"/>
      <w:r w:rsidRPr="00A50861">
        <w:rPr>
          <w:sz w:val="20"/>
          <w:szCs w:val="20"/>
        </w:rPr>
        <w:t>ponso</w:t>
      </w:r>
      <w:proofErr w:type="spellEnd"/>
      <w:r w:rsidRPr="00A50861">
        <w:rPr>
          <w:sz w:val="20"/>
          <w:szCs w:val="20"/>
        </w:rPr>
        <w:t xml:space="preserve"> 4R, </w:t>
      </w:r>
      <w:proofErr w:type="spellStart"/>
      <w:r w:rsidRPr="00A50861">
        <w:rPr>
          <w:sz w:val="20"/>
          <w:szCs w:val="20"/>
        </w:rPr>
        <w:t>košenilis</w:t>
      </w:r>
      <w:proofErr w:type="spellEnd"/>
      <w:r w:rsidRPr="00A50861">
        <w:rPr>
          <w:sz w:val="20"/>
          <w:szCs w:val="20"/>
        </w:rPr>
        <w:t xml:space="preserve"> raudonasis A</w:t>
      </w:r>
    </w:p>
    <w:p w:rsidR="00280408" w:rsidRPr="00A50861" w:rsidRDefault="00280408" w:rsidP="00280408">
      <w:pPr>
        <w:ind w:firstLine="851"/>
        <w:jc w:val="left"/>
        <w:rPr>
          <w:sz w:val="20"/>
          <w:szCs w:val="20"/>
        </w:rPr>
      </w:pPr>
      <w:r w:rsidRPr="00A50861">
        <w:rPr>
          <w:sz w:val="20"/>
          <w:szCs w:val="20"/>
        </w:rPr>
        <w:t>E 127</w:t>
      </w:r>
      <w:r w:rsidRPr="00A50861">
        <w:rPr>
          <w:sz w:val="20"/>
          <w:szCs w:val="20"/>
        </w:rPr>
        <w:tab/>
      </w:r>
      <w:proofErr w:type="spellStart"/>
      <w:r w:rsidRPr="00A50861">
        <w:rPr>
          <w:sz w:val="20"/>
          <w:szCs w:val="20"/>
        </w:rPr>
        <w:t>eritrozinas</w:t>
      </w:r>
      <w:proofErr w:type="spellEnd"/>
    </w:p>
    <w:p w:rsidR="00280408" w:rsidRPr="00A50861" w:rsidRDefault="00280408" w:rsidP="00280408">
      <w:pPr>
        <w:ind w:firstLine="851"/>
        <w:jc w:val="left"/>
        <w:rPr>
          <w:sz w:val="20"/>
          <w:szCs w:val="20"/>
        </w:rPr>
      </w:pPr>
      <w:r w:rsidRPr="00A50861">
        <w:rPr>
          <w:sz w:val="20"/>
          <w:szCs w:val="20"/>
        </w:rPr>
        <w:t>E 128</w:t>
      </w:r>
      <w:r w:rsidRPr="00A50861">
        <w:rPr>
          <w:sz w:val="20"/>
          <w:szCs w:val="20"/>
        </w:rPr>
        <w:tab/>
        <w:t>raudonasis 2G</w:t>
      </w:r>
    </w:p>
    <w:p w:rsidR="00280408" w:rsidRPr="00A50861" w:rsidRDefault="00280408" w:rsidP="00280408">
      <w:pPr>
        <w:ind w:firstLine="851"/>
        <w:jc w:val="left"/>
        <w:rPr>
          <w:sz w:val="20"/>
          <w:szCs w:val="20"/>
        </w:rPr>
      </w:pPr>
      <w:r w:rsidRPr="00A50861">
        <w:rPr>
          <w:sz w:val="20"/>
          <w:szCs w:val="20"/>
        </w:rPr>
        <w:t>E 129</w:t>
      </w:r>
      <w:r w:rsidRPr="00A50861">
        <w:rPr>
          <w:sz w:val="20"/>
          <w:szCs w:val="20"/>
        </w:rPr>
        <w:tab/>
      </w:r>
      <w:proofErr w:type="spellStart"/>
      <w:r w:rsidRPr="00A50861">
        <w:rPr>
          <w:sz w:val="20"/>
          <w:szCs w:val="20"/>
        </w:rPr>
        <w:t>alura</w:t>
      </w:r>
      <w:proofErr w:type="spellEnd"/>
      <w:r w:rsidRPr="00A50861">
        <w:rPr>
          <w:sz w:val="20"/>
          <w:szCs w:val="20"/>
        </w:rPr>
        <w:t xml:space="preserve"> raudonasis AC</w:t>
      </w:r>
    </w:p>
    <w:p w:rsidR="00280408" w:rsidRPr="00A50861" w:rsidRDefault="00280408" w:rsidP="00280408">
      <w:pPr>
        <w:ind w:firstLine="851"/>
        <w:jc w:val="left"/>
        <w:rPr>
          <w:sz w:val="20"/>
          <w:szCs w:val="20"/>
        </w:rPr>
      </w:pPr>
      <w:r w:rsidRPr="00A50861">
        <w:rPr>
          <w:sz w:val="20"/>
          <w:szCs w:val="20"/>
        </w:rPr>
        <w:t>E 131</w:t>
      </w:r>
      <w:r w:rsidRPr="00A50861">
        <w:rPr>
          <w:sz w:val="20"/>
          <w:szCs w:val="20"/>
        </w:rPr>
        <w:tab/>
        <w:t>patentuotas mėlynasis V</w:t>
      </w:r>
    </w:p>
    <w:p w:rsidR="00280408" w:rsidRPr="00A50861" w:rsidRDefault="00280408" w:rsidP="00280408">
      <w:pPr>
        <w:ind w:firstLine="851"/>
        <w:jc w:val="left"/>
        <w:rPr>
          <w:sz w:val="20"/>
          <w:szCs w:val="20"/>
        </w:rPr>
      </w:pPr>
      <w:r w:rsidRPr="00A50861">
        <w:rPr>
          <w:sz w:val="20"/>
          <w:szCs w:val="20"/>
        </w:rPr>
        <w:t>E 132</w:t>
      </w:r>
      <w:r w:rsidRPr="00A50861">
        <w:rPr>
          <w:sz w:val="20"/>
          <w:szCs w:val="20"/>
        </w:rPr>
        <w:tab/>
      </w:r>
      <w:proofErr w:type="spellStart"/>
      <w:r w:rsidRPr="00A50861">
        <w:rPr>
          <w:sz w:val="20"/>
          <w:szCs w:val="20"/>
        </w:rPr>
        <w:t>indigotinas</w:t>
      </w:r>
      <w:proofErr w:type="spellEnd"/>
      <w:r w:rsidRPr="00A50861">
        <w:rPr>
          <w:sz w:val="20"/>
          <w:szCs w:val="20"/>
        </w:rPr>
        <w:t xml:space="preserve">, </w:t>
      </w:r>
      <w:proofErr w:type="spellStart"/>
      <w:r w:rsidRPr="00A50861">
        <w:rPr>
          <w:sz w:val="20"/>
          <w:szCs w:val="20"/>
        </w:rPr>
        <w:t>indigokarminas</w:t>
      </w:r>
      <w:proofErr w:type="spellEnd"/>
    </w:p>
    <w:p w:rsidR="00280408" w:rsidRPr="00A50861" w:rsidRDefault="00280408" w:rsidP="00280408">
      <w:pPr>
        <w:ind w:firstLine="851"/>
        <w:jc w:val="left"/>
        <w:rPr>
          <w:sz w:val="20"/>
          <w:szCs w:val="20"/>
        </w:rPr>
      </w:pPr>
      <w:r w:rsidRPr="00A50861">
        <w:rPr>
          <w:sz w:val="20"/>
          <w:szCs w:val="20"/>
        </w:rPr>
        <w:t>E 133</w:t>
      </w:r>
      <w:r w:rsidRPr="00A50861">
        <w:rPr>
          <w:sz w:val="20"/>
          <w:szCs w:val="20"/>
        </w:rPr>
        <w:tab/>
        <w:t>briliantinis mėlynasis FCF</w:t>
      </w:r>
    </w:p>
    <w:p w:rsidR="00280408" w:rsidRPr="00A50861" w:rsidRDefault="00280408" w:rsidP="00280408">
      <w:pPr>
        <w:ind w:firstLine="851"/>
        <w:jc w:val="left"/>
        <w:rPr>
          <w:sz w:val="20"/>
          <w:szCs w:val="20"/>
        </w:rPr>
      </w:pPr>
      <w:r w:rsidRPr="00A50861">
        <w:rPr>
          <w:sz w:val="20"/>
          <w:szCs w:val="20"/>
        </w:rPr>
        <w:t>E 142</w:t>
      </w:r>
      <w:r w:rsidRPr="00A50861">
        <w:rPr>
          <w:sz w:val="20"/>
          <w:szCs w:val="20"/>
        </w:rPr>
        <w:tab/>
        <w:t>žaliasis S</w:t>
      </w:r>
    </w:p>
    <w:p w:rsidR="00280408" w:rsidRPr="00A50861" w:rsidRDefault="00280408" w:rsidP="00280408">
      <w:pPr>
        <w:ind w:firstLine="851"/>
        <w:jc w:val="left"/>
        <w:rPr>
          <w:sz w:val="20"/>
          <w:szCs w:val="20"/>
        </w:rPr>
      </w:pPr>
      <w:r w:rsidRPr="00A50861">
        <w:rPr>
          <w:sz w:val="20"/>
          <w:szCs w:val="20"/>
        </w:rPr>
        <w:t>E 151</w:t>
      </w:r>
      <w:r w:rsidRPr="00A50861">
        <w:rPr>
          <w:sz w:val="20"/>
          <w:szCs w:val="20"/>
        </w:rPr>
        <w:tab/>
        <w:t>briliantinis juodasis BN, juodasis PN</w:t>
      </w:r>
    </w:p>
    <w:p w:rsidR="00280408" w:rsidRPr="00A50861" w:rsidRDefault="00280408" w:rsidP="00280408">
      <w:pPr>
        <w:ind w:firstLine="851"/>
        <w:jc w:val="left"/>
        <w:rPr>
          <w:sz w:val="20"/>
          <w:szCs w:val="20"/>
        </w:rPr>
      </w:pPr>
      <w:r w:rsidRPr="00A50861">
        <w:rPr>
          <w:sz w:val="20"/>
          <w:szCs w:val="20"/>
        </w:rPr>
        <w:t>E 154</w:t>
      </w:r>
      <w:r w:rsidRPr="00A50861">
        <w:rPr>
          <w:sz w:val="20"/>
          <w:szCs w:val="20"/>
        </w:rPr>
        <w:tab/>
        <w:t>rudasis FK</w:t>
      </w:r>
    </w:p>
    <w:p w:rsidR="00280408" w:rsidRPr="00A50861" w:rsidRDefault="00280408" w:rsidP="00280408">
      <w:pPr>
        <w:ind w:firstLine="851"/>
        <w:jc w:val="left"/>
        <w:rPr>
          <w:sz w:val="20"/>
          <w:szCs w:val="20"/>
        </w:rPr>
      </w:pPr>
      <w:r w:rsidRPr="00A50861">
        <w:rPr>
          <w:sz w:val="20"/>
          <w:szCs w:val="20"/>
        </w:rPr>
        <w:t>E 155</w:t>
      </w:r>
      <w:r w:rsidRPr="00A50861">
        <w:rPr>
          <w:sz w:val="20"/>
          <w:szCs w:val="20"/>
        </w:rPr>
        <w:tab/>
        <w:t>rudasis HT</w:t>
      </w:r>
    </w:p>
    <w:p w:rsidR="00280408" w:rsidRPr="00A50861" w:rsidRDefault="00280408" w:rsidP="00280408">
      <w:pPr>
        <w:ind w:firstLine="851"/>
        <w:jc w:val="left"/>
        <w:rPr>
          <w:sz w:val="20"/>
          <w:szCs w:val="20"/>
        </w:rPr>
      </w:pPr>
      <w:r w:rsidRPr="00A50861">
        <w:rPr>
          <w:sz w:val="20"/>
          <w:szCs w:val="20"/>
        </w:rPr>
        <w:t>E 180</w:t>
      </w:r>
      <w:r w:rsidRPr="00A50861">
        <w:rPr>
          <w:sz w:val="20"/>
          <w:szCs w:val="20"/>
        </w:rPr>
        <w:tab/>
      </w:r>
      <w:proofErr w:type="spellStart"/>
      <w:r w:rsidRPr="00A50861">
        <w:rPr>
          <w:sz w:val="20"/>
          <w:szCs w:val="20"/>
        </w:rPr>
        <w:t>litolrubinas</w:t>
      </w:r>
      <w:proofErr w:type="spellEnd"/>
      <w:r w:rsidRPr="00A50861">
        <w:rPr>
          <w:sz w:val="20"/>
          <w:szCs w:val="20"/>
        </w:rPr>
        <w:t xml:space="preserve"> BK</w:t>
      </w:r>
    </w:p>
    <w:p w:rsidR="00280408" w:rsidRPr="00A50861" w:rsidRDefault="00280408" w:rsidP="00280408">
      <w:pPr>
        <w:ind w:firstLine="851"/>
        <w:jc w:val="left"/>
        <w:rPr>
          <w:sz w:val="20"/>
          <w:szCs w:val="20"/>
        </w:rPr>
      </w:pPr>
    </w:p>
    <w:p w:rsidR="00280408" w:rsidRPr="00A50861" w:rsidRDefault="00280408" w:rsidP="00280408">
      <w:pPr>
        <w:ind w:firstLine="851"/>
        <w:jc w:val="left"/>
        <w:rPr>
          <w:sz w:val="20"/>
          <w:szCs w:val="20"/>
        </w:rPr>
      </w:pPr>
      <w:r w:rsidRPr="00A50861">
        <w:rPr>
          <w:sz w:val="20"/>
          <w:szCs w:val="20"/>
        </w:rPr>
        <w:t>Konservantai:</w:t>
      </w:r>
    </w:p>
    <w:p w:rsidR="00280408" w:rsidRPr="00A50861" w:rsidRDefault="00280408" w:rsidP="00280408">
      <w:pPr>
        <w:ind w:firstLine="851"/>
        <w:jc w:val="left"/>
        <w:rPr>
          <w:sz w:val="20"/>
          <w:szCs w:val="20"/>
        </w:rPr>
      </w:pPr>
      <w:r w:rsidRPr="00A50861">
        <w:rPr>
          <w:sz w:val="20"/>
          <w:szCs w:val="20"/>
        </w:rPr>
        <w:t>E 200</w:t>
      </w:r>
      <w:r w:rsidRPr="00A50861">
        <w:rPr>
          <w:sz w:val="20"/>
          <w:szCs w:val="20"/>
        </w:rPr>
        <w:tab/>
        <w:t>sorbo rūgštis</w:t>
      </w:r>
    </w:p>
    <w:p w:rsidR="00280408" w:rsidRPr="00A50861" w:rsidRDefault="00280408" w:rsidP="00280408">
      <w:pPr>
        <w:ind w:firstLine="851"/>
        <w:jc w:val="left"/>
        <w:rPr>
          <w:sz w:val="20"/>
          <w:szCs w:val="20"/>
        </w:rPr>
      </w:pPr>
      <w:r w:rsidRPr="00A50861">
        <w:rPr>
          <w:sz w:val="20"/>
          <w:szCs w:val="20"/>
        </w:rPr>
        <w:t>E 202</w:t>
      </w:r>
      <w:r w:rsidRPr="00A50861">
        <w:rPr>
          <w:sz w:val="20"/>
          <w:szCs w:val="20"/>
        </w:rPr>
        <w:tab/>
        <w:t xml:space="preserve">kalio </w:t>
      </w:r>
      <w:proofErr w:type="spellStart"/>
      <w:r w:rsidRPr="00A50861">
        <w:rPr>
          <w:sz w:val="20"/>
          <w:szCs w:val="20"/>
        </w:rPr>
        <w:t>sorbatas</w:t>
      </w:r>
      <w:proofErr w:type="spellEnd"/>
    </w:p>
    <w:p w:rsidR="00280408" w:rsidRPr="00A50861" w:rsidRDefault="00280408" w:rsidP="00280408">
      <w:pPr>
        <w:ind w:firstLine="851"/>
        <w:jc w:val="left"/>
        <w:rPr>
          <w:sz w:val="20"/>
          <w:szCs w:val="20"/>
        </w:rPr>
      </w:pPr>
      <w:r w:rsidRPr="00A50861">
        <w:rPr>
          <w:sz w:val="20"/>
          <w:szCs w:val="20"/>
        </w:rPr>
        <w:t>E 203</w:t>
      </w:r>
      <w:r w:rsidRPr="00A50861">
        <w:rPr>
          <w:sz w:val="20"/>
          <w:szCs w:val="20"/>
        </w:rPr>
        <w:tab/>
        <w:t xml:space="preserve">kalcio </w:t>
      </w:r>
      <w:proofErr w:type="spellStart"/>
      <w:r w:rsidRPr="00A50861">
        <w:rPr>
          <w:sz w:val="20"/>
          <w:szCs w:val="20"/>
        </w:rPr>
        <w:t>sorbatas</w:t>
      </w:r>
      <w:proofErr w:type="spellEnd"/>
    </w:p>
    <w:p w:rsidR="00280408" w:rsidRPr="00A50861" w:rsidRDefault="00280408" w:rsidP="00280408">
      <w:pPr>
        <w:ind w:firstLine="851"/>
        <w:jc w:val="left"/>
        <w:rPr>
          <w:sz w:val="20"/>
          <w:szCs w:val="20"/>
        </w:rPr>
      </w:pPr>
      <w:r w:rsidRPr="00A50861">
        <w:rPr>
          <w:sz w:val="20"/>
          <w:szCs w:val="20"/>
        </w:rPr>
        <w:t>E 210</w:t>
      </w:r>
      <w:r w:rsidRPr="00A50861">
        <w:rPr>
          <w:sz w:val="20"/>
          <w:szCs w:val="20"/>
        </w:rPr>
        <w:tab/>
      </w:r>
      <w:proofErr w:type="spellStart"/>
      <w:r w:rsidRPr="00A50861">
        <w:rPr>
          <w:sz w:val="20"/>
          <w:szCs w:val="20"/>
        </w:rPr>
        <w:t>benzoinė</w:t>
      </w:r>
      <w:proofErr w:type="spellEnd"/>
      <w:r w:rsidRPr="00A50861">
        <w:rPr>
          <w:sz w:val="20"/>
          <w:szCs w:val="20"/>
        </w:rPr>
        <w:t xml:space="preserve"> rūgštis</w:t>
      </w:r>
    </w:p>
    <w:p w:rsidR="00280408" w:rsidRPr="00A50861" w:rsidRDefault="00280408" w:rsidP="00280408">
      <w:pPr>
        <w:ind w:firstLine="851"/>
        <w:jc w:val="left"/>
        <w:rPr>
          <w:sz w:val="20"/>
          <w:szCs w:val="20"/>
        </w:rPr>
      </w:pPr>
      <w:r w:rsidRPr="00A50861">
        <w:rPr>
          <w:sz w:val="20"/>
          <w:szCs w:val="20"/>
        </w:rPr>
        <w:t>E 211</w:t>
      </w:r>
      <w:r w:rsidRPr="00A50861">
        <w:rPr>
          <w:sz w:val="20"/>
          <w:szCs w:val="20"/>
        </w:rPr>
        <w:tab/>
        <w:t xml:space="preserve">natrio </w:t>
      </w:r>
      <w:proofErr w:type="spellStart"/>
      <w:r w:rsidRPr="00A50861">
        <w:rPr>
          <w:sz w:val="20"/>
          <w:szCs w:val="20"/>
        </w:rPr>
        <w:t>benzoatas</w:t>
      </w:r>
      <w:proofErr w:type="spellEnd"/>
    </w:p>
    <w:p w:rsidR="00280408" w:rsidRPr="00A50861" w:rsidRDefault="00280408" w:rsidP="00280408">
      <w:pPr>
        <w:ind w:firstLine="851"/>
        <w:jc w:val="left"/>
        <w:rPr>
          <w:sz w:val="20"/>
          <w:szCs w:val="20"/>
        </w:rPr>
      </w:pPr>
      <w:r w:rsidRPr="00A50861">
        <w:rPr>
          <w:sz w:val="20"/>
          <w:szCs w:val="20"/>
        </w:rPr>
        <w:t>E 212</w:t>
      </w:r>
      <w:r w:rsidRPr="00A50861">
        <w:rPr>
          <w:sz w:val="20"/>
          <w:szCs w:val="20"/>
        </w:rPr>
        <w:tab/>
        <w:t xml:space="preserve">kalio </w:t>
      </w:r>
      <w:proofErr w:type="spellStart"/>
      <w:r w:rsidRPr="00A50861">
        <w:rPr>
          <w:sz w:val="20"/>
          <w:szCs w:val="20"/>
        </w:rPr>
        <w:t>benzoatas</w:t>
      </w:r>
      <w:proofErr w:type="spellEnd"/>
    </w:p>
    <w:p w:rsidR="00280408" w:rsidRPr="00A50861" w:rsidRDefault="00280408" w:rsidP="00280408">
      <w:pPr>
        <w:ind w:firstLine="851"/>
        <w:jc w:val="left"/>
        <w:rPr>
          <w:sz w:val="20"/>
          <w:szCs w:val="20"/>
        </w:rPr>
      </w:pPr>
      <w:r w:rsidRPr="00A50861">
        <w:rPr>
          <w:sz w:val="20"/>
          <w:szCs w:val="20"/>
        </w:rPr>
        <w:t>E 213</w:t>
      </w:r>
      <w:r w:rsidRPr="00A50861">
        <w:rPr>
          <w:sz w:val="20"/>
          <w:szCs w:val="20"/>
        </w:rPr>
        <w:tab/>
        <w:t xml:space="preserve">kalcio </w:t>
      </w:r>
      <w:proofErr w:type="spellStart"/>
      <w:r w:rsidRPr="00A50861">
        <w:rPr>
          <w:sz w:val="20"/>
          <w:szCs w:val="20"/>
        </w:rPr>
        <w:t>benzoatas</w:t>
      </w:r>
      <w:proofErr w:type="spellEnd"/>
    </w:p>
    <w:p w:rsidR="00280408" w:rsidRPr="00A50861" w:rsidRDefault="00280408" w:rsidP="00280408">
      <w:pPr>
        <w:ind w:firstLine="851"/>
        <w:jc w:val="left"/>
        <w:rPr>
          <w:sz w:val="20"/>
          <w:szCs w:val="20"/>
        </w:rPr>
      </w:pPr>
    </w:p>
    <w:p w:rsidR="00280408" w:rsidRPr="00A50861" w:rsidRDefault="00280408" w:rsidP="00280408">
      <w:pPr>
        <w:ind w:firstLine="851"/>
        <w:jc w:val="left"/>
        <w:rPr>
          <w:sz w:val="20"/>
          <w:szCs w:val="20"/>
        </w:rPr>
      </w:pPr>
      <w:r w:rsidRPr="00A50861">
        <w:rPr>
          <w:sz w:val="20"/>
          <w:szCs w:val="20"/>
        </w:rPr>
        <w:t>Saldikliai:</w:t>
      </w:r>
    </w:p>
    <w:p w:rsidR="00280408" w:rsidRPr="00A50861" w:rsidRDefault="00280408" w:rsidP="00280408">
      <w:pPr>
        <w:ind w:firstLine="851"/>
        <w:jc w:val="left"/>
        <w:rPr>
          <w:sz w:val="20"/>
          <w:szCs w:val="20"/>
        </w:rPr>
      </w:pPr>
      <w:r w:rsidRPr="00A50861">
        <w:rPr>
          <w:sz w:val="20"/>
          <w:szCs w:val="20"/>
        </w:rPr>
        <w:t>E 950</w:t>
      </w:r>
      <w:r w:rsidRPr="00A50861">
        <w:rPr>
          <w:sz w:val="20"/>
          <w:szCs w:val="20"/>
        </w:rPr>
        <w:tab/>
      </w:r>
      <w:proofErr w:type="spellStart"/>
      <w:r w:rsidRPr="00A50861">
        <w:rPr>
          <w:sz w:val="20"/>
          <w:szCs w:val="20"/>
        </w:rPr>
        <w:t>acesulfamas</w:t>
      </w:r>
      <w:proofErr w:type="spellEnd"/>
      <w:r w:rsidRPr="00A50861">
        <w:rPr>
          <w:sz w:val="20"/>
          <w:szCs w:val="20"/>
        </w:rPr>
        <w:t xml:space="preserve"> K</w:t>
      </w:r>
    </w:p>
    <w:p w:rsidR="00280408" w:rsidRPr="00A50861" w:rsidRDefault="00280408" w:rsidP="00280408">
      <w:pPr>
        <w:ind w:firstLine="851"/>
        <w:jc w:val="left"/>
        <w:rPr>
          <w:sz w:val="20"/>
          <w:szCs w:val="20"/>
        </w:rPr>
      </w:pPr>
      <w:r w:rsidRPr="00A50861">
        <w:rPr>
          <w:sz w:val="20"/>
          <w:szCs w:val="20"/>
        </w:rPr>
        <w:t>E 951</w:t>
      </w:r>
      <w:r w:rsidRPr="00A50861">
        <w:rPr>
          <w:sz w:val="20"/>
          <w:szCs w:val="20"/>
        </w:rPr>
        <w:tab/>
      </w:r>
      <w:proofErr w:type="spellStart"/>
      <w:r w:rsidRPr="00A50861">
        <w:rPr>
          <w:sz w:val="20"/>
          <w:szCs w:val="20"/>
        </w:rPr>
        <w:t>aspartamas</w:t>
      </w:r>
      <w:proofErr w:type="spellEnd"/>
    </w:p>
    <w:p w:rsidR="00280408" w:rsidRPr="00A50861" w:rsidRDefault="00280408" w:rsidP="00280408">
      <w:pPr>
        <w:ind w:firstLine="851"/>
        <w:jc w:val="left"/>
        <w:rPr>
          <w:sz w:val="20"/>
          <w:szCs w:val="20"/>
        </w:rPr>
      </w:pPr>
      <w:r w:rsidRPr="00A50861">
        <w:rPr>
          <w:sz w:val="20"/>
          <w:szCs w:val="20"/>
        </w:rPr>
        <w:t>E 952</w:t>
      </w:r>
      <w:r w:rsidRPr="00A50861">
        <w:rPr>
          <w:sz w:val="20"/>
          <w:szCs w:val="20"/>
        </w:rPr>
        <w:tab/>
      </w:r>
      <w:proofErr w:type="spellStart"/>
      <w:r w:rsidRPr="00A50861">
        <w:rPr>
          <w:sz w:val="20"/>
          <w:szCs w:val="20"/>
        </w:rPr>
        <w:t>ciklamo</w:t>
      </w:r>
      <w:proofErr w:type="spellEnd"/>
      <w:r w:rsidRPr="00A50861">
        <w:rPr>
          <w:sz w:val="20"/>
          <w:szCs w:val="20"/>
        </w:rPr>
        <w:t xml:space="preserve"> rūgštis ir jos natrio bei kalcio druskos</w:t>
      </w:r>
    </w:p>
    <w:p w:rsidR="00280408" w:rsidRPr="00A50861" w:rsidRDefault="00280408" w:rsidP="00280408">
      <w:pPr>
        <w:ind w:firstLine="851"/>
        <w:jc w:val="left"/>
        <w:rPr>
          <w:sz w:val="20"/>
          <w:szCs w:val="20"/>
        </w:rPr>
      </w:pPr>
      <w:r w:rsidRPr="00A50861">
        <w:rPr>
          <w:sz w:val="20"/>
          <w:szCs w:val="20"/>
        </w:rPr>
        <w:t>E 954</w:t>
      </w:r>
      <w:r w:rsidRPr="00A50861">
        <w:rPr>
          <w:sz w:val="20"/>
          <w:szCs w:val="20"/>
        </w:rPr>
        <w:tab/>
        <w:t>sacharinas ir jo natrio, kalio bei kalcio druskos</w:t>
      </w:r>
    </w:p>
    <w:p w:rsidR="00280408" w:rsidRPr="00A50861" w:rsidRDefault="00280408" w:rsidP="00280408">
      <w:pPr>
        <w:ind w:firstLine="851"/>
        <w:jc w:val="left"/>
        <w:rPr>
          <w:sz w:val="20"/>
          <w:szCs w:val="20"/>
        </w:rPr>
      </w:pPr>
      <w:r w:rsidRPr="00A50861">
        <w:rPr>
          <w:sz w:val="20"/>
          <w:szCs w:val="20"/>
        </w:rPr>
        <w:t>E 955</w:t>
      </w:r>
      <w:r w:rsidRPr="00A50861">
        <w:rPr>
          <w:sz w:val="20"/>
          <w:szCs w:val="20"/>
        </w:rPr>
        <w:tab/>
      </w:r>
      <w:proofErr w:type="spellStart"/>
      <w:r w:rsidRPr="00A50861">
        <w:rPr>
          <w:sz w:val="20"/>
          <w:szCs w:val="20"/>
        </w:rPr>
        <w:t>sukralozė</w:t>
      </w:r>
      <w:proofErr w:type="spellEnd"/>
    </w:p>
    <w:p w:rsidR="00280408" w:rsidRPr="00A50861" w:rsidRDefault="00280408" w:rsidP="00280408">
      <w:pPr>
        <w:ind w:firstLine="851"/>
        <w:jc w:val="left"/>
        <w:rPr>
          <w:sz w:val="20"/>
          <w:szCs w:val="20"/>
        </w:rPr>
      </w:pPr>
      <w:r w:rsidRPr="00A50861">
        <w:rPr>
          <w:sz w:val="20"/>
          <w:szCs w:val="20"/>
        </w:rPr>
        <w:t>E 957</w:t>
      </w:r>
      <w:r w:rsidRPr="00A50861">
        <w:rPr>
          <w:sz w:val="20"/>
          <w:szCs w:val="20"/>
        </w:rPr>
        <w:tab/>
      </w:r>
      <w:proofErr w:type="spellStart"/>
      <w:r w:rsidRPr="00A50861">
        <w:rPr>
          <w:sz w:val="20"/>
          <w:szCs w:val="20"/>
        </w:rPr>
        <w:t>taumatinas</w:t>
      </w:r>
      <w:proofErr w:type="spellEnd"/>
    </w:p>
    <w:p w:rsidR="00280408" w:rsidRPr="00A50861" w:rsidRDefault="00280408" w:rsidP="00280408">
      <w:pPr>
        <w:ind w:firstLine="851"/>
        <w:jc w:val="left"/>
        <w:rPr>
          <w:sz w:val="20"/>
          <w:szCs w:val="20"/>
        </w:rPr>
      </w:pPr>
      <w:r w:rsidRPr="00A50861">
        <w:rPr>
          <w:sz w:val="20"/>
          <w:szCs w:val="20"/>
        </w:rPr>
        <w:t>E 959</w:t>
      </w:r>
      <w:r w:rsidRPr="00A50861">
        <w:rPr>
          <w:sz w:val="20"/>
          <w:szCs w:val="20"/>
        </w:rPr>
        <w:tab/>
      </w:r>
      <w:proofErr w:type="spellStart"/>
      <w:r w:rsidRPr="00A50861">
        <w:rPr>
          <w:sz w:val="20"/>
          <w:szCs w:val="20"/>
        </w:rPr>
        <w:t>neohesperidinas</w:t>
      </w:r>
      <w:proofErr w:type="spellEnd"/>
      <w:r w:rsidRPr="00A50861">
        <w:rPr>
          <w:sz w:val="20"/>
          <w:szCs w:val="20"/>
        </w:rPr>
        <w:t xml:space="preserve"> DC</w:t>
      </w:r>
    </w:p>
    <w:p w:rsidR="00280408" w:rsidRPr="00A50861" w:rsidRDefault="00280408" w:rsidP="00280408">
      <w:pPr>
        <w:ind w:firstLine="851"/>
        <w:jc w:val="left"/>
        <w:rPr>
          <w:sz w:val="20"/>
          <w:szCs w:val="20"/>
        </w:rPr>
      </w:pPr>
      <w:r w:rsidRPr="00A50861">
        <w:rPr>
          <w:sz w:val="20"/>
          <w:szCs w:val="20"/>
        </w:rPr>
        <w:t>E 962</w:t>
      </w:r>
      <w:r w:rsidRPr="00A50861">
        <w:rPr>
          <w:sz w:val="20"/>
          <w:szCs w:val="20"/>
        </w:rPr>
        <w:tab/>
      </w:r>
      <w:proofErr w:type="spellStart"/>
      <w:r w:rsidRPr="00A50861">
        <w:rPr>
          <w:sz w:val="20"/>
          <w:szCs w:val="20"/>
        </w:rPr>
        <w:t>aspartamo-acesulfamo</w:t>
      </w:r>
      <w:proofErr w:type="spellEnd"/>
      <w:r w:rsidRPr="00A50861">
        <w:rPr>
          <w:sz w:val="20"/>
          <w:szCs w:val="20"/>
        </w:rPr>
        <w:t xml:space="preserve"> druska</w:t>
      </w:r>
    </w:p>
    <w:p w:rsidR="00280408" w:rsidRPr="00A50861" w:rsidRDefault="00280408" w:rsidP="00280408">
      <w:pPr>
        <w:ind w:firstLine="851"/>
        <w:jc w:val="left"/>
        <w:rPr>
          <w:sz w:val="20"/>
          <w:szCs w:val="20"/>
        </w:rPr>
      </w:pPr>
      <w:r w:rsidRPr="00A50861">
        <w:rPr>
          <w:sz w:val="20"/>
          <w:szCs w:val="20"/>
        </w:rPr>
        <w:t xml:space="preserve">Aromato ir skonio </w:t>
      </w:r>
      <w:proofErr w:type="spellStart"/>
      <w:r w:rsidRPr="00A50861">
        <w:rPr>
          <w:sz w:val="20"/>
          <w:szCs w:val="20"/>
        </w:rPr>
        <w:t>stiprikliai</w:t>
      </w:r>
      <w:proofErr w:type="spellEnd"/>
      <w:r w:rsidRPr="00A50861">
        <w:rPr>
          <w:sz w:val="20"/>
          <w:szCs w:val="20"/>
        </w:rPr>
        <w:t>:</w:t>
      </w:r>
    </w:p>
    <w:p w:rsidR="00280408" w:rsidRPr="00A50861" w:rsidRDefault="00280408" w:rsidP="00280408">
      <w:pPr>
        <w:ind w:firstLine="851"/>
        <w:jc w:val="left"/>
        <w:rPr>
          <w:sz w:val="20"/>
          <w:szCs w:val="20"/>
        </w:rPr>
      </w:pPr>
      <w:r w:rsidRPr="00A50861">
        <w:rPr>
          <w:sz w:val="20"/>
          <w:szCs w:val="20"/>
        </w:rPr>
        <w:t>E 620</w:t>
      </w:r>
      <w:r w:rsidRPr="00A50861">
        <w:rPr>
          <w:sz w:val="20"/>
          <w:szCs w:val="20"/>
        </w:rPr>
        <w:tab/>
      </w:r>
      <w:proofErr w:type="spellStart"/>
      <w:r w:rsidRPr="00A50861">
        <w:rPr>
          <w:sz w:val="20"/>
          <w:szCs w:val="20"/>
        </w:rPr>
        <w:t>Glutamo</w:t>
      </w:r>
      <w:proofErr w:type="spellEnd"/>
      <w:r w:rsidRPr="00A50861">
        <w:rPr>
          <w:sz w:val="20"/>
          <w:szCs w:val="20"/>
        </w:rPr>
        <w:t xml:space="preserve"> rūgštis</w:t>
      </w:r>
    </w:p>
    <w:p w:rsidR="00280408" w:rsidRPr="00A50861" w:rsidRDefault="00280408" w:rsidP="00280408">
      <w:pPr>
        <w:ind w:firstLine="851"/>
        <w:jc w:val="left"/>
        <w:rPr>
          <w:sz w:val="20"/>
          <w:szCs w:val="20"/>
        </w:rPr>
      </w:pPr>
      <w:r w:rsidRPr="00A50861">
        <w:rPr>
          <w:sz w:val="20"/>
          <w:szCs w:val="20"/>
        </w:rPr>
        <w:t>E 621</w:t>
      </w:r>
      <w:r w:rsidRPr="00A50861">
        <w:rPr>
          <w:sz w:val="20"/>
          <w:szCs w:val="20"/>
        </w:rPr>
        <w:tab/>
      </w:r>
      <w:proofErr w:type="spellStart"/>
      <w:r w:rsidRPr="00A50861">
        <w:rPr>
          <w:sz w:val="20"/>
          <w:szCs w:val="20"/>
        </w:rPr>
        <w:t>Mononatrio</w:t>
      </w:r>
      <w:proofErr w:type="spellEnd"/>
      <w:r w:rsidRPr="00A50861">
        <w:rPr>
          <w:sz w:val="20"/>
          <w:szCs w:val="20"/>
        </w:rPr>
        <w:t xml:space="preserve"> </w:t>
      </w:r>
      <w:proofErr w:type="spellStart"/>
      <w:r w:rsidRPr="00A50861">
        <w:rPr>
          <w:sz w:val="20"/>
          <w:szCs w:val="20"/>
        </w:rPr>
        <w:t>glutamatas</w:t>
      </w:r>
      <w:proofErr w:type="spellEnd"/>
    </w:p>
    <w:p w:rsidR="00280408" w:rsidRPr="00A50861" w:rsidRDefault="00280408" w:rsidP="00280408">
      <w:pPr>
        <w:ind w:firstLine="851"/>
        <w:jc w:val="left"/>
        <w:rPr>
          <w:sz w:val="20"/>
          <w:szCs w:val="20"/>
        </w:rPr>
      </w:pPr>
      <w:r w:rsidRPr="00A50861">
        <w:rPr>
          <w:sz w:val="20"/>
          <w:szCs w:val="20"/>
        </w:rPr>
        <w:t>E 622</w:t>
      </w:r>
      <w:r w:rsidRPr="00A50861">
        <w:rPr>
          <w:sz w:val="20"/>
          <w:szCs w:val="20"/>
        </w:rPr>
        <w:tab/>
      </w:r>
      <w:proofErr w:type="spellStart"/>
      <w:r w:rsidRPr="00A50861">
        <w:rPr>
          <w:sz w:val="20"/>
          <w:szCs w:val="20"/>
        </w:rPr>
        <w:t>Monokalio</w:t>
      </w:r>
      <w:proofErr w:type="spellEnd"/>
      <w:r w:rsidRPr="00A50861">
        <w:rPr>
          <w:sz w:val="20"/>
          <w:szCs w:val="20"/>
        </w:rPr>
        <w:t xml:space="preserve"> </w:t>
      </w:r>
      <w:proofErr w:type="spellStart"/>
      <w:r w:rsidRPr="00A50861">
        <w:rPr>
          <w:sz w:val="20"/>
          <w:szCs w:val="20"/>
        </w:rPr>
        <w:t>glutamatas</w:t>
      </w:r>
      <w:proofErr w:type="spellEnd"/>
    </w:p>
    <w:p w:rsidR="00280408" w:rsidRPr="00A50861" w:rsidRDefault="00280408" w:rsidP="00280408">
      <w:pPr>
        <w:ind w:firstLine="851"/>
        <w:jc w:val="left"/>
        <w:rPr>
          <w:sz w:val="20"/>
          <w:szCs w:val="20"/>
        </w:rPr>
      </w:pPr>
      <w:r w:rsidRPr="00A50861">
        <w:rPr>
          <w:sz w:val="20"/>
          <w:szCs w:val="20"/>
        </w:rPr>
        <w:t>E 623</w:t>
      </w:r>
      <w:r w:rsidRPr="00A50861">
        <w:rPr>
          <w:sz w:val="20"/>
          <w:szCs w:val="20"/>
        </w:rPr>
        <w:tab/>
        <w:t xml:space="preserve">Kalcio </w:t>
      </w:r>
      <w:proofErr w:type="spellStart"/>
      <w:r w:rsidRPr="00A50861">
        <w:rPr>
          <w:sz w:val="20"/>
          <w:szCs w:val="20"/>
        </w:rPr>
        <w:t>glutamatas</w:t>
      </w:r>
      <w:proofErr w:type="spellEnd"/>
    </w:p>
    <w:p w:rsidR="00280408" w:rsidRPr="00A50861" w:rsidRDefault="00280408" w:rsidP="00280408">
      <w:pPr>
        <w:ind w:firstLine="851"/>
        <w:jc w:val="left"/>
        <w:rPr>
          <w:sz w:val="20"/>
          <w:szCs w:val="20"/>
        </w:rPr>
      </w:pPr>
      <w:r w:rsidRPr="00A50861">
        <w:rPr>
          <w:sz w:val="20"/>
          <w:szCs w:val="20"/>
        </w:rPr>
        <w:t>E 624</w:t>
      </w:r>
      <w:r w:rsidRPr="00A50861">
        <w:rPr>
          <w:sz w:val="20"/>
          <w:szCs w:val="20"/>
        </w:rPr>
        <w:tab/>
      </w:r>
      <w:proofErr w:type="spellStart"/>
      <w:r w:rsidRPr="00A50861">
        <w:rPr>
          <w:sz w:val="20"/>
          <w:szCs w:val="20"/>
        </w:rPr>
        <w:t>Monoamonio</w:t>
      </w:r>
      <w:proofErr w:type="spellEnd"/>
      <w:r w:rsidRPr="00A50861">
        <w:rPr>
          <w:sz w:val="20"/>
          <w:szCs w:val="20"/>
        </w:rPr>
        <w:t xml:space="preserve"> </w:t>
      </w:r>
      <w:proofErr w:type="spellStart"/>
      <w:r w:rsidRPr="00A50861">
        <w:rPr>
          <w:sz w:val="20"/>
          <w:szCs w:val="20"/>
        </w:rPr>
        <w:t>glutamatas</w:t>
      </w:r>
      <w:proofErr w:type="spellEnd"/>
    </w:p>
    <w:p w:rsidR="00280408" w:rsidRPr="00A50861" w:rsidRDefault="00280408" w:rsidP="00280408">
      <w:pPr>
        <w:ind w:firstLine="851"/>
        <w:jc w:val="left"/>
        <w:rPr>
          <w:sz w:val="20"/>
          <w:szCs w:val="20"/>
        </w:rPr>
      </w:pPr>
      <w:r w:rsidRPr="00A50861">
        <w:rPr>
          <w:sz w:val="20"/>
          <w:szCs w:val="20"/>
        </w:rPr>
        <w:t>E 625</w:t>
      </w:r>
      <w:r w:rsidRPr="00A50861">
        <w:rPr>
          <w:sz w:val="20"/>
          <w:szCs w:val="20"/>
        </w:rPr>
        <w:tab/>
        <w:t xml:space="preserve">Magnio </w:t>
      </w:r>
      <w:proofErr w:type="spellStart"/>
      <w:r w:rsidRPr="00A50861">
        <w:rPr>
          <w:sz w:val="20"/>
          <w:szCs w:val="20"/>
        </w:rPr>
        <w:t>glutamatas</w:t>
      </w:r>
      <w:proofErr w:type="spellEnd"/>
    </w:p>
    <w:p w:rsidR="00280408" w:rsidRPr="00A50861" w:rsidRDefault="00280408" w:rsidP="00280408">
      <w:pPr>
        <w:ind w:firstLine="851"/>
        <w:jc w:val="left"/>
        <w:rPr>
          <w:sz w:val="20"/>
          <w:szCs w:val="20"/>
        </w:rPr>
      </w:pPr>
      <w:r w:rsidRPr="00A50861">
        <w:rPr>
          <w:sz w:val="20"/>
          <w:szCs w:val="20"/>
        </w:rPr>
        <w:t>E 626</w:t>
      </w:r>
      <w:r w:rsidRPr="00A50861">
        <w:rPr>
          <w:sz w:val="20"/>
          <w:szCs w:val="20"/>
        </w:rPr>
        <w:tab/>
      </w:r>
      <w:proofErr w:type="spellStart"/>
      <w:r w:rsidRPr="00A50861">
        <w:rPr>
          <w:sz w:val="20"/>
          <w:szCs w:val="20"/>
        </w:rPr>
        <w:t>Guanilo</w:t>
      </w:r>
      <w:proofErr w:type="spellEnd"/>
      <w:r w:rsidRPr="00A50861">
        <w:rPr>
          <w:sz w:val="20"/>
          <w:szCs w:val="20"/>
        </w:rPr>
        <w:t xml:space="preserve"> rūgštis</w:t>
      </w:r>
    </w:p>
    <w:p w:rsidR="00280408" w:rsidRPr="00A50861" w:rsidRDefault="00280408" w:rsidP="00280408">
      <w:pPr>
        <w:ind w:firstLine="851"/>
        <w:jc w:val="left"/>
        <w:rPr>
          <w:sz w:val="20"/>
          <w:szCs w:val="20"/>
        </w:rPr>
      </w:pPr>
      <w:r w:rsidRPr="00A50861">
        <w:rPr>
          <w:sz w:val="20"/>
          <w:szCs w:val="20"/>
        </w:rPr>
        <w:t>E 627</w:t>
      </w:r>
      <w:r w:rsidRPr="00A50861">
        <w:rPr>
          <w:sz w:val="20"/>
          <w:szCs w:val="20"/>
        </w:rPr>
        <w:tab/>
      </w:r>
      <w:proofErr w:type="spellStart"/>
      <w:r w:rsidRPr="00A50861">
        <w:rPr>
          <w:sz w:val="20"/>
          <w:szCs w:val="20"/>
        </w:rPr>
        <w:t>Dinatrio</w:t>
      </w:r>
      <w:proofErr w:type="spellEnd"/>
      <w:r w:rsidRPr="00A50861">
        <w:rPr>
          <w:sz w:val="20"/>
          <w:szCs w:val="20"/>
        </w:rPr>
        <w:t xml:space="preserve"> </w:t>
      </w:r>
      <w:proofErr w:type="spellStart"/>
      <w:r w:rsidRPr="00A50861">
        <w:rPr>
          <w:sz w:val="20"/>
          <w:szCs w:val="20"/>
        </w:rPr>
        <w:t>guanilatas</w:t>
      </w:r>
      <w:proofErr w:type="spellEnd"/>
    </w:p>
    <w:p w:rsidR="00280408" w:rsidRPr="00A50861" w:rsidRDefault="00280408" w:rsidP="00280408">
      <w:pPr>
        <w:ind w:firstLine="851"/>
        <w:jc w:val="left"/>
        <w:rPr>
          <w:sz w:val="20"/>
          <w:szCs w:val="20"/>
        </w:rPr>
      </w:pPr>
      <w:r w:rsidRPr="00A50861">
        <w:rPr>
          <w:sz w:val="20"/>
          <w:szCs w:val="20"/>
        </w:rPr>
        <w:t>E 628</w:t>
      </w:r>
      <w:r w:rsidRPr="00A50861">
        <w:rPr>
          <w:sz w:val="20"/>
          <w:szCs w:val="20"/>
        </w:rPr>
        <w:tab/>
      </w:r>
      <w:proofErr w:type="spellStart"/>
      <w:r w:rsidRPr="00A50861">
        <w:rPr>
          <w:sz w:val="20"/>
          <w:szCs w:val="20"/>
        </w:rPr>
        <w:t>Dikalio</w:t>
      </w:r>
      <w:proofErr w:type="spellEnd"/>
      <w:r w:rsidRPr="00A50861">
        <w:rPr>
          <w:sz w:val="20"/>
          <w:szCs w:val="20"/>
        </w:rPr>
        <w:t xml:space="preserve"> </w:t>
      </w:r>
      <w:proofErr w:type="spellStart"/>
      <w:r w:rsidRPr="00A50861">
        <w:rPr>
          <w:sz w:val="20"/>
          <w:szCs w:val="20"/>
        </w:rPr>
        <w:t>guanilatas</w:t>
      </w:r>
      <w:proofErr w:type="spellEnd"/>
    </w:p>
    <w:p w:rsidR="00280408" w:rsidRPr="00A50861" w:rsidRDefault="00280408" w:rsidP="00280408">
      <w:pPr>
        <w:ind w:firstLine="851"/>
        <w:jc w:val="left"/>
        <w:rPr>
          <w:sz w:val="20"/>
          <w:szCs w:val="20"/>
        </w:rPr>
      </w:pPr>
      <w:r w:rsidRPr="00A50861">
        <w:rPr>
          <w:sz w:val="20"/>
          <w:szCs w:val="20"/>
        </w:rPr>
        <w:t>E 629</w:t>
      </w:r>
      <w:r w:rsidRPr="00A50861">
        <w:rPr>
          <w:sz w:val="20"/>
          <w:szCs w:val="20"/>
        </w:rPr>
        <w:tab/>
        <w:t xml:space="preserve">Kalcio </w:t>
      </w:r>
      <w:proofErr w:type="spellStart"/>
      <w:r w:rsidRPr="00A50861">
        <w:rPr>
          <w:sz w:val="20"/>
          <w:szCs w:val="20"/>
        </w:rPr>
        <w:t>guanilatas</w:t>
      </w:r>
      <w:proofErr w:type="spellEnd"/>
    </w:p>
    <w:p w:rsidR="00280408" w:rsidRPr="00A50861" w:rsidRDefault="00280408" w:rsidP="00280408">
      <w:pPr>
        <w:ind w:firstLine="851"/>
        <w:jc w:val="left"/>
        <w:rPr>
          <w:sz w:val="20"/>
          <w:szCs w:val="20"/>
        </w:rPr>
      </w:pPr>
      <w:r w:rsidRPr="00A50861">
        <w:rPr>
          <w:sz w:val="20"/>
          <w:szCs w:val="20"/>
        </w:rPr>
        <w:t>E 630</w:t>
      </w:r>
      <w:r w:rsidRPr="00A50861">
        <w:rPr>
          <w:sz w:val="20"/>
          <w:szCs w:val="20"/>
        </w:rPr>
        <w:tab/>
      </w:r>
      <w:proofErr w:type="spellStart"/>
      <w:r w:rsidRPr="00A50861">
        <w:rPr>
          <w:sz w:val="20"/>
          <w:szCs w:val="20"/>
        </w:rPr>
        <w:t>Inozino</w:t>
      </w:r>
      <w:proofErr w:type="spellEnd"/>
      <w:r w:rsidRPr="00A50861">
        <w:rPr>
          <w:sz w:val="20"/>
          <w:szCs w:val="20"/>
        </w:rPr>
        <w:t xml:space="preserve"> rūgštis</w:t>
      </w:r>
    </w:p>
    <w:p w:rsidR="00280408" w:rsidRPr="00A50861" w:rsidRDefault="00280408" w:rsidP="00280408">
      <w:pPr>
        <w:ind w:firstLine="851"/>
        <w:jc w:val="left"/>
        <w:rPr>
          <w:sz w:val="20"/>
          <w:szCs w:val="20"/>
        </w:rPr>
      </w:pPr>
      <w:r w:rsidRPr="00A50861">
        <w:rPr>
          <w:sz w:val="20"/>
          <w:szCs w:val="20"/>
        </w:rPr>
        <w:t>E 631</w:t>
      </w:r>
      <w:r w:rsidRPr="00A50861">
        <w:rPr>
          <w:sz w:val="20"/>
          <w:szCs w:val="20"/>
        </w:rPr>
        <w:tab/>
      </w:r>
      <w:proofErr w:type="spellStart"/>
      <w:r w:rsidRPr="00A50861">
        <w:rPr>
          <w:sz w:val="20"/>
          <w:szCs w:val="20"/>
        </w:rPr>
        <w:t>Dinatrio</w:t>
      </w:r>
      <w:proofErr w:type="spellEnd"/>
      <w:r w:rsidRPr="00A50861">
        <w:rPr>
          <w:sz w:val="20"/>
          <w:szCs w:val="20"/>
        </w:rPr>
        <w:t xml:space="preserve"> </w:t>
      </w:r>
      <w:proofErr w:type="spellStart"/>
      <w:r w:rsidRPr="00A50861">
        <w:rPr>
          <w:sz w:val="20"/>
          <w:szCs w:val="20"/>
        </w:rPr>
        <w:t>inozinatas</w:t>
      </w:r>
      <w:proofErr w:type="spellEnd"/>
    </w:p>
    <w:p w:rsidR="00280408" w:rsidRPr="00A50861" w:rsidRDefault="00280408" w:rsidP="00280408">
      <w:pPr>
        <w:ind w:firstLine="851"/>
        <w:jc w:val="left"/>
        <w:rPr>
          <w:sz w:val="20"/>
          <w:szCs w:val="20"/>
        </w:rPr>
      </w:pPr>
      <w:r w:rsidRPr="00A50861">
        <w:rPr>
          <w:sz w:val="20"/>
          <w:szCs w:val="20"/>
        </w:rPr>
        <w:t>E 632</w:t>
      </w:r>
      <w:r w:rsidRPr="00A50861">
        <w:rPr>
          <w:sz w:val="20"/>
          <w:szCs w:val="20"/>
        </w:rPr>
        <w:tab/>
      </w:r>
      <w:proofErr w:type="spellStart"/>
      <w:r w:rsidRPr="00A50861">
        <w:rPr>
          <w:sz w:val="20"/>
          <w:szCs w:val="20"/>
        </w:rPr>
        <w:t>Dikalio</w:t>
      </w:r>
      <w:proofErr w:type="spellEnd"/>
      <w:r w:rsidRPr="00A50861">
        <w:rPr>
          <w:sz w:val="20"/>
          <w:szCs w:val="20"/>
        </w:rPr>
        <w:t xml:space="preserve"> </w:t>
      </w:r>
      <w:proofErr w:type="spellStart"/>
      <w:r w:rsidRPr="00A50861">
        <w:rPr>
          <w:sz w:val="20"/>
          <w:szCs w:val="20"/>
        </w:rPr>
        <w:t>inozinatas</w:t>
      </w:r>
      <w:proofErr w:type="spellEnd"/>
    </w:p>
    <w:p w:rsidR="00280408" w:rsidRPr="00A50861" w:rsidRDefault="00280408" w:rsidP="00280408">
      <w:pPr>
        <w:ind w:firstLine="851"/>
        <w:jc w:val="left"/>
        <w:rPr>
          <w:sz w:val="20"/>
          <w:szCs w:val="20"/>
        </w:rPr>
      </w:pPr>
      <w:r w:rsidRPr="00A50861">
        <w:rPr>
          <w:sz w:val="20"/>
          <w:szCs w:val="20"/>
        </w:rPr>
        <w:t>E 633</w:t>
      </w:r>
      <w:r w:rsidRPr="00A50861">
        <w:rPr>
          <w:sz w:val="20"/>
          <w:szCs w:val="20"/>
        </w:rPr>
        <w:tab/>
        <w:t xml:space="preserve">Kalcio </w:t>
      </w:r>
      <w:proofErr w:type="spellStart"/>
      <w:r w:rsidRPr="00A50861">
        <w:rPr>
          <w:sz w:val="20"/>
          <w:szCs w:val="20"/>
        </w:rPr>
        <w:t>inozinatas</w:t>
      </w:r>
      <w:proofErr w:type="spellEnd"/>
    </w:p>
    <w:p w:rsidR="00280408" w:rsidRPr="00A50861" w:rsidRDefault="00280408" w:rsidP="00280408">
      <w:pPr>
        <w:ind w:firstLine="851"/>
        <w:jc w:val="left"/>
        <w:rPr>
          <w:sz w:val="20"/>
          <w:szCs w:val="20"/>
        </w:rPr>
      </w:pPr>
      <w:r w:rsidRPr="00A50861">
        <w:rPr>
          <w:sz w:val="20"/>
          <w:szCs w:val="20"/>
        </w:rPr>
        <w:t>E 634</w:t>
      </w:r>
      <w:r w:rsidRPr="00A50861">
        <w:rPr>
          <w:sz w:val="20"/>
          <w:szCs w:val="20"/>
        </w:rPr>
        <w:tab/>
        <w:t>Kalcio5´-</w:t>
      </w:r>
      <w:proofErr w:type="spellStart"/>
      <w:r w:rsidRPr="00A50861">
        <w:rPr>
          <w:sz w:val="20"/>
          <w:szCs w:val="20"/>
        </w:rPr>
        <w:t>ribonukleotidai</w:t>
      </w:r>
      <w:proofErr w:type="spellEnd"/>
    </w:p>
    <w:p w:rsidR="00280408" w:rsidRPr="00A50861" w:rsidRDefault="00280408" w:rsidP="00280408">
      <w:pPr>
        <w:ind w:firstLine="851"/>
        <w:jc w:val="left"/>
        <w:rPr>
          <w:sz w:val="20"/>
          <w:szCs w:val="20"/>
        </w:rPr>
      </w:pPr>
      <w:r w:rsidRPr="00A50861">
        <w:rPr>
          <w:sz w:val="20"/>
          <w:szCs w:val="20"/>
        </w:rPr>
        <w:t>E 635</w:t>
      </w:r>
      <w:r w:rsidRPr="00A50861">
        <w:rPr>
          <w:sz w:val="20"/>
          <w:szCs w:val="20"/>
        </w:rPr>
        <w:tab/>
        <w:t>Dinatrio5´-</w:t>
      </w:r>
      <w:proofErr w:type="spellStart"/>
      <w:r w:rsidRPr="00A50861">
        <w:rPr>
          <w:sz w:val="20"/>
          <w:szCs w:val="20"/>
        </w:rPr>
        <w:t>ribonukleotidai</w:t>
      </w:r>
      <w:proofErr w:type="spellEnd"/>
    </w:p>
    <w:p w:rsidR="00280408" w:rsidRPr="00A50861" w:rsidRDefault="00280408" w:rsidP="00280408">
      <w:pPr>
        <w:ind w:firstLine="851"/>
        <w:jc w:val="left"/>
        <w:rPr>
          <w:sz w:val="20"/>
          <w:szCs w:val="20"/>
        </w:rPr>
      </w:pPr>
    </w:p>
    <w:p w:rsidR="00280408" w:rsidRPr="00A50861" w:rsidRDefault="00280408" w:rsidP="00280408">
      <w:pPr>
        <w:ind w:firstLine="851"/>
        <w:jc w:val="left"/>
        <w:rPr>
          <w:sz w:val="20"/>
          <w:szCs w:val="20"/>
        </w:rPr>
      </w:pPr>
    </w:p>
    <w:p w:rsidR="00A47CCB" w:rsidRPr="00A50861" w:rsidRDefault="00A47CCB" w:rsidP="00280408">
      <w:pPr>
        <w:ind w:firstLine="851"/>
        <w:jc w:val="left"/>
        <w:rPr>
          <w:rFonts w:eastAsia="Times New Roman"/>
          <w:szCs w:val="24"/>
          <w:lang w:val="pt-BR"/>
        </w:rPr>
      </w:pPr>
    </w:p>
    <w:p w:rsidR="00466FA7" w:rsidRPr="00A50861" w:rsidRDefault="00466FA7" w:rsidP="00A50861">
      <w:pPr>
        <w:jc w:val="right"/>
        <w:rPr>
          <w:bCs/>
          <w:szCs w:val="24"/>
        </w:rPr>
      </w:pPr>
      <w:r w:rsidRPr="00A50861">
        <w:rPr>
          <w:szCs w:val="24"/>
          <w:lang w:val="pt-BR"/>
        </w:rPr>
        <w:lastRenderedPageBreak/>
        <w:t>S</w:t>
      </w:r>
      <w:proofErr w:type="spellStart"/>
      <w:r w:rsidRPr="00A50861">
        <w:rPr>
          <w:szCs w:val="24"/>
        </w:rPr>
        <w:t>ąlygų</w:t>
      </w:r>
      <w:proofErr w:type="spellEnd"/>
      <w:r w:rsidRPr="00A50861">
        <w:rPr>
          <w:szCs w:val="24"/>
        </w:rPr>
        <w:t xml:space="preserve">  </w:t>
      </w:r>
      <w:r w:rsidRPr="00A50861">
        <w:rPr>
          <w:bCs/>
          <w:szCs w:val="24"/>
        </w:rPr>
        <w:t>5 priedas</w:t>
      </w:r>
    </w:p>
    <w:p w:rsidR="00466FA7" w:rsidRPr="00A50861" w:rsidRDefault="00466FA7" w:rsidP="00466FA7">
      <w:pPr>
        <w:rPr>
          <w:bCs/>
          <w:szCs w:val="24"/>
        </w:rPr>
      </w:pPr>
    </w:p>
    <w:p w:rsidR="00466FA7" w:rsidRPr="00A50861" w:rsidRDefault="00466FA7" w:rsidP="00230927">
      <w:pPr>
        <w:jc w:val="center"/>
        <w:rPr>
          <w:b/>
          <w:bCs/>
          <w:szCs w:val="24"/>
        </w:rPr>
      </w:pPr>
      <w:r w:rsidRPr="00A50861">
        <w:rPr>
          <w:b/>
          <w:bCs/>
          <w:szCs w:val="24"/>
        </w:rPr>
        <w:t>ĮVAIRIŲ MAISTO PRODUKTŲ</w:t>
      </w:r>
    </w:p>
    <w:p w:rsidR="00466FA7" w:rsidRPr="00A50861" w:rsidRDefault="00466FA7" w:rsidP="00230927">
      <w:pPr>
        <w:jc w:val="center"/>
        <w:rPr>
          <w:b/>
          <w:bCs/>
          <w:szCs w:val="24"/>
        </w:rPr>
      </w:pPr>
      <w:r w:rsidRPr="00A50861">
        <w:rPr>
          <w:b/>
          <w:bCs/>
          <w:szCs w:val="24"/>
        </w:rPr>
        <w:t>PIRKIMO–PARDAVIMO</w:t>
      </w:r>
    </w:p>
    <w:p w:rsidR="00466FA7" w:rsidRPr="00A50861" w:rsidRDefault="00230927" w:rsidP="00230927">
      <w:pPr>
        <w:jc w:val="center"/>
        <w:rPr>
          <w:b/>
          <w:bCs/>
          <w:szCs w:val="24"/>
        </w:rPr>
      </w:pPr>
      <w:r w:rsidRPr="00A50861">
        <w:rPr>
          <w:b/>
          <w:bCs/>
          <w:szCs w:val="24"/>
        </w:rPr>
        <w:t>SUTARTIS NR.</w:t>
      </w:r>
    </w:p>
    <w:p w:rsidR="00466FA7" w:rsidRPr="00A50861" w:rsidRDefault="00466FA7" w:rsidP="00230927">
      <w:pPr>
        <w:jc w:val="center"/>
        <w:rPr>
          <w:b/>
          <w:bCs/>
          <w:szCs w:val="24"/>
        </w:rPr>
      </w:pPr>
    </w:p>
    <w:p w:rsidR="00466FA7" w:rsidRPr="00A50861" w:rsidRDefault="00466FA7" w:rsidP="00230927">
      <w:pPr>
        <w:jc w:val="center"/>
        <w:rPr>
          <w:b/>
          <w:bCs/>
          <w:szCs w:val="24"/>
        </w:rPr>
      </w:pPr>
      <w:r w:rsidRPr="00A50861">
        <w:rPr>
          <w:b/>
          <w:bCs/>
          <w:szCs w:val="24"/>
        </w:rPr>
        <w:t>2016 m._________________ d.</w:t>
      </w:r>
    </w:p>
    <w:p w:rsidR="00466FA7" w:rsidRPr="00A50861" w:rsidRDefault="00466FA7" w:rsidP="00A50861">
      <w:pPr>
        <w:ind w:left="1152"/>
        <w:jc w:val="center"/>
        <w:rPr>
          <w:b/>
          <w:bCs/>
          <w:szCs w:val="24"/>
        </w:rPr>
      </w:pPr>
      <w:r w:rsidRPr="00A50861">
        <w:rPr>
          <w:b/>
          <w:bCs/>
          <w:szCs w:val="24"/>
        </w:rPr>
        <w:t>Šiauliai</w:t>
      </w:r>
    </w:p>
    <w:p w:rsidR="00466FA7" w:rsidRPr="00A50861" w:rsidRDefault="00466FA7" w:rsidP="00466FA7">
      <w:pPr>
        <w:rPr>
          <w:b/>
          <w:bCs/>
          <w:szCs w:val="24"/>
        </w:rPr>
      </w:pPr>
    </w:p>
    <w:p w:rsidR="00466FA7" w:rsidRPr="00A50861" w:rsidRDefault="00466FA7" w:rsidP="00466FA7">
      <w:pPr>
        <w:rPr>
          <w:bCs/>
          <w:szCs w:val="24"/>
        </w:rPr>
      </w:pPr>
    </w:p>
    <w:p w:rsidR="00466FA7" w:rsidRPr="00A50861" w:rsidRDefault="00466FA7" w:rsidP="00466FA7">
      <w:pPr>
        <w:rPr>
          <w:bCs/>
          <w:szCs w:val="24"/>
        </w:rPr>
      </w:pPr>
    </w:p>
    <w:p w:rsidR="00A50861" w:rsidRPr="00A50861" w:rsidRDefault="00A50861" w:rsidP="00A50861">
      <w:pPr>
        <w:ind w:firstLine="1134"/>
        <w:rPr>
          <w:bCs/>
          <w:szCs w:val="24"/>
        </w:rPr>
      </w:pPr>
      <w:r w:rsidRPr="00A50861">
        <w:rPr>
          <w:bCs/>
          <w:szCs w:val="24"/>
        </w:rPr>
        <w:t>Šiaulių lopšelio-</w:t>
      </w:r>
      <w:proofErr w:type="spellStart"/>
      <w:r w:rsidRPr="00A50861">
        <w:rPr>
          <w:bCs/>
          <w:szCs w:val="24"/>
        </w:rPr>
        <w:t>darželio“Coliukė</w:t>
      </w:r>
      <w:proofErr w:type="spellEnd"/>
      <w:r w:rsidRPr="00A50861">
        <w:rPr>
          <w:bCs/>
          <w:szCs w:val="24"/>
        </w:rPr>
        <w:t xml:space="preserve">“, juridinio asmens kodas 190526047, kurio registruota buveinė yra Spindulio g.7, Šiauliai, duomenys apie įstaigą kaupiami ir saugomi Lietuvos Respublikos juridinių asmenų registre, atstovaujama direktorės Eugenijos </w:t>
      </w:r>
      <w:proofErr w:type="spellStart"/>
      <w:r w:rsidRPr="00A50861">
        <w:rPr>
          <w:bCs/>
          <w:szCs w:val="24"/>
        </w:rPr>
        <w:t>Vaičaitytės</w:t>
      </w:r>
      <w:proofErr w:type="spellEnd"/>
      <w:r w:rsidRPr="00A50861">
        <w:rPr>
          <w:bCs/>
          <w:szCs w:val="24"/>
        </w:rPr>
        <w:t>, veikiančios  pagal  įstaigos nuostatus (toliau – Pirkėjas), ir</w:t>
      </w:r>
    </w:p>
    <w:p w:rsidR="00A50861" w:rsidRPr="00A50861" w:rsidRDefault="00A50861" w:rsidP="00A50861">
      <w:pPr>
        <w:ind w:firstLine="1134"/>
        <w:rPr>
          <w:bCs/>
          <w:szCs w:val="24"/>
        </w:rPr>
      </w:pPr>
      <w:r w:rsidRPr="00A50861">
        <w:rPr>
          <w:bCs/>
          <w:i/>
          <w:iCs/>
          <w:szCs w:val="24"/>
        </w:rPr>
        <w:t>(tiekėjas)</w:t>
      </w:r>
      <w:r w:rsidRPr="00A50861">
        <w:rPr>
          <w:bCs/>
          <w:szCs w:val="24"/>
        </w:rPr>
        <w:t xml:space="preserve">, juridinio asmens kodas </w:t>
      </w:r>
      <w:r w:rsidRPr="00A50861">
        <w:rPr>
          <w:bCs/>
          <w:i/>
          <w:iCs/>
          <w:szCs w:val="24"/>
        </w:rPr>
        <w:t>(nurodomas kodas)</w:t>
      </w:r>
      <w:r w:rsidRPr="00A50861">
        <w:rPr>
          <w:bCs/>
          <w:szCs w:val="24"/>
        </w:rPr>
        <w:t xml:space="preserve">, kurio registruota buveinė yra </w:t>
      </w:r>
      <w:r w:rsidRPr="00A50861">
        <w:rPr>
          <w:bCs/>
          <w:i/>
          <w:iCs/>
          <w:szCs w:val="24"/>
        </w:rPr>
        <w:t>(adresas)</w:t>
      </w:r>
      <w:r w:rsidRPr="00A50861">
        <w:rPr>
          <w:bCs/>
          <w:szCs w:val="24"/>
        </w:rPr>
        <w:t xml:space="preserve">, duomenys apie įmonę kaupiami ir saugomi Lietuvos Respublikos juridinių asmenų registre, atstovaujama </w:t>
      </w:r>
      <w:r w:rsidRPr="00A50861">
        <w:rPr>
          <w:bCs/>
          <w:i/>
          <w:iCs/>
          <w:szCs w:val="24"/>
        </w:rPr>
        <w:t>(pareigos, vardas, pavardė)</w:t>
      </w:r>
      <w:r w:rsidRPr="00A50861">
        <w:rPr>
          <w:bCs/>
          <w:szCs w:val="24"/>
        </w:rPr>
        <w:t>, veikiančio (-</w:t>
      </w:r>
      <w:proofErr w:type="spellStart"/>
      <w:r w:rsidRPr="00A50861">
        <w:rPr>
          <w:bCs/>
          <w:szCs w:val="24"/>
        </w:rPr>
        <w:t>ios</w:t>
      </w:r>
      <w:proofErr w:type="spellEnd"/>
      <w:r w:rsidRPr="00A50861">
        <w:rPr>
          <w:bCs/>
          <w:szCs w:val="24"/>
        </w:rPr>
        <w:t xml:space="preserve">) pagal </w:t>
      </w:r>
      <w:r w:rsidRPr="00A50861">
        <w:rPr>
          <w:bCs/>
          <w:i/>
          <w:iCs/>
          <w:szCs w:val="24"/>
        </w:rPr>
        <w:t>(dokumentas, kurio pagrindu veikia asmuo)</w:t>
      </w:r>
      <w:r w:rsidRPr="00A50861">
        <w:rPr>
          <w:bCs/>
          <w:szCs w:val="24"/>
        </w:rPr>
        <w:t xml:space="preserve"> (toliau – Tiekėjas),</w:t>
      </w:r>
    </w:p>
    <w:p w:rsidR="00A50861" w:rsidRPr="00A50861" w:rsidRDefault="00A50861" w:rsidP="00A50861">
      <w:pPr>
        <w:rPr>
          <w:bCs/>
          <w:i/>
          <w:iCs/>
          <w:szCs w:val="24"/>
        </w:rPr>
      </w:pPr>
      <w:r w:rsidRPr="00A50861">
        <w:rPr>
          <w:bCs/>
          <w:i/>
          <w:iCs/>
          <w:szCs w:val="24"/>
        </w:rPr>
        <w:t>(jei tai ūkio subjektų grupė –atitinkami duomenys apie kiekvieną partnerį)</w:t>
      </w:r>
    </w:p>
    <w:p w:rsidR="00A50861" w:rsidRPr="00A50861" w:rsidRDefault="00A50861" w:rsidP="00A50861">
      <w:pPr>
        <w:rPr>
          <w:bCs/>
          <w:szCs w:val="24"/>
        </w:rPr>
      </w:pPr>
      <w:r w:rsidRPr="00A50861">
        <w:rPr>
          <w:bCs/>
          <w:szCs w:val="24"/>
        </w:rPr>
        <w:t>toliau kartu šioje prekių viešojo pirkimo–pardavimo sutartyje vadinami „Šalimis“, o kiekvienas atskirai – „Šalimi“, sudarė šią prekių viešojo pirkimo–pardavimo sutartį, toliau vadinamą „Sutartimi“, ir susitarė dėl toliau išvardintų sąlygų.</w:t>
      </w:r>
    </w:p>
    <w:p w:rsidR="00A50861" w:rsidRPr="00A50861" w:rsidRDefault="00A50861" w:rsidP="00A50861">
      <w:pPr>
        <w:rPr>
          <w:bCs/>
          <w:szCs w:val="24"/>
        </w:rPr>
      </w:pPr>
    </w:p>
    <w:p w:rsidR="00394674" w:rsidRDefault="00394674" w:rsidP="00A50861">
      <w:pPr>
        <w:jc w:val="center"/>
        <w:rPr>
          <w:b/>
          <w:bCs/>
          <w:szCs w:val="24"/>
        </w:rPr>
      </w:pPr>
    </w:p>
    <w:p w:rsidR="00A50861" w:rsidRPr="00A50861" w:rsidRDefault="00A50861" w:rsidP="00A50861">
      <w:pPr>
        <w:jc w:val="center"/>
        <w:rPr>
          <w:b/>
          <w:bCs/>
          <w:szCs w:val="24"/>
        </w:rPr>
      </w:pPr>
      <w:r w:rsidRPr="00A50861">
        <w:rPr>
          <w:b/>
          <w:bCs/>
          <w:szCs w:val="24"/>
        </w:rPr>
        <w:t>1. Sutarties dalykas</w:t>
      </w:r>
    </w:p>
    <w:p w:rsidR="00A50861" w:rsidRPr="00A50861" w:rsidRDefault="00A50861" w:rsidP="00A50861">
      <w:pPr>
        <w:rPr>
          <w:bCs/>
          <w:szCs w:val="24"/>
        </w:rPr>
      </w:pPr>
    </w:p>
    <w:p w:rsidR="00A50861" w:rsidRPr="00A50861" w:rsidRDefault="00A50861" w:rsidP="00A50861">
      <w:pPr>
        <w:ind w:firstLine="1134"/>
        <w:rPr>
          <w:bCs/>
          <w:szCs w:val="24"/>
        </w:rPr>
      </w:pPr>
      <w:r w:rsidRPr="00A50861">
        <w:rPr>
          <w:bCs/>
          <w:szCs w:val="24"/>
        </w:rPr>
        <w:t>1. Sutarties dalykas yra maisto produktų (toliau – Prekės) Šiaulių lopšeliui-darželiui “</w:t>
      </w:r>
      <w:proofErr w:type="spellStart"/>
      <w:r w:rsidRPr="00A50861">
        <w:rPr>
          <w:bCs/>
          <w:szCs w:val="24"/>
        </w:rPr>
        <w:t>Coliukė</w:t>
      </w:r>
      <w:proofErr w:type="spellEnd"/>
      <w:r w:rsidRPr="00A50861">
        <w:rPr>
          <w:bCs/>
          <w:szCs w:val="24"/>
        </w:rPr>
        <w:t>“ tiekimas pagal Pirkėjo Tiekėjui pateiktus užsakymus (paraiškas), adresu Spindulio g. 7, Šiauliai.</w:t>
      </w:r>
    </w:p>
    <w:p w:rsidR="00A50861" w:rsidRPr="00A50861" w:rsidRDefault="00A50861" w:rsidP="00A50861">
      <w:pPr>
        <w:ind w:firstLine="1134"/>
        <w:rPr>
          <w:bCs/>
          <w:szCs w:val="24"/>
        </w:rPr>
      </w:pPr>
      <w:r w:rsidRPr="00A50861">
        <w:rPr>
          <w:bCs/>
          <w:szCs w:val="24"/>
        </w:rPr>
        <w:t xml:space="preserve">2. Maisto produktai skiriami ikimokyklinio ugdymo vaikų maitinimui, todėl maisto produktams keliami specifiniai reikalavimai, turi užtikrinti sveiką ir saugų ikimokyklinio amžiaus vaikų maitinimą: neturėti savo sudėtyje maisto produktų pakaitalų, vaikų sveikatai žalingų konservantų, modifikuotų produktų.  Tiekėjas turi užtikrinti, kad maisto produktuose nebūtų maisto priedų, kurių neturi būti vaikams maitinti skirtuose maisto produktuose </w:t>
      </w:r>
      <w:r w:rsidRPr="00A50861">
        <w:rPr>
          <w:bCs/>
          <w:i/>
          <w:szCs w:val="24"/>
        </w:rPr>
        <w:t xml:space="preserve">. </w:t>
      </w:r>
      <w:r w:rsidRPr="00A50861">
        <w:rPr>
          <w:bCs/>
          <w:szCs w:val="24"/>
        </w:rPr>
        <w:t>Maisto produktai turi atitikti Maitinimo organizavimo ikimokyklinio ugdymo, bendrojo ugdymo mokyklose ir vaikų socialinės globos įstaigose tvarkos aprašo reikalavimus, patvirtintus Lietuvos Respublikos sveikatos apsaugos ministro 2011 m. lapkričio 11 d. įsakymu Nr. V-964 bei įsakymo pakeitimais (Lietuvos Respublikos sveikatos apsaugos ministro 2014 m. liepos 4 d. įsakymas Nr. V-769, Lietuvos Respublikos sveikatos apsaugos ministro 2015 m. rugpjūčio 27 d. įsakymas Nr. V-998).</w:t>
      </w:r>
    </w:p>
    <w:p w:rsidR="00A50861" w:rsidRPr="00A50861" w:rsidRDefault="00A50861" w:rsidP="00A50861">
      <w:pPr>
        <w:ind w:firstLine="1134"/>
        <w:rPr>
          <w:bCs/>
          <w:szCs w:val="24"/>
        </w:rPr>
      </w:pPr>
      <w:r w:rsidRPr="00A50861">
        <w:rPr>
          <w:bCs/>
          <w:szCs w:val="24"/>
        </w:rPr>
        <w:t>3. Prekių asortimentas, pavadinimai, kokybė, sudėtis, standartai, fasavimo ar pakavimo reikalavimai, orientaciniai kiekiai (8 mėnesiams, su galimybe pratęsti 1 kartą per 8 mėnesius), įkainiai yra nurodyti Sutarties 1 priede „Maisto produktų  specifikacija“.</w:t>
      </w:r>
    </w:p>
    <w:p w:rsidR="00A50861" w:rsidRPr="00A50861" w:rsidRDefault="00A50861" w:rsidP="00A50861">
      <w:pPr>
        <w:ind w:firstLine="1134"/>
        <w:rPr>
          <w:bCs/>
          <w:szCs w:val="24"/>
        </w:rPr>
      </w:pPr>
      <w:r w:rsidRPr="00A50861">
        <w:rPr>
          <w:bCs/>
          <w:szCs w:val="24"/>
        </w:rPr>
        <w:t>4. Perkamų maisto produktų kiekiai yra preliminarūs, tai reiškia, kad perkamų maisto produktų kiekis, priklausomai nuo poreikio, atsiradusio dėl įstaigą lankančių vaikų skaičiaus kitimo ir aplinkybių, kurių negalima buvo numatyti, gali kisti, bet ne daugiau kaip 30 proc. lyginant su kiekiais, nurodytais konkurso sąlygose. Pirkėjas neįsipareigoja išpirkti viso konkurso sąlygose nurodyto kiekio.</w:t>
      </w:r>
    </w:p>
    <w:p w:rsidR="00A50861" w:rsidRDefault="00A50861" w:rsidP="00A50861">
      <w:pPr>
        <w:ind w:firstLine="1134"/>
        <w:rPr>
          <w:bCs/>
          <w:szCs w:val="24"/>
        </w:rPr>
      </w:pPr>
      <w:r w:rsidRPr="00A50861">
        <w:rPr>
          <w:bCs/>
          <w:szCs w:val="24"/>
        </w:rPr>
        <w:t>5. Pirkėjas gali pirkti prekių, kurių asortimentas nenurodytas pasiūlyme, iki 10 proc. pirkimo vertės. Šios prekės bus perkamos pagal ,,Tiekėjo“ kainoraštį bei užsakymo dieną pardavėjo įmonėje esančias kainas.</w:t>
      </w:r>
    </w:p>
    <w:p w:rsidR="00A50861" w:rsidRPr="00A50861" w:rsidRDefault="00A50861" w:rsidP="00A50861">
      <w:pPr>
        <w:ind w:firstLine="1134"/>
        <w:rPr>
          <w:bCs/>
          <w:szCs w:val="24"/>
        </w:rPr>
      </w:pPr>
      <w:r>
        <w:rPr>
          <w:bCs/>
          <w:szCs w:val="24"/>
        </w:rPr>
        <w:tab/>
      </w:r>
    </w:p>
    <w:p w:rsidR="00A50861" w:rsidRPr="00A50861" w:rsidRDefault="00A50861" w:rsidP="00A50861">
      <w:pPr>
        <w:jc w:val="center"/>
        <w:rPr>
          <w:b/>
          <w:bCs/>
          <w:szCs w:val="24"/>
        </w:rPr>
      </w:pPr>
      <w:r w:rsidRPr="00A50861">
        <w:rPr>
          <w:b/>
          <w:bCs/>
          <w:szCs w:val="24"/>
        </w:rPr>
        <w:lastRenderedPageBreak/>
        <w:t>2. Sutarties dalyko kaina</w:t>
      </w:r>
    </w:p>
    <w:p w:rsidR="00A50861" w:rsidRPr="00A50861" w:rsidRDefault="00A50861" w:rsidP="00A50861">
      <w:pPr>
        <w:rPr>
          <w:bCs/>
          <w:szCs w:val="24"/>
        </w:rPr>
      </w:pPr>
    </w:p>
    <w:p w:rsidR="00A50861" w:rsidRPr="00A50861" w:rsidRDefault="00A50861" w:rsidP="00394674">
      <w:pPr>
        <w:ind w:firstLine="1134"/>
        <w:rPr>
          <w:bCs/>
          <w:szCs w:val="24"/>
        </w:rPr>
      </w:pPr>
      <w:r w:rsidRPr="00A50861">
        <w:rPr>
          <w:bCs/>
          <w:szCs w:val="24"/>
        </w:rPr>
        <w:t>6.  Sutarties dalyko įkainiai yra nurodyti Sutarties priede Nr. 1, kuris yra neatskiriama šios sutarties dalis.</w:t>
      </w:r>
    </w:p>
    <w:p w:rsidR="00A50861" w:rsidRPr="00A50861" w:rsidRDefault="00A50861" w:rsidP="00394674">
      <w:pPr>
        <w:ind w:firstLine="1134"/>
        <w:rPr>
          <w:bCs/>
          <w:szCs w:val="24"/>
        </w:rPr>
      </w:pPr>
      <w:r w:rsidRPr="00A50861">
        <w:rPr>
          <w:bCs/>
          <w:szCs w:val="24"/>
        </w:rPr>
        <w:t>7. Sutarčiai taikoma fiksuoto įkainio kainodara. Galutinė kaina, kurią Pirkėjas turės sumokėti Tiekėjui, priklauso nuo vykdant sutartį faktiškai pristatytų prekių kiekio.</w:t>
      </w:r>
    </w:p>
    <w:p w:rsidR="00A50861" w:rsidRPr="00A50861" w:rsidRDefault="00A50861" w:rsidP="00394674">
      <w:pPr>
        <w:ind w:firstLine="1134"/>
        <w:rPr>
          <w:bCs/>
          <w:szCs w:val="24"/>
        </w:rPr>
      </w:pPr>
      <w:r w:rsidRPr="00A50861">
        <w:rPr>
          <w:bCs/>
          <w:szCs w:val="24"/>
        </w:rPr>
        <w:t>8. Į sutarties įkainius įskaičiuotas PVM, kiti mokesčiai, transportavimo, pristatymo ir bet kokios kitos išlaidos, susijusios su prekėmis ir atsiradusios iki jų perdavimo Pirkėjui sutartyje nustatyta tvarka.</w:t>
      </w:r>
    </w:p>
    <w:p w:rsidR="00A50861" w:rsidRPr="00A50861" w:rsidRDefault="00A50861" w:rsidP="00394674">
      <w:pPr>
        <w:ind w:firstLine="1134"/>
        <w:rPr>
          <w:bCs/>
          <w:szCs w:val="24"/>
        </w:rPr>
      </w:pPr>
      <w:r w:rsidRPr="00A50861">
        <w:rPr>
          <w:bCs/>
          <w:szCs w:val="24"/>
        </w:rPr>
        <w:t>9. Sutarties įkainiai gali būti perskaičiuojami pasikeitus pridėtinės vertės mokesčiui.  Įkainiai keičiami proporcingai pasikeitimo dydžiui. Įkainiai perskaičiuojami per 1 darbo dieną po Lietuvos Respublikos pridėtinės vertės mokesčio  pakeitimo įstatymo įsigaliojimo dienos. Perskaičiuoti įkainiai taikomi po perskaičiavimo pateiktoms Prekėms apmokėti</w:t>
      </w:r>
    </w:p>
    <w:p w:rsidR="00A50861" w:rsidRPr="00A50861" w:rsidRDefault="00A50861" w:rsidP="00394674">
      <w:pPr>
        <w:ind w:firstLine="1134"/>
        <w:rPr>
          <w:bCs/>
          <w:szCs w:val="24"/>
        </w:rPr>
      </w:pPr>
      <w:r w:rsidRPr="00A50861">
        <w:rPr>
          <w:bCs/>
          <w:szCs w:val="24"/>
        </w:rPr>
        <w:t>10. Įkainių pakeitimas įforminamas protokolu, pasirašomu abiejų sutarties Šalių ir įsigalioja sekančią darbo dieną nuo pasirašymo datos.</w:t>
      </w:r>
    </w:p>
    <w:p w:rsidR="00A50861" w:rsidRPr="00A50861" w:rsidRDefault="00A50861" w:rsidP="00394674">
      <w:pPr>
        <w:ind w:firstLine="1134"/>
        <w:rPr>
          <w:bCs/>
          <w:szCs w:val="24"/>
        </w:rPr>
      </w:pPr>
      <w:r w:rsidRPr="00A50861">
        <w:rPr>
          <w:bCs/>
          <w:szCs w:val="24"/>
        </w:rPr>
        <w:t>11. Šalis, inicijuojanti sutarties įkainių keitimą, privalo pateikti tinkamus įrodymus, pagrindžiančius Sutartyje nurodytų aplinkybių, suteikiančių teisę keisti Sutarties Įkainius, egzistavimą.</w:t>
      </w:r>
    </w:p>
    <w:p w:rsidR="00A50861" w:rsidRPr="008E23C7" w:rsidRDefault="00A50861" w:rsidP="00A50861">
      <w:pPr>
        <w:rPr>
          <w:b/>
          <w:bCs/>
          <w:szCs w:val="24"/>
        </w:rPr>
      </w:pPr>
    </w:p>
    <w:p w:rsidR="00A50861" w:rsidRPr="008E23C7" w:rsidRDefault="00A50861" w:rsidP="008E23C7">
      <w:pPr>
        <w:jc w:val="center"/>
        <w:rPr>
          <w:b/>
          <w:bCs/>
          <w:szCs w:val="24"/>
        </w:rPr>
      </w:pPr>
      <w:r w:rsidRPr="008E23C7">
        <w:rPr>
          <w:b/>
          <w:bCs/>
          <w:szCs w:val="24"/>
        </w:rPr>
        <w:t>3. Atsiskaitymo tvarka ir sąlygos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 xml:space="preserve">12. Pirkėjas už Prekes sumoka mokėjimo pavedimu į Tiekėjo šioje Sutartyje nurodytą banko sąskaitą pagal pateiktas sąskaitas-faktūras per 30 dienų po produktų pristatymo. </w:t>
      </w:r>
    </w:p>
    <w:p w:rsidR="00A50861" w:rsidRPr="00A50861" w:rsidRDefault="00A50861" w:rsidP="008E23C7">
      <w:pPr>
        <w:ind w:firstLine="1134"/>
        <w:rPr>
          <w:bCs/>
          <w:szCs w:val="24"/>
        </w:rPr>
      </w:pPr>
      <w:r w:rsidRPr="00A50861">
        <w:rPr>
          <w:bCs/>
          <w:szCs w:val="24"/>
        </w:rPr>
        <w:t xml:space="preserve">13. Pirkėjas, neturėdamas galimybių sumokėti už gautą produkciją numatytu laiku, apie tai ne vėliau kaip per penkias dienas, raštu informuoja Tiekėją. </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4. Pristatymo sąlygos, prekių priėmimas, grąžinimas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 xml:space="preserve">14. Tiekėjas Prekes pristato ir iškrauna Pirkėjo nurodytoje vietoje  per  1  </w:t>
      </w:r>
      <w:r w:rsidR="00EF39ED">
        <w:rPr>
          <w:bCs/>
          <w:szCs w:val="24"/>
        </w:rPr>
        <w:t>(</w:t>
      </w:r>
      <w:r w:rsidRPr="00A50861">
        <w:rPr>
          <w:bCs/>
          <w:szCs w:val="24"/>
        </w:rPr>
        <w:t xml:space="preserve">vieną) dieną nuo užsakymo gavimo datos.  Prekės pristatomos  5 kartus per savaitę darbo dienomis  nuo 6.00 val. iki 7.00 val. </w:t>
      </w:r>
    </w:p>
    <w:p w:rsidR="00A50861" w:rsidRPr="00A50861" w:rsidRDefault="00A50861" w:rsidP="008E23C7">
      <w:pPr>
        <w:ind w:firstLine="1134"/>
        <w:rPr>
          <w:bCs/>
          <w:szCs w:val="24"/>
        </w:rPr>
      </w:pPr>
      <w:r w:rsidRPr="00A50861">
        <w:rPr>
          <w:bCs/>
          <w:szCs w:val="24"/>
        </w:rPr>
        <w:t>15. Užsakymą Pirkėjas Tiekėjui perduoda telefonu arba elektroninėmis priemonėmis.</w:t>
      </w:r>
    </w:p>
    <w:p w:rsidR="00A50861" w:rsidRPr="00A50861" w:rsidRDefault="00A50861" w:rsidP="008E23C7">
      <w:pPr>
        <w:ind w:firstLine="1134"/>
        <w:rPr>
          <w:bCs/>
          <w:szCs w:val="24"/>
        </w:rPr>
      </w:pPr>
      <w:r w:rsidRPr="00A50861">
        <w:rPr>
          <w:bCs/>
          <w:szCs w:val="24"/>
        </w:rPr>
        <w:t>16. Prekės perduodamos Pirkėjo įgaliotam asmeniui, kuris patvirtina tinkamų prekių  gavimo faktą savo parašu ir data įformintuose dokumentuose prekių priėmimo – perdavimo akte arba abiejų Šalių pasirašytoje PVM sąskaitoje – faktūroje.</w:t>
      </w:r>
    </w:p>
    <w:p w:rsidR="00A50861" w:rsidRPr="00A50861" w:rsidRDefault="00A50861" w:rsidP="008E23C7">
      <w:pPr>
        <w:ind w:firstLine="1134"/>
        <w:rPr>
          <w:bCs/>
          <w:szCs w:val="24"/>
        </w:rPr>
      </w:pPr>
      <w:r w:rsidRPr="00A50861">
        <w:rPr>
          <w:bCs/>
          <w:szCs w:val="24"/>
        </w:rPr>
        <w:t>17. Tiekėjas įsipareigoja perduoti prekes supakuotas taip, kad  būtų užtikrintas tokios rūšies prekių tinkamumas jas laikant ir gabenant įprastomis sąlygomis. Jei galiojantys teisiniai dokumentai nustato privalomus reikalavimus dėl prekių taros ir pakuotės, Tiekėjas turi juos vykdyti. Pirkėjas turi teisę nepriimti prekių, kurių pakuotė pažeista, o Tiekėjas privalo jas pakeisti per Pirkėjo nustatytą terminą.</w:t>
      </w:r>
    </w:p>
    <w:p w:rsidR="00A50861" w:rsidRPr="00A50861" w:rsidRDefault="00A50861" w:rsidP="008E23C7">
      <w:pPr>
        <w:ind w:firstLine="1134"/>
        <w:rPr>
          <w:bCs/>
          <w:szCs w:val="24"/>
        </w:rPr>
      </w:pPr>
      <w:r w:rsidRPr="00A50861">
        <w:rPr>
          <w:bCs/>
          <w:szCs w:val="24"/>
        </w:rPr>
        <w:t>18. Prekių kiekį, asortimentą ir kokybę Pirkėjas patikrina priimdamas prekes. Pirkėjo įgaliotam priimti  Tiekėjo tiekiamą produkciją asmeniui nustačius, kad Tiekėjo patiekta produkcija neatitinka sutarties, normatyvinių dokumentų bei lydinčiųjų dokumentų reikalavimų arba prekių kiekis neatitinka nurodytam pirminiuose juridinę galią turinčiuose buhalterinės apskaitos dokumentuose, Pirkėjas privalo sustabdyti prekių priėmimą ir apie tai nedelsiant raštu pranešti Tiekėjui, kuris  įsipareigoja savo sąskaita ir savo lėšomis ne vėliau kaip per 2 valandas nuo pranešimo gavimo momento pakeisti nekokybišką produkciją kokybiška. Pretenzijas dėl paslėptų trūkumų Pirkėjas raštu gali pareikšti ne vėliau kaip per 2 (dvi) dienas nuo prekių gavimo dienos, o Tiekėjas prekes pakeičia per 24 val.</w:t>
      </w:r>
    </w:p>
    <w:p w:rsidR="00A50861" w:rsidRPr="00A50861" w:rsidRDefault="00A50861" w:rsidP="008E23C7">
      <w:pPr>
        <w:ind w:firstLine="1134"/>
        <w:rPr>
          <w:bCs/>
          <w:szCs w:val="24"/>
        </w:rPr>
      </w:pPr>
      <w:r w:rsidRPr="00A50861">
        <w:rPr>
          <w:bCs/>
          <w:szCs w:val="24"/>
        </w:rPr>
        <w:t>19. Pirkėjui  įtarus, kad tiekiamos nekokybiškos prekės, Pirkėjas kviečiasi Šiaulių Valstybinės maisto ir veterinarijos tarnybos ar kitos prekių ekspertizę atliekančios institucijos specialistą ir Tiekėjo atstovą ginčui išspręsti.</w:t>
      </w:r>
    </w:p>
    <w:p w:rsidR="00A50861" w:rsidRPr="00A50861" w:rsidRDefault="00A50861" w:rsidP="008E23C7">
      <w:pPr>
        <w:ind w:firstLine="1134"/>
        <w:rPr>
          <w:bCs/>
          <w:szCs w:val="24"/>
        </w:rPr>
      </w:pPr>
      <w:r w:rsidRPr="00A50861">
        <w:rPr>
          <w:bCs/>
          <w:szCs w:val="24"/>
        </w:rPr>
        <w:lastRenderedPageBreak/>
        <w:t>20. Tiekėjas Prekių tarą ir pakuotes atveža ir išsiveža savo lėšomis ir savo transportu.</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5. Pristatymo terminų nesilaikymas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21. Jei Tiekėjas dėl savo kaltės vėluoja pristatyti visas ar kai kurias Pirkėjo užsakyme (paraiškoje) nurodytas Prekes iki Prekių užsakyme numatyto pristatymo termino, pirkėjas turi teisę be oficialaus įspėjimo ir nesumažindamas kitų savo teisių gynimo priemonių, numatytų Sutartyje, pradėti skaičiuoti delspinigius. Tiekėjui vėluojamų pristatyti Prekių kaina mažinama 0,02 % nuo vėluojamų pristatyti Prekių vertės už kiekvieną termino praleidimo valandą. Jei tą dieną Prekė nebuvo pristatyta Sutartyje nustatytais terminais, skaičiuojama, kad buvo pavėluota 24 val. Jei dėl vėlavimo pristatyti Prekes neįmanoma tinkamai panaudoti kitų, jau pristatytų Prekių, šiame straipsnyje minėti delspinigiai skaičiuojami nuo bendros tos dienos užsakytų Prekių vertės.</w:t>
      </w:r>
    </w:p>
    <w:p w:rsidR="00A50861" w:rsidRPr="00A50861" w:rsidRDefault="00A50861" w:rsidP="008E23C7">
      <w:pPr>
        <w:ind w:firstLine="1134"/>
        <w:rPr>
          <w:bCs/>
          <w:szCs w:val="24"/>
        </w:rPr>
      </w:pPr>
      <w:r w:rsidRPr="00A50861">
        <w:rPr>
          <w:bCs/>
          <w:szCs w:val="24"/>
        </w:rPr>
        <w:t>22. Jei Pirkėjas įgijo teisę reikalauti  delspinigių, jis gali raštu įspėjęs Tiekėją:</w:t>
      </w:r>
    </w:p>
    <w:p w:rsidR="00A50861" w:rsidRPr="00A50861" w:rsidRDefault="00A50861" w:rsidP="008E23C7">
      <w:pPr>
        <w:ind w:firstLine="1134"/>
        <w:rPr>
          <w:bCs/>
          <w:szCs w:val="24"/>
        </w:rPr>
      </w:pPr>
      <w:r w:rsidRPr="00A50861">
        <w:rPr>
          <w:bCs/>
          <w:szCs w:val="24"/>
        </w:rPr>
        <w:t>22.1. išskaičiuoti delspinigių sumą iš Tiekėjui mokėtinų sumų;</w:t>
      </w:r>
    </w:p>
    <w:p w:rsidR="00A50861" w:rsidRPr="00A50861" w:rsidRDefault="00A50861" w:rsidP="008E23C7">
      <w:pPr>
        <w:ind w:firstLine="1134"/>
        <w:rPr>
          <w:bCs/>
          <w:szCs w:val="24"/>
        </w:rPr>
      </w:pPr>
      <w:r w:rsidRPr="00A50861">
        <w:rPr>
          <w:bCs/>
          <w:szCs w:val="24"/>
        </w:rPr>
        <w:t>22.2. nutraukti Sutartį - šiuo atveju Tiekėjui nepriklauso jokia kompensacija;</w:t>
      </w:r>
    </w:p>
    <w:p w:rsidR="00A50861" w:rsidRPr="00A50861" w:rsidRDefault="00A50861" w:rsidP="008E23C7">
      <w:pPr>
        <w:ind w:firstLine="1134"/>
        <w:rPr>
          <w:bCs/>
          <w:szCs w:val="24"/>
        </w:rPr>
      </w:pPr>
      <w:r w:rsidRPr="00A50861">
        <w:rPr>
          <w:bCs/>
          <w:szCs w:val="24"/>
        </w:rPr>
        <w:t>22.3. sudaryti Sutartį su trečiąja šalimi dėl nepristatytų Prekių tiekimo.  Be to, Tiekėjas privalo padengti dėl jo kaltės Pirkėjo patirtus  nuostolius ir papildomas išlaidas.</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6. Tiekėjo garantiniai įsipareigojimai</w:t>
      </w:r>
    </w:p>
    <w:p w:rsidR="00A50861" w:rsidRPr="008E23C7" w:rsidRDefault="00A50861" w:rsidP="008E23C7">
      <w:pPr>
        <w:jc w:val="center"/>
        <w:rPr>
          <w:b/>
          <w:bCs/>
          <w:szCs w:val="24"/>
        </w:rPr>
      </w:pPr>
    </w:p>
    <w:p w:rsidR="00A50861" w:rsidRPr="00A50861" w:rsidRDefault="00A50861" w:rsidP="00A50861">
      <w:pPr>
        <w:rPr>
          <w:bCs/>
          <w:szCs w:val="24"/>
        </w:rPr>
      </w:pPr>
      <w:r w:rsidRPr="00A50861">
        <w:rPr>
          <w:bCs/>
          <w:szCs w:val="24"/>
        </w:rPr>
        <w:tab/>
        <w:t>23. Tiekėjas garantuoja, kad pristatytos Prekės yra tinkamos kokybės ir atitinka Maitinimo organizavimo ikimokyklinio ugdymo, bendrojo ugdymo mokyklose ir vaikų socialinės globos įstaigose tvarkos apraše bei kituose teisės aktuose įtvirtintus reikalavimus.</w:t>
      </w:r>
    </w:p>
    <w:p w:rsidR="00A50861" w:rsidRPr="00A50861" w:rsidRDefault="00A50861" w:rsidP="008E23C7">
      <w:pPr>
        <w:ind w:firstLine="1134"/>
        <w:rPr>
          <w:bCs/>
          <w:szCs w:val="24"/>
        </w:rPr>
      </w:pPr>
      <w:r w:rsidRPr="00A50861">
        <w:rPr>
          <w:bCs/>
          <w:szCs w:val="24"/>
        </w:rPr>
        <w:t>24. Tiekėjas privalo iki šioje Sutartyje nurodyto termino savo sąskaita pašalinti visus garantinio laikotarpio metu pastebėtus defektus, kurie:</w:t>
      </w:r>
    </w:p>
    <w:p w:rsidR="00A50861" w:rsidRPr="00A50861" w:rsidRDefault="00A50861" w:rsidP="008E23C7">
      <w:pPr>
        <w:ind w:firstLine="1134"/>
        <w:rPr>
          <w:bCs/>
          <w:szCs w:val="24"/>
        </w:rPr>
      </w:pPr>
      <w:r w:rsidRPr="00A50861">
        <w:rPr>
          <w:bCs/>
          <w:szCs w:val="24"/>
        </w:rPr>
        <w:t>24.1. atsirado dėl to, kad gamintojo buvo naudojamos blogos kokybės žaliava, dėl gamybos technologijos pažeidimų ar reikalavimų neatitinkančių pristatymo sąlygų;</w:t>
      </w:r>
    </w:p>
    <w:p w:rsidR="00A50861" w:rsidRPr="00A50861" w:rsidRDefault="00A50861" w:rsidP="008E23C7">
      <w:pPr>
        <w:ind w:firstLine="1134"/>
        <w:rPr>
          <w:bCs/>
          <w:szCs w:val="24"/>
        </w:rPr>
      </w:pPr>
      <w:r w:rsidRPr="00A50861">
        <w:rPr>
          <w:bCs/>
          <w:szCs w:val="24"/>
        </w:rPr>
        <w:t>24.2. atsirado dėl kokių nors Tiekėjo veiksmų ar neveikimo garantinio laikotarpio metu;</w:t>
      </w:r>
    </w:p>
    <w:p w:rsidR="00A50861" w:rsidRPr="00A50861" w:rsidRDefault="00A50861" w:rsidP="008E23C7">
      <w:pPr>
        <w:ind w:firstLine="1134"/>
        <w:rPr>
          <w:bCs/>
          <w:szCs w:val="24"/>
        </w:rPr>
      </w:pPr>
      <w:r w:rsidRPr="00A50861">
        <w:rPr>
          <w:bCs/>
          <w:szCs w:val="24"/>
        </w:rPr>
        <w:t>24.3. buvo pastebėti Pirkėjui tikrinant ar vartojant pristatytas Prekes.</w:t>
      </w:r>
    </w:p>
    <w:p w:rsidR="00A50861" w:rsidRPr="00A50861" w:rsidRDefault="00A50861" w:rsidP="008E23C7">
      <w:pPr>
        <w:ind w:firstLine="1134"/>
        <w:rPr>
          <w:bCs/>
          <w:szCs w:val="24"/>
        </w:rPr>
      </w:pPr>
      <w:r w:rsidRPr="00A50861">
        <w:rPr>
          <w:bCs/>
          <w:szCs w:val="24"/>
        </w:rPr>
        <w:t xml:space="preserve">25. Garantinis laikotarpis visoms Prekėms galioja iki šių Prekių tinkamumo naudoti termino pabaigos. </w:t>
      </w:r>
    </w:p>
    <w:p w:rsidR="00A50861" w:rsidRPr="00A50861" w:rsidRDefault="00A50861" w:rsidP="008E23C7">
      <w:pPr>
        <w:ind w:firstLine="1134"/>
        <w:rPr>
          <w:bCs/>
          <w:szCs w:val="24"/>
        </w:rPr>
      </w:pPr>
      <w:r w:rsidRPr="00A50861">
        <w:rPr>
          <w:bCs/>
          <w:szCs w:val="24"/>
        </w:rPr>
        <w:t>26. Prekės Garantinio laikotarpio trukmė sutampa su Prekės tinkamumo naudoti terminu ir pristatymo momentui negali būti mažesne nei 1/3 (trečdalis) tinkamumo naudoti Prekei nustatyto termino.</w:t>
      </w:r>
    </w:p>
    <w:p w:rsidR="00A50861" w:rsidRPr="00A50861" w:rsidRDefault="00A50861" w:rsidP="008E23C7">
      <w:pPr>
        <w:ind w:firstLine="1134"/>
        <w:rPr>
          <w:bCs/>
          <w:szCs w:val="24"/>
        </w:rPr>
      </w:pPr>
      <w:r w:rsidRPr="00A50861">
        <w:rPr>
          <w:bCs/>
          <w:szCs w:val="24"/>
        </w:rPr>
        <w:t xml:space="preserve">27. Jei kokybės defektai išaiškėja garantinio laikotarpio metu, Pirkėjas raštu įspėja apie tai Tiekėją. Jei Tiekėjas nepašalina defekto per įspėjime nurodytą laikotarpį, Pirkėjas turi teisę pasamdyti kitus asmenis, kad pateiktų reikalingas Prekes Tiekėjo atsakomybe ir jo sąskaita. Tokiu atveju Pirkėjo patirtos išlaidos išskaičiuojamos iš Tiekėjui mokėtinų sumų. </w:t>
      </w:r>
    </w:p>
    <w:p w:rsidR="00A50861" w:rsidRPr="00A50861" w:rsidRDefault="00A50861" w:rsidP="008E23C7">
      <w:pPr>
        <w:ind w:firstLine="1134"/>
        <w:rPr>
          <w:bCs/>
          <w:szCs w:val="24"/>
        </w:rPr>
      </w:pPr>
      <w:r w:rsidRPr="00A50861">
        <w:rPr>
          <w:bCs/>
          <w:szCs w:val="24"/>
        </w:rPr>
        <w:t>28. Ypatingos skubos atvejais, kai su Tiekėju negalima iš karto susisiekti arba kai susiekti pavyksta, bet Tiekėjas negali imtis nurodytų priemonių, Pirkėjas gali įsigyti reikalingų Prekių Tiekėjo sąskaita. Pirkėjas kuo greičiau informuoja Tiekėją apie įsigytas Prekes. Pirkėjo išlaidos išskaičiuojamos iš Tiekėjui mokėtinų sumų už pateiktas Prekes.</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7. Tiekėjo teisės ir pareigos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 Tiekėjas įsipareigoja nuosekliai vykdyti Sutartį, pristatyti Prekes į vietą, įskaitant nekokybiškų Prekių pakeitimą kokybiškomis. Tiekėjas pasirūpina visa būtina įranga, darbų priežiūra ir darbo jėga, reikalinga Sutarties vykdymui.</w:t>
      </w:r>
    </w:p>
    <w:p w:rsidR="00A50861" w:rsidRPr="00A50861" w:rsidRDefault="00A50861" w:rsidP="008E23C7">
      <w:pPr>
        <w:ind w:firstLine="1134"/>
        <w:rPr>
          <w:bCs/>
          <w:szCs w:val="24"/>
        </w:rPr>
      </w:pPr>
      <w:r w:rsidRPr="00A50861">
        <w:rPr>
          <w:bCs/>
          <w:szCs w:val="24"/>
        </w:rPr>
        <w:t xml:space="preserve">30. Tiekėjas turi vykdyti Pirkėjo teisėtus nurodymus, susijusius su Sutarties vykdymu. Jei Tiekėjas mano, kad Pirkėjo nurodymai viršija Sutarties reikalavimus, jis apie tai raštu praneša Pirkėjui per 5 dienas nuo tokio nurodymo gavimo dienos. Ginčas sprendžiamas Sutarties  10 punkte nustatyta tvarka, o nesusitarus – teismo keliu.  </w:t>
      </w:r>
    </w:p>
    <w:p w:rsidR="00A50861" w:rsidRPr="00A50861" w:rsidRDefault="00A50861" w:rsidP="008E23C7">
      <w:pPr>
        <w:ind w:firstLine="1134"/>
        <w:rPr>
          <w:bCs/>
          <w:szCs w:val="24"/>
        </w:rPr>
      </w:pPr>
      <w:r w:rsidRPr="00A50861">
        <w:rPr>
          <w:bCs/>
          <w:szCs w:val="24"/>
        </w:rPr>
        <w:lastRenderedPageBreak/>
        <w:t>31. Tiekėjas vykdydamas Sutartį laikosi visų Lietuvos Respublikoje galiojančių įstatymų ir kitų teisės aktų nuostatų ir užtikrina, kad jo darbuotojai jų laikytųsi. Tiekėjas garantuoja Pirkėjui nuostolių atlyginimą, jei Tiekėjo ar jo darbuotojai nesilaikytų minėtųjų įstatymų ir kitų teisės aktų ir dėl to būtų pateikti kokie nors reikalavimai ar pradėti procesiniai veiksmai.</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8. Pirkėjo teisės ir pareigos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32.  Pirkėjas turi teisę duoti nurodymus Tiekėjui ir pateikti papildomus dokumentus ar instrukcijas, jei tai būtina tinkamam Sutarties įvykdymui ir/ar jos trūkumų pašalinimui.</w:t>
      </w:r>
    </w:p>
    <w:p w:rsidR="00A50861" w:rsidRPr="00A50861" w:rsidRDefault="00A50861" w:rsidP="008E23C7">
      <w:pPr>
        <w:ind w:firstLine="1134"/>
        <w:rPr>
          <w:bCs/>
          <w:szCs w:val="24"/>
        </w:rPr>
      </w:pPr>
      <w:r w:rsidRPr="00A50861">
        <w:rPr>
          <w:bCs/>
          <w:szCs w:val="24"/>
        </w:rPr>
        <w:t xml:space="preserve">33. Pirkėjas privalo nepriimti iš Tiekėjo nekokybiškų Prekių arba jeigu Prekės neatitinka užsakymo arba pristatymo dokumentų (sąskaitų faktūrų, aktų), ar Prekės nėra perkamų Prekių specifikacijoje. </w:t>
      </w:r>
    </w:p>
    <w:p w:rsidR="00A50861" w:rsidRPr="00A50861" w:rsidRDefault="00A50861" w:rsidP="008E23C7">
      <w:pPr>
        <w:ind w:firstLine="1134"/>
        <w:rPr>
          <w:bCs/>
          <w:szCs w:val="24"/>
        </w:rPr>
      </w:pPr>
      <w:r w:rsidRPr="00A50861">
        <w:rPr>
          <w:bCs/>
          <w:szCs w:val="24"/>
        </w:rPr>
        <w:t xml:space="preserve">34. Pirkėjas laikytis pateiktų Prekių laikymo, paruošimo ir vartojimo taisyklių, nepažeisti Prekių vartojimo termino.  </w:t>
      </w:r>
    </w:p>
    <w:p w:rsidR="00A50861" w:rsidRPr="00A50861" w:rsidRDefault="00A50861" w:rsidP="008E23C7">
      <w:pPr>
        <w:ind w:firstLine="1134"/>
        <w:rPr>
          <w:bCs/>
          <w:szCs w:val="24"/>
        </w:rPr>
      </w:pPr>
      <w:r w:rsidRPr="00A50861">
        <w:rPr>
          <w:bCs/>
          <w:szCs w:val="24"/>
        </w:rPr>
        <w:t>35. Sutartyje nustatytomis sąlygomis, laiku apmokėti už tinkamai Tiekėjo pateiktas ir Pirkėjo priimtas Prekes pagal Pirkėjo atstovų pasirašytas sąskaitas faktūras.</w:t>
      </w:r>
    </w:p>
    <w:p w:rsidR="00A50861" w:rsidRPr="00A50861" w:rsidRDefault="00A50861" w:rsidP="00A50861">
      <w:pPr>
        <w:rPr>
          <w:bCs/>
          <w:szCs w:val="24"/>
        </w:rPr>
      </w:pP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9. Šalių atsakomybė</w:t>
      </w:r>
    </w:p>
    <w:p w:rsidR="00A50861" w:rsidRPr="00A50861" w:rsidRDefault="00A50861" w:rsidP="00A50861">
      <w:pPr>
        <w:rPr>
          <w:bCs/>
          <w:szCs w:val="24"/>
        </w:rPr>
      </w:pPr>
    </w:p>
    <w:p w:rsidR="00A50861" w:rsidRPr="00A50861" w:rsidRDefault="00A50861" w:rsidP="008E23C7">
      <w:pPr>
        <w:ind w:firstLine="1134"/>
        <w:rPr>
          <w:bCs/>
          <w:szCs w:val="24"/>
          <w:lang w:val="en-GB"/>
        </w:rPr>
      </w:pPr>
      <w:r w:rsidRPr="00A50861">
        <w:rPr>
          <w:bCs/>
          <w:szCs w:val="24"/>
        </w:rPr>
        <w:t xml:space="preserve">36. </w:t>
      </w:r>
      <w:proofErr w:type="spellStart"/>
      <w:r w:rsidRPr="00A50861">
        <w:rPr>
          <w:bCs/>
          <w:szCs w:val="24"/>
          <w:lang w:val="en-GB"/>
        </w:rPr>
        <w:t>Sutartį</w:t>
      </w:r>
      <w:proofErr w:type="spellEnd"/>
      <w:r w:rsidRPr="00A50861">
        <w:rPr>
          <w:bCs/>
          <w:szCs w:val="24"/>
          <w:lang w:val="en-GB"/>
        </w:rPr>
        <w:t xml:space="preserve"> </w:t>
      </w:r>
      <w:proofErr w:type="spellStart"/>
      <w:r w:rsidRPr="00A50861">
        <w:rPr>
          <w:bCs/>
          <w:szCs w:val="24"/>
          <w:lang w:val="en-GB"/>
        </w:rPr>
        <w:t>netinkamai</w:t>
      </w:r>
      <w:proofErr w:type="spellEnd"/>
      <w:r w:rsidRPr="00A50861">
        <w:rPr>
          <w:bCs/>
          <w:szCs w:val="24"/>
          <w:lang w:val="en-GB"/>
        </w:rPr>
        <w:t xml:space="preserve"> </w:t>
      </w:r>
      <w:proofErr w:type="spellStart"/>
      <w:r w:rsidRPr="00A50861">
        <w:rPr>
          <w:bCs/>
          <w:szCs w:val="24"/>
          <w:lang w:val="en-GB"/>
        </w:rPr>
        <w:t>vykdanti</w:t>
      </w:r>
      <w:proofErr w:type="spellEnd"/>
      <w:r w:rsidRPr="00A50861">
        <w:rPr>
          <w:bCs/>
          <w:szCs w:val="24"/>
          <w:lang w:val="en-GB"/>
        </w:rPr>
        <w:t xml:space="preserve"> </w:t>
      </w:r>
      <w:proofErr w:type="spellStart"/>
      <w:r w:rsidRPr="00A50861">
        <w:rPr>
          <w:bCs/>
          <w:szCs w:val="24"/>
          <w:lang w:val="en-GB"/>
        </w:rPr>
        <w:t>Šalis</w:t>
      </w:r>
      <w:proofErr w:type="spellEnd"/>
      <w:r w:rsidRPr="00A50861">
        <w:rPr>
          <w:bCs/>
          <w:szCs w:val="24"/>
          <w:lang w:val="en-GB"/>
        </w:rPr>
        <w:t xml:space="preserve"> </w:t>
      </w:r>
      <w:proofErr w:type="spellStart"/>
      <w:r w:rsidRPr="00A50861">
        <w:rPr>
          <w:bCs/>
          <w:szCs w:val="24"/>
          <w:lang w:val="en-GB"/>
        </w:rPr>
        <w:t>privalo</w:t>
      </w:r>
      <w:proofErr w:type="spellEnd"/>
      <w:r w:rsidRPr="00A50861">
        <w:rPr>
          <w:bCs/>
          <w:szCs w:val="24"/>
          <w:lang w:val="en-GB"/>
        </w:rPr>
        <w:t xml:space="preserve"> </w:t>
      </w:r>
      <w:proofErr w:type="spellStart"/>
      <w:r w:rsidRPr="00A50861">
        <w:rPr>
          <w:bCs/>
          <w:szCs w:val="24"/>
          <w:lang w:val="en-GB"/>
        </w:rPr>
        <w:t>kitai</w:t>
      </w:r>
      <w:proofErr w:type="spellEnd"/>
      <w:r w:rsidRPr="00A50861">
        <w:rPr>
          <w:bCs/>
          <w:szCs w:val="24"/>
          <w:lang w:val="en-GB"/>
        </w:rPr>
        <w:t xml:space="preserve"> </w:t>
      </w:r>
      <w:proofErr w:type="spellStart"/>
      <w:r w:rsidRPr="00A50861">
        <w:rPr>
          <w:bCs/>
          <w:szCs w:val="24"/>
          <w:lang w:val="en-GB"/>
        </w:rPr>
        <w:t>Šaliai</w:t>
      </w:r>
      <w:proofErr w:type="spellEnd"/>
      <w:r w:rsidRPr="00A50861">
        <w:rPr>
          <w:bCs/>
          <w:szCs w:val="24"/>
          <w:lang w:val="en-GB"/>
        </w:rPr>
        <w:t xml:space="preserve"> </w:t>
      </w:r>
      <w:proofErr w:type="spellStart"/>
      <w:r w:rsidRPr="00A50861">
        <w:rPr>
          <w:bCs/>
          <w:szCs w:val="24"/>
          <w:lang w:val="en-GB"/>
        </w:rPr>
        <w:t>atlyginti</w:t>
      </w:r>
      <w:proofErr w:type="spellEnd"/>
      <w:r w:rsidRPr="00A50861">
        <w:rPr>
          <w:bCs/>
          <w:szCs w:val="24"/>
          <w:lang w:val="en-GB"/>
        </w:rPr>
        <w:t xml:space="preserve"> </w:t>
      </w:r>
      <w:proofErr w:type="spellStart"/>
      <w:r w:rsidRPr="00A50861">
        <w:rPr>
          <w:bCs/>
          <w:szCs w:val="24"/>
          <w:lang w:val="en-GB"/>
        </w:rPr>
        <w:t>visus</w:t>
      </w:r>
      <w:proofErr w:type="spellEnd"/>
      <w:r w:rsidRPr="00A50861">
        <w:rPr>
          <w:bCs/>
          <w:szCs w:val="24"/>
          <w:lang w:val="en-GB"/>
        </w:rPr>
        <w:t xml:space="preserve"> </w:t>
      </w:r>
      <w:proofErr w:type="spellStart"/>
      <w:r w:rsidRPr="00A50861">
        <w:rPr>
          <w:bCs/>
          <w:szCs w:val="24"/>
          <w:lang w:val="en-GB"/>
        </w:rPr>
        <w:t>pastarosios</w:t>
      </w:r>
      <w:proofErr w:type="spellEnd"/>
      <w:r w:rsidRPr="00A50861">
        <w:rPr>
          <w:bCs/>
          <w:szCs w:val="24"/>
          <w:lang w:val="en-GB"/>
        </w:rPr>
        <w:t xml:space="preserve"> </w:t>
      </w:r>
      <w:proofErr w:type="spellStart"/>
      <w:r w:rsidRPr="00A50861">
        <w:rPr>
          <w:bCs/>
          <w:szCs w:val="24"/>
          <w:lang w:val="en-GB"/>
        </w:rPr>
        <w:t>dėl</w:t>
      </w:r>
      <w:proofErr w:type="spellEnd"/>
      <w:r w:rsidRPr="00A50861">
        <w:rPr>
          <w:bCs/>
          <w:szCs w:val="24"/>
          <w:lang w:val="en-GB"/>
        </w:rPr>
        <w:t xml:space="preserve"> </w:t>
      </w:r>
      <w:proofErr w:type="spellStart"/>
      <w:r w:rsidRPr="00A50861">
        <w:rPr>
          <w:bCs/>
          <w:szCs w:val="24"/>
          <w:lang w:val="en-GB"/>
        </w:rPr>
        <w:t>netinkamo</w:t>
      </w:r>
      <w:proofErr w:type="spellEnd"/>
      <w:r w:rsidRPr="00A50861">
        <w:rPr>
          <w:bCs/>
          <w:szCs w:val="24"/>
          <w:lang w:val="en-GB"/>
        </w:rPr>
        <w:t xml:space="preserve"> </w:t>
      </w:r>
      <w:r w:rsidRPr="00A50861">
        <w:rPr>
          <w:bCs/>
          <w:szCs w:val="24"/>
        </w:rPr>
        <w:t>S</w:t>
      </w:r>
      <w:proofErr w:type="spellStart"/>
      <w:r w:rsidRPr="00A50861">
        <w:rPr>
          <w:bCs/>
          <w:szCs w:val="24"/>
          <w:lang w:val="en-GB"/>
        </w:rPr>
        <w:t>utarties</w:t>
      </w:r>
      <w:proofErr w:type="spellEnd"/>
      <w:r w:rsidRPr="00A50861">
        <w:rPr>
          <w:bCs/>
          <w:szCs w:val="24"/>
          <w:lang w:val="en-GB"/>
        </w:rPr>
        <w:t xml:space="preserve"> </w:t>
      </w:r>
      <w:proofErr w:type="spellStart"/>
      <w:r w:rsidRPr="00A50861">
        <w:rPr>
          <w:bCs/>
          <w:szCs w:val="24"/>
          <w:lang w:val="en-GB"/>
        </w:rPr>
        <w:t>vykdymo</w:t>
      </w:r>
      <w:proofErr w:type="spellEnd"/>
      <w:r w:rsidRPr="00A50861">
        <w:rPr>
          <w:bCs/>
          <w:szCs w:val="24"/>
          <w:lang w:val="en-GB"/>
        </w:rPr>
        <w:t xml:space="preserve"> </w:t>
      </w:r>
      <w:proofErr w:type="spellStart"/>
      <w:r w:rsidRPr="00A50861">
        <w:rPr>
          <w:bCs/>
          <w:szCs w:val="24"/>
          <w:lang w:val="en-GB"/>
        </w:rPr>
        <w:t>patirtus</w:t>
      </w:r>
      <w:proofErr w:type="spellEnd"/>
      <w:r w:rsidRPr="00A50861">
        <w:rPr>
          <w:bCs/>
          <w:szCs w:val="24"/>
          <w:lang w:val="en-GB"/>
        </w:rPr>
        <w:t xml:space="preserve"> </w:t>
      </w:r>
      <w:proofErr w:type="spellStart"/>
      <w:r w:rsidRPr="00A50861">
        <w:rPr>
          <w:bCs/>
          <w:szCs w:val="24"/>
          <w:lang w:val="en-GB"/>
        </w:rPr>
        <w:t>nuostolius</w:t>
      </w:r>
      <w:proofErr w:type="spellEnd"/>
      <w:r w:rsidRPr="00A50861">
        <w:rPr>
          <w:bCs/>
          <w:szCs w:val="24"/>
          <w:lang w:val="en-GB"/>
        </w:rPr>
        <w:t xml:space="preserve">. </w:t>
      </w:r>
      <w:proofErr w:type="spellStart"/>
      <w:r w:rsidRPr="00A50861">
        <w:rPr>
          <w:bCs/>
          <w:szCs w:val="24"/>
          <w:lang w:val="en-GB"/>
        </w:rPr>
        <w:t>Jei</w:t>
      </w:r>
      <w:proofErr w:type="spellEnd"/>
      <w:r w:rsidRPr="00A50861">
        <w:rPr>
          <w:bCs/>
          <w:szCs w:val="24"/>
          <w:lang w:val="en-GB"/>
        </w:rPr>
        <w:t xml:space="preserve"> </w:t>
      </w:r>
      <w:proofErr w:type="spellStart"/>
      <w:r w:rsidRPr="00A50861">
        <w:rPr>
          <w:bCs/>
          <w:szCs w:val="24"/>
          <w:lang w:val="en-GB"/>
        </w:rPr>
        <w:t>nuostoliai</w:t>
      </w:r>
      <w:proofErr w:type="spellEnd"/>
      <w:r w:rsidRPr="00A50861">
        <w:rPr>
          <w:bCs/>
          <w:szCs w:val="24"/>
          <w:lang w:val="en-GB"/>
        </w:rPr>
        <w:t xml:space="preserve"> </w:t>
      </w:r>
      <w:proofErr w:type="spellStart"/>
      <w:r w:rsidRPr="00A50861">
        <w:rPr>
          <w:bCs/>
          <w:szCs w:val="24"/>
          <w:lang w:val="en-GB"/>
        </w:rPr>
        <w:t>atsirado</w:t>
      </w:r>
      <w:proofErr w:type="spellEnd"/>
      <w:r w:rsidRPr="00A50861">
        <w:rPr>
          <w:bCs/>
          <w:szCs w:val="24"/>
          <w:lang w:val="en-GB"/>
        </w:rPr>
        <w:t xml:space="preserve"> </w:t>
      </w:r>
      <w:proofErr w:type="spellStart"/>
      <w:r w:rsidRPr="00A50861">
        <w:rPr>
          <w:bCs/>
          <w:szCs w:val="24"/>
          <w:lang w:val="en-GB"/>
        </w:rPr>
        <w:t>dėl</w:t>
      </w:r>
      <w:proofErr w:type="spellEnd"/>
      <w:r w:rsidRPr="00A50861">
        <w:rPr>
          <w:bCs/>
          <w:szCs w:val="24"/>
          <w:lang w:val="en-GB"/>
        </w:rPr>
        <w:t xml:space="preserve"> </w:t>
      </w:r>
      <w:proofErr w:type="spellStart"/>
      <w:r w:rsidRPr="00A50861">
        <w:rPr>
          <w:bCs/>
          <w:szCs w:val="24"/>
          <w:lang w:val="en-GB"/>
        </w:rPr>
        <w:t>abiejų</w:t>
      </w:r>
      <w:proofErr w:type="spellEnd"/>
      <w:r w:rsidRPr="00A50861">
        <w:rPr>
          <w:bCs/>
          <w:szCs w:val="24"/>
          <w:lang w:val="en-GB"/>
        </w:rPr>
        <w:t xml:space="preserve"> </w:t>
      </w:r>
      <w:proofErr w:type="spellStart"/>
      <w:r w:rsidRPr="00A50861">
        <w:rPr>
          <w:bCs/>
          <w:szCs w:val="24"/>
          <w:lang w:val="en-GB"/>
        </w:rPr>
        <w:t>Šalių</w:t>
      </w:r>
      <w:proofErr w:type="spellEnd"/>
      <w:r w:rsidRPr="00A50861">
        <w:rPr>
          <w:bCs/>
          <w:szCs w:val="24"/>
          <w:lang w:val="en-GB"/>
        </w:rPr>
        <w:t xml:space="preserve"> </w:t>
      </w:r>
      <w:proofErr w:type="spellStart"/>
      <w:r w:rsidRPr="00A50861">
        <w:rPr>
          <w:bCs/>
          <w:szCs w:val="24"/>
          <w:lang w:val="en-GB"/>
        </w:rPr>
        <w:t>kaltės</w:t>
      </w:r>
      <w:proofErr w:type="spellEnd"/>
      <w:r w:rsidRPr="00A50861">
        <w:rPr>
          <w:bCs/>
          <w:szCs w:val="24"/>
          <w:lang w:val="en-GB"/>
        </w:rPr>
        <w:t xml:space="preserve">, </w:t>
      </w:r>
      <w:proofErr w:type="spellStart"/>
      <w:r w:rsidRPr="00A50861">
        <w:rPr>
          <w:bCs/>
          <w:szCs w:val="24"/>
          <w:lang w:val="en-GB"/>
        </w:rPr>
        <w:t>atlyginami</w:t>
      </w:r>
      <w:proofErr w:type="spellEnd"/>
      <w:r w:rsidRPr="00A50861">
        <w:rPr>
          <w:bCs/>
          <w:szCs w:val="24"/>
          <w:lang w:val="en-GB"/>
        </w:rPr>
        <w:t xml:space="preserve"> </w:t>
      </w:r>
      <w:proofErr w:type="spellStart"/>
      <w:r w:rsidRPr="00A50861">
        <w:rPr>
          <w:bCs/>
          <w:szCs w:val="24"/>
          <w:lang w:val="en-GB"/>
        </w:rPr>
        <w:t>nuostoliai</w:t>
      </w:r>
      <w:proofErr w:type="spellEnd"/>
      <w:r w:rsidRPr="00A50861">
        <w:rPr>
          <w:bCs/>
          <w:szCs w:val="24"/>
          <w:lang w:val="en-GB"/>
        </w:rPr>
        <w:t xml:space="preserve"> </w:t>
      </w:r>
      <w:proofErr w:type="spellStart"/>
      <w:r w:rsidRPr="00A50861">
        <w:rPr>
          <w:bCs/>
          <w:szCs w:val="24"/>
          <w:lang w:val="en-GB"/>
        </w:rPr>
        <w:t>sumažinami</w:t>
      </w:r>
      <w:proofErr w:type="spellEnd"/>
      <w:r w:rsidRPr="00A50861">
        <w:rPr>
          <w:bCs/>
          <w:szCs w:val="24"/>
          <w:lang w:val="en-GB"/>
        </w:rPr>
        <w:t xml:space="preserve"> </w:t>
      </w:r>
      <w:proofErr w:type="spellStart"/>
      <w:r w:rsidRPr="00A50861">
        <w:rPr>
          <w:bCs/>
          <w:szCs w:val="24"/>
          <w:lang w:val="en-GB"/>
        </w:rPr>
        <w:t>proporcingai</w:t>
      </w:r>
      <w:proofErr w:type="spellEnd"/>
      <w:r w:rsidRPr="00A50861">
        <w:rPr>
          <w:bCs/>
          <w:szCs w:val="24"/>
          <w:lang w:val="en-GB"/>
        </w:rPr>
        <w:t xml:space="preserve"> </w:t>
      </w:r>
      <w:proofErr w:type="spellStart"/>
      <w:r w:rsidRPr="00A50861">
        <w:rPr>
          <w:bCs/>
          <w:szCs w:val="24"/>
          <w:lang w:val="en-GB"/>
        </w:rPr>
        <w:t>kitos</w:t>
      </w:r>
      <w:proofErr w:type="spellEnd"/>
      <w:r w:rsidRPr="00A50861">
        <w:rPr>
          <w:bCs/>
          <w:szCs w:val="24"/>
          <w:lang w:val="en-GB"/>
        </w:rPr>
        <w:t xml:space="preserve"> </w:t>
      </w:r>
      <w:proofErr w:type="spellStart"/>
      <w:r w:rsidRPr="00A50861">
        <w:rPr>
          <w:bCs/>
          <w:szCs w:val="24"/>
          <w:lang w:val="en-GB"/>
        </w:rPr>
        <w:t>Šalies</w:t>
      </w:r>
      <w:proofErr w:type="spellEnd"/>
      <w:r w:rsidRPr="00A50861">
        <w:rPr>
          <w:bCs/>
          <w:szCs w:val="24"/>
          <w:lang w:val="en-GB"/>
        </w:rPr>
        <w:t xml:space="preserve"> </w:t>
      </w:r>
      <w:proofErr w:type="spellStart"/>
      <w:r w:rsidRPr="00A50861">
        <w:rPr>
          <w:bCs/>
          <w:szCs w:val="24"/>
          <w:lang w:val="en-GB"/>
        </w:rPr>
        <w:t>kaltei</w:t>
      </w:r>
      <w:proofErr w:type="spellEnd"/>
      <w:r w:rsidRPr="00A50861">
        <w:rPr>
          <w:bCs/>
          <w:szCs w:val="24"/>
          <w:lang w:val="en-GB"/>
        </w:rPr>
        <w:t>.</w:t>
      </w:r>
    </w:p>
    <w:p w:rsidR="00A50861" w:rsidRPr="00A50861" w:rsidRDefault="00A50861" w:rsidP="008E23C7">
      <w:pPr>
        <w:ind w:firstLine="1134"/>
        <w:rPr>
          <w:bCs/>
          <w:szCs w:val="24"/>
        </w:rPr>
      </w:pPr>
      <w:r w:rsidRPr="00A50861">
        <w:rPr>
          <w:bCs/>
          <w:szCs w:val="24"/>
        </w:rPr>
        <w:t>37. 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rsidR="00A50861" w:rsidRPr="00A50861" w:rsidRDefault="00A50861" w:rsidP="008E23C7">
      <w:pPr>
        <w:ind w:firstLine="1134"/>
        <w:rPr>
          <w:bCs/>
          <w:szCs w:val="24"/>
        </w:rPr>
      </w:pPr>
      <w:r w:rsidRPr="00A50861">
        <w:rPr>
          <w:bCs/>
          <w:szCs w:val="24"/>
        </w:rPr>
        <w:t>38. Pirkėjas raštišku pranešimu gali bet kuriuo metu vienašališkai nutraukti šią Sutartį su Tiekėju ir turi teisę reikalauti iš Tiekėjo sumokėti baudą lygią 100 eurų, jei Tiekėjas nevykdo ar netinkamai vykdo įsipareigojimus pagal Sutartį ir per 30 (trisdešimt) dienų nuo Tiekėjui skirto raštiško pranešimo, kuriame nurodomas įsipareigojimų nevykdymas, Tiekėjas nesiima priemonių įsipareigojimams įvykdyti, arba šių įsipareigojimų Tiekėjas įvykdyti nebegali.</w:t>
      </w:r>
    </w:p>
    <w:p w:rsidR="00A50861" w:rsidRPr="00A50861" w:rsidRDefault="00A50861" w:rsidP="008E23C7">
      <w:pPr>
        <w:ind w:firstLine="1134"/>
        <w:rPr>
          <w:bCs/>
          <w:szCs w:val="24"/>
        </w:rPr>
      </w:pPr>
      <w:r w:rsidRPr="00A50861">
        <w:rPr>
          <w:bCs/>
          <w:szCs w:val="24"/>
        </w:rPr>
        <w:t>39. Tuo atveju, jei dėl Tiekėjo kaltės Pirkėjas Sutarties galiojimo laikotarpiu bus priverstas pirkti Prekes iš kitų šaltinių, Tiekėjas privalo atlyginti Pirkėjui Sutartyje nustatytos ir iš kitų šaltinių perkamų Prekių kainos skirtumą.</w:t>
      </w:r>
    </w:p>
    <w:p w:rsidR="00A50861" w:rsidRPr="00A50861" w:rsidRDefault="00A50861" w:rsidP="008E23C7">
      <w:pPr>
        <w:ind w:firstLine="1134"/>
        <w:rPr>
          <w:bCs/>
          <w:szCs w:val="24"/>
        </w:rPr>
      </w:pPr>
      <w:r w:rsidRPr="00A50861">
        <w:rPr>
          <w:bCs/>
          <w:szCs w:val="24"/>
        </w:rPr>
        <w:t>40. Pasikeitus situacijai ir Prekėms tapus nebereikalingoms, Pirkėjas turi teisę vienašališkai nutraukti Sutartį, įspėjęs Tiekėją prieš 30 (trisdešimt) dienų. Nutraukus Sutartį, Šalys neatleidžiamos nuo įsipareigojimų iki Sutarties nutraukimo dienos pilnai atsiskaityti viena su kita už iki Sutarties nutraukimo pateiktas Prekes.</w:t>
      </w:r>
    </w:p>
    <w:p w:rsidR="00A50861" w:rsidRPr="00A50861" w:rsidRDefault="00A50861" w:rsidP="00A50861">
      <w:pPr>
        <w:rPr>
          <w:bCs/>
          <w:szCs w:val="24"/>
        </w:rPr>
      </w:pPr>
      <w:r w:rsidRPr="00A50861">
        <w:rPr>
          <w:bCs/>
          <w:szCs w:val="24"/>
        </w:rPr>
        <w:tab/>
        <w:t xml:space="preserve">41. Tuo atveju, jei dėl Tiekėjo kaltės Pirkėjas bus priverstas nutraukti Sutartį ir pirkti Prekes brangiau iš kitur, Tiekėjas privalo atlyginti Pirkėjui Sutartyje nustatytos ir iš kitur perkamos Prekės Įkainio skirtumą už visą laikotarpį, kol bus parinktas naujas Tiekėjas.  </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10. Sutarties pažeidimas</w:t>
      </w:r>
    </w:p>
    <w:p w:rsidR="00A50861" w:rsidRPr="00A50861" w:rsidRDefault="00A50861" w:rsidP="00A50861">
      <w:pPr>
        <w:rPr>
          <w:bCs/>
          <w:szCs w:val="24"/>
        </w:rPr>
      </w:pPr>
    </w:p>
    <w:p w:rsidR="00A50861" w:rsidRPr="00A50861" w:rsidRDefault="00A50861" w:rsidP="008E23C7">
      <w:pPr>
        <w:ind w:firstLine="1134"/>
        <w:rPr>
          <w:bCs/>
          <w:szCs w:val="24"/>
        </w:rPr>
      </w:pPr>
      <w:r w:rsidRPr="00A50861">
        <w:rPr>
          <w:bCs/>
          <w:szCs w:val="24"/>
        </w:rPr>
        <w:t>42. Jei kuri nors Sutarties šalis nevykdo kokių nors savo įsipareigojimų pagal Sutartį, ji pažeidžia Sutartį.</w:t>
      </w:r>
    </w:p>
    <w:p w:rsidR="00A50861" w:rsidRPr="00A50861" w:rsidRDefault="00A50861" w:rsidP="008E23C7">
      <w:pPr>
        <w:ind w:firstLine="1134"/>
        <w:rPr>
          <w:bCs/>
          <w:szCs w:val="24"/>
        </w:rPr>
      </w:pPr>
      <w:r w:rsidRPr="00A50861">
        <w:rPr>
          <w:bCs/>
          <w:szCs w:val="24"/>
        </w:rPr>
        <w:t>43. Vienai Sutarties Šaliai pažeidus Sutartį, kita Šalis turi teisę:</w:t>
      </w:r>
    </w:p>
    <w:p w:rsidR="00A50861" w:rsidRPr="00A50861" w:rsidRDefault="00A50861" w:rsidP="008E23C7">
      <w:pPr>
        <w:ind w:firstLine="1134"/>
        <w:rPr>
          <w:bCs/>
          <w:szCs w:val="24"/>
        </w:rPr>
      </w:pPr>
      <w:r w:rsidRPr="00A50861">
        <w:rPr>
          <w:bCs/>
          <w:szCs w:val="24"/>
        </w:rPr>
        <w:t>43.1. reikalauti kitos Šalies vykdyti sutartinius įsipareigojimus;</w:t>
      </w:r>
    </w:p>
    <w:p w:rsidR="00A50861" w:rsidRPr="00A50861" w:rsidRDefault="00A50861" w:rsidP="008E23C7">
      <w:pPr>
        <w:ind w:firstLine="1134"/>
        <w:rPr>
          <w:bCs/>
          <w:szCs w:val="24"/>
        </w:rPr>
      </w:pPr>
      <w:r w:rsidRPr="00A50861">
        <w:rPr>
          <w:bCs/>
          <w:szCs w:val="24"/>
        </w:rPr>
        <w:t>43.2. reikalauti atlyginti nuostolius;</w:t>
      </w:r>
    </w:p>
    <w:p w:rsidR="00A50861" w:rsidRPr="00A50861" w:rsidRDefault="00A50861" w:rsidP="008E23C7">
      <w:pPr>
        <w:ind w:firstLine="1134"/>
        <w:rPr>
          <w:bCs/>
          <w:szCs w:val="24"/>
        </w:rPr>
      </w:pPr>
      <w:r w:rsidRPr="00A50861">
        <w:rPr>
          <w:bCs/>
          <w:szCs w:val="24"/>
        </w:rPr>
        <w:t>43.3. reikalauti sumokėti Sutartyje numatytas neginčytinas baudas;</w:t>
      </w:r>
    </w:p>
    <w:p w:rsidR="00A50861" w:rsidRPr="00A50861" w:rsidRDefault="00A50861" w:rsidP="008E23C7">
      <w:pPr>
        <w:ind w:firstLine="1134"/>
        <w:rPr>
          <w:bCs/>
          <w:szCs w:val="24"/>
        </w:rPr>
      </w:pPr>
      <w:r w:rsidRPr="00A50861">
        <w:rPr>
          <w:bCs/>
          <w:szCs w:val="24"/>
        </w:rPr>
        <w:t>43.4. reikalauti sumokėti Sutartyje nustatytus delspinigius;</w:t>
      </w:r>
    </w:p>
    <w:p w:rsidR="00A50861" w:rsidRPr="00A50861" w:rsidRDefault="00A50861" w:rsidP="008E23C7">
      <w:pPr>
        <w:ind w:firstLine="1134"/>
        <w:rPr>
          <w:bCs/>
          <w:szCs w:val="24"/>
        </w:rPr>
      </w:pPr>
      <w:r w:rsidRPr="00A50861">
        <w:rPr>
          <w:bCs/>
          <w:szCs w:val="24"/>
        </w:rPr>
        <w:lastRenderedPageBreak/>
        <w:t>43.5. nutraukti Sutartį.</w:t>
      </w:r>
    </w:p>
    <w:p w:rsidR="00A50861" w:rsidRPr="00A50861" w:rsidRDefault="00A50861" w:rsidP="00A50861">
      <w:pPr>
        <w:rPr>
          <w:bCs/>
          <w:szCs w:val="24"/>
        </w:rPr>
      </w:pPr>
    </w:p>
    <w:p w:rsidR="00A50861" w:rsidRPr="008E23C7" w:rsidRDefault="00A50861" w:rsidP="008E23C7">
      <w:pPr>
        <w:jc w:val="center"/>
        <w:rPr>
          <w:b/>
          <w:bCs/>
          <w:szCs w:val="24"/>
        </w:rPr>
      </w:pPr>
      <w:r w:rsidRPr="008E23C7">
        <w:rPr>
          <w:b/>
          <w:bCs/>
          <w:szCs w:val="24"/>
        </w:rPr>
        <w:t>11. Sutarties nutraukimas</w:t>
      </w:r>
    </w:p>
    <w:p w:rsidR="00A50861" w:rsidRPr="00A50861" w:rsidRDefault="00A50861" w:rsidP="00A50861">
      <w:pPr>
        <w:rPr>
          <w:bCs/>
          <w:szCs w:val="24"/>
        </w:rPr>
      </w:pPr>
    </w:p>
    <w:p w:rsidR="00A50861" w:rsidRPr="00A50861" w:rsidRDefault="00A50861" w:rsidP="00A50861">
      <w:pPr>
        <w:rPr>
          <w:bCs/>
          <w:szCs w:val="24"/>
        </w:rPr>
      </w:pPr>
    </w:p>
    <w:p w:rsidR="00A50861" w:rsidRPr="00A50861" w:rsidRDefault="00A50861" w:rsidP="008E23C7">
      <w:pPr>
        <w:ind w:firstLine="1134"/>
        <w:rPr>
          <w:bCs/>
          <w:i/>
          <w:szCs w:val="24"/>
        </w:rPr>
      </w:pPr>
      <w:r w:rsidRPr="00A50861">
        <w:rPr>
          <w:bCs/>
          <w:szCs w:val="24"/>
        </w:rPr>
        <w:t>44.  Vienašališkai sutartis gali būti nutraukta Pirkėjo iniciatyva - apie tai pranešus raštu kitai šaliai prieš 10 darbo dienų, jei yra nustatyti ir užfiksuoti raštu ne mažiau kaip 3 Tiekėjo prisiimtų įsipareigojimų nevykdymo atvejai:</w:t>
      </w:r>
    </w:p>
    <w:p w:rsidR="00A50861" w:rsidRPr="00A50861" w:rsidRDefault="00A50861" w:rsidP="008E23C7">
      <w:pPr>
        <w:ind w:firstLine="1134"/>
        <w:rPr>
          <w:bCs/>
          <w:szCs w:val="24"/>
        </w:rPr>
      </w:pPr>
      <w:r w:rsidRPr="00A50861">
        <w:rPr>
          <w:bCs/>
          <w:szCs w:val="24"/>
        </w:rPr>
        <w:t>44.1. kai Tiekėjas padarė Sutarties esminį pažeidimą. Esminis Sutarties pažeidimas bus laikomas bet kurio Tiekėjo įsipareigojimo pagal šią Sutartį neįvykdymas arba netinkamas įvykdymas;</w:t>
      </w:r>
    </w:p>
    <w:p w:rsidR="00A50861" w:rsidRPr="00A50861" w:rsidRDefault="008E23C7" w:rsidP="008E23C7">
      <w:pPr>
        <w:ind w:firstLine="1134"/>
        <w:rPr>
          <w:bCs/>
          <w:szCs w:val="24"/>
        </w:rPr>
      </w:pPr>
      <w:r>
        <w:rPr>
          <w:bCs/>
          <w:szCs w:val="24"/>
        </w:rPr>
        <w:t>4</w:t>
      </w:r>
      <w:r w:rsidR="00A50861" w:rsidRPr="00A50861">
        <w:rPr>
          <w:bCs/>
          <w:szCs w:val="24"/>
        </w:rPr>
        <w:t>4.</w:t>
      </w:r>
      <w:r>
        <w:rPr>
          <w:bCs/>
          <w:szCs w:val="24"/>
        </w:rPr>
        <w:t xml:space="preserve">2. </w:t>
      </w:r>
      <w:r w:rsidR="00A50861" w:rsidRPr="00A50861">
        <w:rPr>
          <w:bCs/>
          <w:szCs w:val="24"/>
        </w:rPr>
        <w:t>kai Tiekėjas per pagrįstai nustatytą laikotarpį neįvykdo Pirkėjo nurodymo ištaisyti netinkamai įvykdytus arba neįvykdytus sutartinius įsipareigojimus;</w:t>
      </w:r>
    </w:p>
    <w:p w:rsidR="00A50861" w:rsidRPr="00A50861" w:rsidRDefault="008E23C7" w:rsidP="008E23C7">
      <w:pPr>
        <w:ind w:firstLine="1134"/>
        <w:rPr>
          <w:bCs/>
          <w:szCs w:val="24"/>
        </w:rPr>
      </w:pPr>
      <w:r>
        <w:rPr>
          <w:bCs/>
          <w:szCs w:val="24"/>
        </w:rPr>
        <w:t>44.3</w:t>
      </w:r>
      <w:r w:rsidR="00A50861" w:rsidRPr="00A50861">
        <w:rPr>
          <w:bCs/>
          <w:szCs w:val="24"/>
        </w:rPr>
        <w:t>. kai Tiekėjas  pristato netinkamos kokybės Prekes.</w:t>
      </w:r>
    </w:p>
    <w:p w:rsidR="00A50861" w:rsidRPr="00A50861" w:rsidRDefault="00A50861" w:rsidP="00A50861">
      <w:pPr>
        <w:rPr>
          <w:bCs/>
          <w:szCs w:val="24"/>
        </w:rPr>
      </w:pPr>
      <w:r w:rsidRPr="00A50861">
        <w:rPr>
          <w:bCs/>
          <w:szCs w:val="24"/>
        </w:rPr>
        <w:tab/>
        <w:t>45. Sutarties nutraukimas prieš laiką neatleidžia nuo pareigos įvykdyti įsipareigojimus už laikotarpį iki šios Sutarties nutraukimo.</w:t>
      </w:r>
    </w:p>
    <w:p w:rsidR="00A50861" w:rsidRPr="00A50861" w:rsidRDefault="00A50861" w:rsidP="001B303E">
      <w:pPr>
        <w:ind w:firstLine="1134"/>
        <w:rPr>
          <w:bCs/>
          <w:szCs w:val="24"/>
        </w:rPr>
      </w:pPr>
      <w:r w:rsidRPr="00A50861">
        <w:rPr>
          <w:bCs/>
          <w:szCs w:val="24"/>
        </w:rPr>
        <w:t>46. Nutraukiant Sutartį, parengiama ataskaita apie Sutarties nutraukimo dieną esančią Pirkėjo skolą Tiekėjui ir Tiekėjo skolą Pirkėjui.</w:t>
      </w:r>
    </w:p>
    <w:p w:rsidR="00A50861" w:rsidRPr="00A50861" w:rsidRDefault="00A50861" w:rsidP="001B303E">
      <w:pPr>
        <w:ind w:firstLine="1134"/>
        <w:rPr>
          <w:bCs/>
          <w:szCs w:val="24"/>
        </w:rPr>
      </w:pPr>
      <w:r w:rsidRPr="00A50861">
        <w:rPr>
          <w:bCs/>
          <w:szCs w:val="24"/>
        </w:rPr>
        <w:t xml:space="preserve">47. Jei Sutartis nutraukiama Pirkėjo iniciatyva dėl Tiekėjo kaltės, Pirkėjo nuostoliai ar išlaidos  gali būti išieškomi išskaičiuojant juos iš Tiekėjui mokėtinų sumų. </w:t>
      </w:r>
    </w:p>
    <w:p w:rsidR="00A50861" w:rsidRPr="00A50861" w:rsidRDefault="00A50861" w:rsidP="00A50861">
      <w:pPr>
        <w:rPr>
          <w:bCs/>
          <w:szCs w:val="24"/>
        </w:rPr>
      </w:pPr>
    </w:p>
    <w:p w:rsidR="00A50861" w:rsidRPr="001B303E" w:rsidRDefault="00A50861" w:rsidP="001B303E">
      <w:pPr>
        <w:jc w:val="center"/>
        <w:rPr>
          <w:b/>
          <w:bCs/>
          <w:szCs w:val="24"/>
        </w:rPr>
      </w:pPr>
      <w:r w:rsidRPr="001B303E">
        <w:rPr>
          <w:b/>
          <w:bCs/>
          <w:szCs w:val="24"/>
        </w:rPr>
        <w:t>12. Nenugalima jėga</w:t>
      </w:r>
    </w:p>
    <w:p w:rsidR="00A50861" w:rsidRPr="00A50861" w:rsidRDefault="00A50861" w:rsidP="00A50861">
      <w:pPr>
        <w:rPr>
          <w:bCs/>
          <w:szCs w:val="24"/>
        </w:rPr>
      </w:pPr>
    </w:p>
    <w:p w:rsidR="00A50861" w:rsidRPr="00A50861" w:rsidRDefault="00A50861" w:rsidP="001B303E">
      <w:pPr>
        <w:ind w:firstLine="1134"/>
        <w:rPr>
          <w:bCs/>
          <w:szCs w:val="24"/>
        </w:rPr>
      </w:pPr>
      <w:r w:rsidRPr="00A50861">
        <w:rPr>
          <w:bCs/>
          <w:szCs w:val="24"/>
        </w:rPr>
        <w:t>48. Nė viena Sutarties šalis nėra laikoma pažeidusia Sutartį arba nevykdančia savo įsipareigojimų pagal ją, jei įsipareigojimus vykdyti jai trukdo nenugalimos jėgos (</w:t>
      </w:r>
      <w:proofErr w:type="spellStart"/>
      <w:r w:rsidRPr="00A50861">
        <w:rPr>
          <w:bCs/>
          <w:szCs w:val="24"/>
        </w:rPr>
        <w:t>force</w:t>
      </w:r>
      <w:proofErr w:type="spellEnd"/>
      <w:r w:rsidRPr="00A50861">
        <w:rPr>
          <w:bCs/>
          <w:szCs w:val="24"/>
        </w:rPr>
        <w:t xml:space="preserve"> majeure) aplinkybės, atsiradusios po pirkimo nugalėtojo paskelbimo ar po Sutarties įsigaliojimo dienos.</w:t>
      </w:r>
    </w:p>
    <w:p w:rsidR="00A50861" w:rsidRPr="00A50861" w:rsidRDefault="00A50861" w:rsidP="001B303E">
      <w:pPr>
        <w:ind w:firstLine="1134"/>
        <w:rPr>
          <w:bCs/>
          <w:szCs w:val="24"/>
        </w:rPr>
      </w:pPr>
      <w:r w:rsidRPr="00A50861">
        <w:rPr>
          <w:bCs/>
          <w:szCs w:val="24"/>
        </w:rPr>
        <w:t xml:space="preserve">49. Nenugalimos jėgos aplinkybių sąvoka apibrėžiama ir šalių teisės, pareigos ir atsakomybė esant šioms aplinkybėms reglamentuojamos Lietuvos Respublikos civilinio kodekso 6.212 straipsnyje. </w:t>
      </w:r>
    </w:p>
    <w:p w:rsidR="00A50861" w:rsidRPr="00A50861" w:rsidRDefault="00A50861" w:rsidP="001B303E">
      <w:pPr>
        <w:ind w:firstLine="1134"/>
        <w:rPr>
          <w:bCs/>
          <w:szCs w:val="24"/>
        </w:rPr>
      </w:pPr>
      <w:r w:rsidRPr="00A50861">
        <w:rPr>
          <w:bCs/>
          <w:szCs w:val="24"/>
        </w:rPr>
        <w:t>50. Jei kuri nors Sutarties Šalis mano, kad atsirado nenugalimos jėgos (</w:t>
      </w:r>
      <w:proofErr w:type="spellStart"/>
      <w:r w:rsidRPr="00A50861">
        <w:rPr>
          <w:bCs/>
          <w:szCs w:val="24"/>
        </w:rPr>
        <w:t>force</w:t>
      </w:r>
      <w:proofErr w:type="spellEnd"/>
      <w:r w:rsidRPr="00A50861">
        <w:rPr>
          <w:bCs/>
          <w:szCs w:val="24"/>
        </w:rPr>
        <w:t xml:space="preserve"> majeure) aplinkybės, dėl kurių ji negali vykdyti savo įsipareigojimų, ji nedelsdama informuoja apie tai kitą Šalį, pranešdama apie aplinkybių pobūdį, galimą trukmę ir tikėtiną poveikį. Jei Pirkėjas raštu nenurodo kitaip Tiekėjas toliau vykdo savo įsipareigojimus pagal Sutartį tiek, kiek įmanoma, ir ieško alternatyvių būdų savo įsipareigojimams, kurių vykdyti nenugalimos jėgos (</w:t>
      </w:r>
      <w:proofErr w:type="spellStart"/>
      <w:r w:rsidRPr="00A50861">
        <w:rPr>
          <w:bCs/>
          <w:szCs w:val="24"/>
        </w:rPr>
        <w:t>force</w:t>
      </w:r>
      <w:proofErr w:type="spellEnd"/>
      <w:r w:rsidRPr="00A50861">
        <w:rPr>
          <w:bCs/>
          <w:szCs w:val="24"/>
        </w:rPr>
        <w:t xml:space="preserve"> majeure) aplinkybės netrukdo, vykdyti.</w:t>
      </w:r>
    </w:p>
    <w:p w:rsidR="00A50861" w:rsidRPr="00A50861" w:rsidRDefault="00A50861" w:rsidP="001B303E">
      <w:pPr>
        <w:ind w:firstLine="1134"/>
        <w:rPr>
          <w:bCs/>
          <w:szCs w:val="24"/>
        </w:rPr>
      </w:pPr>
      <w:r w:rsidRPr="00A50861">
        <w:rPr>
          <w:bCs/>
          <w:szCs w:val="24"/>
        </w:rPr>
        <w:t>51. Tiekėjas nenaudoja alternatyvių būdų, dėl kurių gali atsirasti papildomų išlaidų, jei Užsakovas nenurodo jam to daryti.</w:t>
      </w:r>
    </w:p>
    <w:p w:rsidR="00A50861" w:rsidRPr="00A50861" w:rsidRDefault="00A50861" w:rsidP="001B303E">
      <w:pPr>
        <w:ind w:firstLine="1134"/>
        <w:rPr>
          <w:bCs/>
          <w:szCs w:val="24"/>
        </w:rPr>
      </w:pPr>
      <w:r w:rsidRPr="00A50861">
        <w:rPr>
          <w:bCs/>
          <w:szCs w:val="24"/>
        </w:rPr>
        <w:t>52. Jei, vykdydamas Pirkėjo nurodymus arba naudodamas Pirkėjo nurodytus alternatyvius būdus Tiekėjas patiria papildomų išlaidų, jas turi atlyginti Užsakovas.</w:t>
      </w:r>
    </w:p>
    <w:p w:rsidR="00A50861" w:rsidRPr="00A50861" w:rsidRDefault="00A50861" w:rsidP="001B303E">
      <w:pPr>
        <w:ind w:firstLine="1134"/>
        <w:rPr>
          <w:bCs/>
          <w:szCs w:val="24"/>
        </w:rPr>
      </w:pPr>
      <w:r w:rsidRPr="00A50861">
        <w:rPr>
          <w:bCs/>
          <w:szCs w:val="24"/>
        </w:rPr>
        <w:t>53. Jei nenugalimos jėgos (</w:t>
      </w:r>
      <w:proofErr w:type="spellStart"/>
      <w:r w:rsidRPr="00A50861">
        <w:rPr>
          <w:bCs/>
          <w:szCs w:val="24"/>
        </w:rPr>
        <w:t>force</w:t>
      </w:r>
      <w:proofErr w:type="spellEnd"/>
      <w:r w:rsidRPr="00A50861">
        <w:rPr>
          <w:bCs/>
          <w:szCs w:val="24"/>
        </w:rPr>
        <w:t xml:space="preserve"> majeure) aplinkybės trunka ilgiau kaip 90 dienų, tuomet, nepaisant Sutarties įvykdymo termino pratęsimo, kuris dėl minėtųjų aplinkybių gali būti Tiekėjui suteiktas, bet kuri Sutarties Šalis turi teisę nutraukti Sutartį įspėdama apie tai kitą šalį prieš 30 dienų. Jei pasibaigus šiam 30 dienų laikotarpiui nenugalimos jėgos (</w:t>
      </w:r>
      <w:proofErr w:type="spellStart"/>
      <w:r w:rsidRPr="00A50861">
        <w:rPr>
          <w:bCs/>
          <w:szCs w:val="24"/>
        </w:rPr>
        <w:t>force</w:t>
      </w:r>
      <w:proofErr w:type="spellEnd"/>
      <w:r w:rsidRPr="00A50861">
        <w:rPr>
          <w:bCs/>
          <w:szCs w:val="24"/>
        </w:rPr>
        <w:t xml:space="preserve"> majeure) aplinkybės vis dar yra, Sutartis nutraukiama ir pagal Sutarties sąlygas Šalys atleidžiamos nuo tolesnio Sutarties vykdymo.</w:t>
      </w:r>
    </w:p>
    <w:p w:rsidR="00A50861" w:rsidRPr="00A50861" w:rsidRDefault="00A50861" w:rsidP="00A50861">
      <w:pPr>
        <w:rPr>
          <w:bCs/>
          <w:szCs w:val="24"/>
        </w:rPr>
      </w:pPr>
    </w:p>
    <w:p w:rsidR="00A50861" w:rsidRPr="001B303E" w:rsidRDefault="00A50861" w:rsidP="001B303E">
      <w:pPr>
        <w:jc w:val="center"/>
        <w:rPr>
          <w:b/>
          <w:bCs/>
          <w:szCs w:val="24"/>
        </w:rPr>
      </w:pPr>
      <w:r w:rsidRPr="001B303E">
        <w:rPr>
          <w:b/>
          <w:bCs/>
          <w:szCs w:val="24"/>
        </w:rPr>
        <w:t>13. Kitos sąlygos</w:t>
      </w:r>
    </w:p>
    <w:p w:rsidR="00A50861" w:rsidRPr="00A50861" w:rsidRDefault="00A50861" w:rsidP="00A50861">
      <w:pPr>
        <w:rPr>
          <w:bCs/>
          <w:szCs w:val="24"/>
        </w:rPr>
      </w:pPr>
    </w:p>
    <w:p w:rsidR="00A50861" w:rsidRPr="00A50861" w:rsidRDefault="00A50861" w:rsidP="001B303E">
      <w:pPr>
        <w:ind w:firstLine="1134"/>
        <w:rPr>
          <w:bCs/>
          <w:szCs w:val="24"/>
        </w:rPr>
      </w:pPr>
      <w:r w:rsidRPr="00A50861">
        <w:rPr>
          <w:bCs/>
          <w:szCs w:val="24"/>
        </w:rPr>
        <w:t>54. Sutartis sudaroma nuo 2016................ d. Sutartis įsigalioja ją pasirašius Šalims (sutartis laikoma įsigaliojusia, kai ją pasirašo paskutinė sutarties Šalis).</w:t>
      </w:r>
    </w:p>
    <w:p w:rsidR="00A50861" w:rsidRPr="00A50861" w:rsidRDefault="00A50861" w:rsidP="001B303E">
      <w:pPr>
        <w:ind w:firstLine="1134"/>
        <w:rPr>
          <w:bCs/>
          <w:szCs w:val="24"/>
        </w:rPr>
      </w:pPr>
      <w:r w:rsidRPr="00A50861">
        <w:rPr>
          <w:bCs/>
          <w:szCs w:val="24"/>
        </w:rPr>
        <w:t xml:space="preserve">55. Sutartis galioja iki 2016 m. gruodžio 31 d. </w:t>
      </w:r>
    </w:p>
    <w:p w:rsidR="00A50861" w:rsidRPr="00A50861" w:rsidRDefault="00A50861" w:rsidP="001B303E">
      <w:pPr>
        <w:ind w:firstLine="1134"/>
        <w:rPr>
          <w:bCs/>
          <w:szCs w:val="24"/>
        </w:rPr>
      </w:pPr>
      <w:r w:rsidRPr="00A50861">
        <w:rPr>
          <w:bCs/>
          <w:szCs w:val="24"/>
        </w:rPr>
        <w:t>56. Sutartis gali būti</w:t>
      </w:r>
      <w:r w:rsidR="001B303E">
        <w:rPr>
          <w:bCs/>
          <w:szCs w:val="24"/>
        </w:rPr>
        <w:t xml:space="preserve"> pratęsta 1-ą kartą po 8 mėn., </w:t>
      </w:r>
      <w:r w:rsidRPr="00A50861">
        <w:rPr>
          <w:bCs/>
          <w:szCs w:val="24"/>
        </w:rPr>
        <w:t>rašytiniu Pirkėjo ir Tiekėjo susitarimu.</w:t>
      </w:r>
    </w:p>
    <w:p w:rsidR="00A50861" w:rsidRPr="00A50861" w:rsidRDefault="00A50861" w:rsidP="001B303E">
      <w:pPr>
        <w:ind w:firstLine="1134"/>
        <w:rPr>
          <w:bCs/>
          <w:szCs w:val="24"/>
        </w:rPr>
      </w:pPr>
      <w:r w:rsidRPr="00A50861">
        <w:rPr>
          <w:bCs/>
          <w:szCs w:val="24"/>
        </w:rPr>
        <w:lastRenderedPageBreak/>
        <w:t>57. Už sutartinių įsipareigojimų nevykdymą ar netinkamą vykdymą sutarties Šalys atsako Lietuvos Respublikos įstatymų nustatyta tvarka.</w:t>
      </w:r>
    </w:p>
    <w:p w:rsidR="00A50861" w:rsidRPr="00A50861" w:rsidRDefault="00A50861" w:rsidP="001B303E">
      <w:pPr>
        <w:ind w:firstLine="1134"/>
        <w:rPr>
          <w:bCs/>
          <w:szCs w:val="24"/>
        </w:rPr>
      </w:pPr>
      <w:r w:rsidRPr="00A50861">
        <w:rPr>
          <w:bCs/>
          <w:szCs w:val="24"/>
        </w:rPr>
        <w:t xml:space="preserve">58. Sutartis sudaryta lietuvių kalba, 2 (dviem) egzemplioriais, turinčiais vienodą juridinę galią, pasirašytą kartu su priedu Nr. 1 po vieną egzempliorių kiekvienai Šaliai. </w:t>
      </w:r>
    </w:p>
    <w:p w:rsidR="00A50861" w:rsidRPr="00A50861" w:rsidRDefault="00A50861" w:rsidP="001B303E">
      <w:pPr>
        <w:ind w:firstLine="1134"/>
        <w:rPr>
          <w:bCs/>
          <w:szCs w:val="24"/>
        </w:rPr>
      </w:pPr>
      <w:r w:rsidRPr="00A50861">
        <w:rPr>
          <w:bCs/>
          <w:szCs w:val="24"/>
        </w:rPr>
        <w:t>59. 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pirkimo sutarties sudarymo metu, pirkimo sutarties šalys gali keisti tik neesmines pirkimo sutarties sąlygas. Sutarties keitimas turi būti įforminamas protokolu pasirašomu abiejų Sutarties šalių, pridedant ir visą susirašinėjimo dokumentaciją, šie dokumentai yra neatskiriama Sutarties dalis.</w:t>
      </w:r>
    </w:p>
    <w:p w:rsidR="00A50861" w:rsidRPr="00A50861" w:rsidRDefault="00A50861" w:rsidP="001B303E">
      <w:pPr>
        <w:ind w:firstLine="1134"/>
        <w:rPr>
          <w:bCs/>
          <w:szCs w:val="24"/>
        </w:rPr>
      </w:pPr>
      <w:r w:rsidRPr="00A50861">
        <w:rPr>
          <w:bCs/>
          <w:szCs w:val="24"/>
        </w:rPr>
        <w:t>60. Visi kiti, šia sutartimi nesureguliuoti sutarties vykdymo klausimai, sprendžiami vadovaujantis Lietuvos Respublikoje galiojančiais norminiais aktais.</w:t>
      </w:r>
    </w:p>
    <w:p w:rsidR="00A50861" w:rsidRPr="00A50861" w:rsidRDefault="00A50861" w:rsidP="00A50861">
      <w:pPr>
        <w:rPr>
          <w:bCs/>
          <w:szCs w:val="24"/>
        </w:rPr>
      </w:pPr>
    </w:p>
    <w:p w:rsidR="00A50861" w:rsidRPr="00A50861" w:rsidRDefault="00A50861" w:rsidP="00A50861">
      <w:pPr>
        <w:rPr>
          <w:bCs/>
          <w:szCs w:val="24"/>
        </w:rPr>
      </w:pPr>
    </w:p>
    <w:p w:rsidR="00524A15" w:rsidRPr="00524A15" w:rsidRDefault="00524A15" w:rsidP="00524A15">
      <w:pPr>
        <w:rPr>
          <w:bCs/>
          <w:szCs w:val="24"/>
        </w:rPr>
      </w:pPr>
      <w:r w:rsidRPr="00524A15">
        <w:rPr>
          <w:bCs/>
          <w:szCs w:val="24"/>
        </w:rPr>
        <w:t>Pirkėjo vardu</w:t>
      </w:r>
      <w:r w:rsidRPr="00524A15">
        <w:rPr>
          <w:bCs/>
          <w:szCs w:val="24"/>
        </w:rPr>
        <w:tab/>
      </w:r>
      <w:r w:rsidRPr="00524A15">
        <w:rPr>
          <w:bCs/>
          <w:szCs w:val="24"/>
        </w:rPr>
        <w:tab/>
      </w:r>
      <w:r w:rsidRPr="00524A15">
        <w:rPr>
          <w:bCs/>
          <w:szCs w:val="24"/>
        </w:rPr>
        <w:tab/>
        <w:t>Tiekėjo vardu</w:t>
      </w:r>
    </w:p>
    <w:p w:rsidR="00524A15" w:rsidRPr="00524A15" w:rsidRDefault="00524A15" w:rsidP="00524A15">
      <w:pPr>
        <w:rPr>
          <w:bCs/>
          <w:i/>
          <w:iCs/>
          <w:szCs w:val="24"/>
        </w:rPr>
      </w:pPr>
      <w:r w:rsidRPr="00524A15">
        <w:rPr>
          <w:bCs/>
          <w:i/>
          <w:iCs/>
          <w:szCs w:val="24"/>
        </w:rPr>
        <w:t>(nurodyti Pirkėjo pavadinimą,</w:t>
      </w:r>
      <w:r w:rsidRPr="00524A15">
        <w:rPr>
          <w:bCs/>
          <w:i/>
          <w:iCs/>
          <w:szCs w:val="24"/>
        </w:rPr>
        <w:tab/>
      </w:r>
      <w:r w:rsidRPr="00524A15">
        <w:rPr>
          <w:bCs/>
          <w:i/>
          <w:iCs/>
          <w:szCs w:val="24"/>
        </w:rPr>
        <w:tab/>
        <w:t>(nurodyti Tiekėjo pavadinimą,</w:t>
      </w:r>
    </w:p>
    <w:p w:rsidR="00524A15" w:rsidRPr="00524A15" w:rsidRDefault="00524A15" w:rsidP="00524A15">
      <w:pPr>
        <w:rPr>
          <w:bCs/>
          <w:i/>
          <w:iCs/>
          <w:szCs w:val="24"/>
        </w:rPr>
      </w:pPr>
      <w:r w:rsidRPr="00524A15">
        <w:rPr>
          <w:bCs/>
          <w:i/>
          <w:iCs/>
          <w:szCs w:val="24"/>
        </w:rPr>
        <w:t>adresą, įmonės kodą,</w:t>
      </w:r>
      <w:r w:rsidRPr="00524A15">
        <w:rPr>
          <w:bCs/>
          <w:i/>
          <w:iCs/>
          <w:szCs w:val="24"/>
        </w:rPr>
        <w:tab/>
      </w:r>
      <w:r w:rsidRPr="00524A15">
        <w:rPr>
          <w:bCs/>
          <w:i/>
          <w:iCs/>
          <w:szCs w:val="24"/>
        </w:rPr>
        <w:tab/>
      </w:r>
      <w:r w:rsidRPr="00524A15">
        <w:rPr>
          <w:bCs/>
          <w:i/>
          <w:iCs/>
          <w:szCs w:val="24"/>
        </w:rPr>
        <w:tab/>
        <w:t>adresą, įmonės kodą,</w:t>
      </w:r>
    </w:p>
    <w:p w:rsidR="00524A15" w:rsidRPr="00524A15" w:rsidRDefault="00524A15" w:rsidP="00524A15">
      <w:pPr>
        <w:rPr>
          <w:bCs/>
          <w:i/>
          <w:iCs/>
          <w:szCs w:val="24"/>
        </w:rPr>
      </w:pPr>
      <w:r>
        <w:rPr>
          <w:bCs/>
          <w:i/>
          <w:iCs/>
          <w:szCs w:val="24"/>
        </w:rPr>
        <w:t>banko pavadinimą, kodą,</w:t>
      </w:r>
      <w:r>
        <w:rPr>
          <w:bCs/>
          <w:i/>
          <w:iCs/>
          <w:szCs w:val="24"/>
        </w:rPr>
        <w:tab/>
      </w:r>
      <w:r>
        <w:rPr>
          <w:bCs/>
          <w:i/>
          <w:iCs/>
          <w:szCs w:val="24"/>
        </w:rPr>
        <w:tab/>
      </w:r>
      <w:r w:rsidRPr="00524A15">
        <w:rPr>
          <w:bCs/>
          <w:i/>
          <w:iCs/>
          <w:szCs w:val="24"/>
        </w:rPr>
        <w:t>banko pavadinimą, kodą,</w:t>
      </w:r>
    </w:p>
    <w:p w:rsidR="00524A15" w:rsidRPr="00524A15" w:rsidRDefault="00524A15" w:rsidP="00524A15">
      <w:pPr>
        <w:rPr>
          <w:bCs/>
          <w:i/>
          <w:iCs/>
          <w:szCs w:val="24"/>
        </w:rPr>
      </w:pPr>
      <w:r w:rsidRPr="00524A15">
        <w:rPr>
          <w:bCs/>
          <w:i/>
          <w:iCs/>
          <w:szCs w:val="24"/>
        </w:rPr>
        <w:t>sąskaitos numerį,</w:t>
      </w:r>
      <w:r w:rsidRPr="00524A15">
        <w:rPr>
          <w:bCs/>
          <w:i/>
          <w:iCs/>
          <w:szCs w:val="24"/>
        </w:rPr>
        <w:tab/>
      </w:r>
      <w:r w:rsidRPr="00524A15">
        <w:rPr>
          <w:bCs/>
          <w:i/>
          <w:iCs/>
          <w:szCs w:val="24"/>
        </w:rPr>
        <w:tab/>
      </w:r>
      <w:r w:rsidRPr="00524A15">
        <w:rPr>
          <w:bCs/>
          <w:i/>
          <w:iCs/>
          <w:szCs w:val="24"/>
        </w:rPr>
        <w:tab/>
        <w:t>sąskaitos numerį,</w:t>
      </w:r>
    </w:p>
    <w:p w:rsidR="00524A15" w:rsidRPr="00524A15" w:rsidRDefault="00524A15" w:rsidP="00524A15">
      <w:pPr>
        <w:rPr>
          <w:bCs/>
          <w:i/>
          <w:iCs/>
          <w:szCs w:val="24"/>
        </w:rPr>
      </w:pPr>
      <w:r w:rsidRPr="00524A15">
        <w:rPr>
          <w:bCs/>
          <w:i/>
          <w:iCs/>
          <w:szCs w:val="24"/>
        </w:rPr>
        <w:t>PVM mokėtojo kodą,</w:t>
      </w:r>
      <w:r w:rsidRPr="00524A15">
        <w:rPr>
          <w:bCs/>
          <w:i/>
          <w:iCs/>
          <w:szCs w:val="24"/>
        </w:rPr>
        <w:tab/>
      </w:r>
      <w:r w:rsidRPr="00524A15">
        <w:rPr>
          <w:bCs/>
          <w:i/>
          <w:iCs/>
          <w:szCs w:val="24"/>
        </w:rPr>
        <w:tab/>
      </w:r>
      <w:r w:rsidRPr="00524A15">
        <w:rPr>
          <w:bCs/>
          <w:i/>
          <w:iCs/>
          <w:szCs w:val="24"/>
        </w:rPr>
        <w:tab/>
        <w:t>PVM mokėtojo kodą,</w:t>
      </w:r>
    </w:p>
    <w:p w:rsidR="00524A15" w:rsidRPr="00524A15" w:rsidRDefault="00524A15" w:rsidP="00524A15">
      <w:pPr>
        <w:rPr>
          <w:bCs/>
          <w:i/>
          <w:iCs/>
          <w:szCs w:val="24"/>
        </w:rPr>
      </w:pPr>
      <w:r w:rsidRPr="00524A15">
        <w:rPr>
          <w:bCs/>
          <w:i/>
          <w:iCs/>
          <w:szCs w:val="24"/>
        </w:rPr>
        <w:t>tel. numerį,</w:t>
      </w:r>
      <w:r w:rsidRPr="00524A15">
        <w:rPr>
          <w:bCs/>
          <w:i/>
          <w:iCs/>
          <w:szCs w:val="24"/>
        </w:rPr>
        <w:tab/>
      </w:r>
      <w:r w:rsidRPr="00524A15">
        <w:rPr>
          <w:bCs/>
          <w:i/>
          <w:iCs/>
          <w:szCs w:val="24"/>
        </w:rPr>
        <w:tab/>
      </w:r>
      <w:r w:rsidRPr="00524A15">
        <w:rPr>
          <w:bCs/>
          <w:i/>
          <w:iCs/>
          <w:szCs w:val="24"/>
        </w:rPr>
        <w:tab/>
      </w:r>
      <w:r w:rsidRPr="00524A15">
        <w:rPr>
          <w:bCs/>
          <w:i/>
          <w:iCs/>
          <w:szCs w:val="24"/>
        </w:rPr>
        <w:tab/>
        <w:t>tel. numerį,</w:t>
      </w:r>
    </w:p>
    <w:p w:rsidR="00524A15" w:rsidRPr="00524A15" w:rsidRDefault="00524A15" w:rsidP="00524A15">
      <w:pPr>
        <w:rPr>
          <w:bCs/>
          <w:i/>
          <w:iCs/>
          <w:szCs w:val="24"/>
        </w:rPr>
      </w:pPr>
      <w:r>
        <w:rPr>
          <w:bCs/>
          <w:i/>
          <w:iCs/>
          <w:szCs w:val="24"/>
        </w:rPr>
        <w:t>fakso numerį)</w:t>
      </w:r>
      <w:r>
        <w:rPr>
          <w:bCs/>
          <w:i/>
          <w:iCs/>
          <w:szCs w:val="24"/>
        </w:rPr>
        <w:tab/>
      </w:r>
      <w:r>
        <w:rPr>
          <w:bCs/>
          <w:i/>
          <w:iCs/>
          <w:szCs w:val="24"/>
        </w:rPr>
        <w:tab/>
        <w:t xml:space="preserve">                  </w:t>
      </w:r>
      <w:r w:rsidRPr="00524A15">
        <w:rPr>
          <w:bCs/>
          <w:i/>
          <w:iCs/>
          <w:szCs w:val="24"/>
        </w:rPr>
        <w:t xml:space="preserve"> fakso numerį)</w:t>
      </w:r>
    </w:p>
    <w:p w:rsidR="00524A15" w:rsidRPr="00524A15" w:rsidRDefault="00524A15" w:rsidP="00524A15">
      <w:pPr>
        <w:rPr>
          <w:bCs/>
          <w:szCs w:val="24"/>
        </w:rPr>
      </w:pPr>
      <w:r w:rsidRPr="00524A15">
        <w:rPr>
          <w:bCs/>
          <w:szCs w:val="24"/>
        </w:rPr>
        <w:t xml:space="preserve"> (parašas)</w:t>
      </w:r>
      <w:r w:rsidRPr="00524A15">
        <w:rPr>
          <w:bCs/>
          <w:szCs w:val="24"/>
        </w:rPr>
        <w:tab/>
      </w:r>
      <w:r w:rsidRPr="00524A15">
        <w:rPr>
          <w:bCs/>
          <w:szCs w:val="24"/>
        </w:rPr>
        <w:tab/>
      </w:r>
      <w:r w:rsidRPr="00524A15">
        <w:rPr>
          <w:bCs/>
          <w:szCs w:val="24"/>
        </w:rPr>
        <w:tab/>
      </w:r>
      <w:r w:rsidRPr="00524A15">
        <w:rPr>
          <w:bCs/>
          <w:szCs w:val="24"/>
        </w:rPr>
        <w:tab/>
        <w:t>(parašas)</w:t>
      </w:r>
    </w:p>
    <w:p w:rsidR="00524A15" w:rsidRPr="00524A15" w:rsidRDefault="00524A15" w:rsidP="00524A15">
      <w:pPr>
        <w:rPr>
          <w:bCs/>
          <w:szCs w:val="24"/>
        </w:rPr>
      </w:pPr>
      <w:r w:rsidRPr="00524A15">
        <w:rPr>
          <w:bCs/>
          <w:szCs w:val="24"/>
        </w:rPr>
        <w:tab/>
        <w:t>A.V.</w:t>
      </w:r>
      <w:r w:rsidRPr="00524A15">
        <w:rPr>
          <w:bCs/>
          <w:szCs w:val="24"/>
        </w:rPr>
        <w:tab/>
      </w:r>
      <w:r w:rsidRPr="00524A15">
        <w:rPr>
          <w:bCs/>
          <w:szCs w:val="24"/>
        </w:rPr>
        <w:tab/>
      </w:r>
      <w:r w:rsidRPr="00524A15">
        <w:rPr>
          <w:bCs/>
          <w:szCs w:val="24"/>
        </w:rPr>
        <w:tab/>
        <w:t xml:space="preserve">              A.V.</w:t>
      </w:r>
    </w:p>
    <w:p w:rsidR="00524A15" w:rsidRPr="00524A15" w:rsidRDefault="00524A15" w:rsidP="00524A15">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466FA7" w:rsidRPr="00A50861" w:rsidRDefault="00466FA7" w:rsidP="00466FA7">
      <w:pPr>
        <w:rPr>
          <w:bCs/>
          <w:szCs w:val="24"/>
        </w:rPr>
      </w:pPr>
    </w:p>
    <w:p w:rsidR="00110DCB" w:rsidRDefault="00110DCB" w:rsidP="00230927">
      <w:pPr>
        <w:rPr>
          <w:bCs/>
          <w:szCs w:val="24"/>
        </w:rPr>
      </w:pPr>
    </w:p>
    <w:p w:rsidR="00B4599E" w:rsidRPr="00A50861" w:rsidRDefault="00B4599E" w:rsidP="00230927">
      <w:pPr>
        <w:rPr>
          <w:bCs/>
          <w:szCs w:val="24"/>
        </w:rPr>
      </w:pPr>
    </w:p>
    <w:p w:rsidR="00110DCB" w:rsidRPr="00A50861" w:rsidRDefault="00110DCB" w:rsidP="00110DCB">
      <w:pPr>
        <w:jc w:val="center"/>
        <w:rPr>
          <w:bCs/>
          <w:szCs w:val="24"/>
        </w:rPr>
      </w:pPr>
    </w:p>
    <w:p w:rsidR="0044301E" w:rsidRPr="00B4599E" w:rsidRDefault="0044301E" w:rsidP="0044301E">
      <w:pPr>
        <w:pStyle w:val="Pagrindinistekstas"/>
        <w:jc w:val="center"/>
        <w:rPr>
          <w:b/>
          <w:bCs/>
          <w:szCs w:val="24"/>
        </w:rPr>
      </w:pPr>
      <w:r w:rsidRPr="00B4599E">
        <w:rPr>
          <w:b/>
          <w:bCs/>
          <w:szCs w:val="24"/>
        </w:rPr>
        <w:lastRenderedPageBreak/>
        <w:t>ĮVAIRIŲ MAISTO PRODUKTŲ PIRKIMO–PARDAVIMO</w:t>
      </w:r>
    </w:p>
    <w:p w:rsidR="00110DCB" w:rsidRPr="00B4599E" w:rsidRDefault="00110DCB" w:rsidP="00110DCB">
      <w:pPr>
        <w:pStyle w:val="Pagrindinistekstas"/>
        <w:jc w:val="center"/>
        <w:rPr>
          <w:b/>
          <w:sz w:val="22"/>
        </w:rPr>
      </w:pPr>
      <w:r w:rsidRPr="00B4599E">
        <w:rPr>
          <w:b/>
          <w:szCs w:val="24"/>
        </w:rPr>
        <w:t>SUTARTIES</w:t>
      </w:r>
      <w:r w:rsidRPr="00B4599E">
        <w:rPr>
          <w:b/>
          <w:sz w:val="22"/>
        </w:rPr>
        <w:t xml:space="preserve">  Nr. _____</w:t>
      </w:r>
    </w:p>
    <w:p w:rsidR="00110DCB" w:rsidRPr="00B4599E" w:rsidRDefault="00B4599E" w:rsidP="00B4599E">
      <w:pPr>
        <w:pStyle w:val="Pagrindinistekstas"/>
        <w:jc w:val="center"/>
        <w:rPr>
          <w:b/>
          <w:sz w:val="22"/>
        </w:rPr>
      </w:pPr>
      <w:r>
        <w:rPr>
          <w:b/>
          <w:sz w:val="22"/>
        </w:rPr>
        <w:t>1 PRIEDAS</w:t>
      </w:r>
    </w:p>
    <w:p w:rsidR="00110DCB" w:rsidRPr="00A50861" w:rsidRDefault="00110DCB" w:rsidP="00110DCB">
      <w:pPr>
        <w:pStyle w:val="Pagrindinistekstas"/>
        <w:jc w:val="center"/>
        <w:rPr>
          <w:sz w:val="2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776"/>
        <w:gridCol w:w="3553"/>
        <w:gridCol w:w="808"/>
        <w:gridCol w:w="970"/>
        <w:gridCol w:w="1292"/>
        <w:gridCol w:w="1130"/>
      </w:tblGrid>
      <w:tr w:rsidR="00116185" w:rsidRPr="00A50861" w:rsidTr="007A4F27">
        <w:tc>
          <w:tcPr>
            <w:tcW w:w="534" w:type="dxa"/>
            <w:vAlign w:val="center"/>
          </w:tcPr>
          <w:p w:rsidR="00116185" w:rsidRPr="00A50861" w:rsidRDefault="00116185" w:rsidP="007A4F27">
            <w:pPr>
              <w:jc w:val="center"/>
              <w:rPr>
                <w:rFonts w:eastAsia="Times New Roman"/>
                <w:i/>
                <w:sz w:val="20"/>
                <w:szCs w:val="20"/>
                <w:lang w:eastAsia="lt-LT"/>
              </w:rPr>
            </w:pPr>
            <w:r w:rsidRPr="00A50861">
              <w:rPr>
                <w:rFonts w:eastAsia="Times New Roman"/>
                <w:i/>
                <w:sz w:val="20"/>
                <w:szCs w:val="20"/>
                <w:lang w:eastAsia="lt-LT"/>
              </w:rPr>
              <w:t>Eil. Nr.</w:t>
            </w:r>
          </w:p>
        </w:tc>
        <w:tc>
          <w:tcPr>
            <w:tcW w:w="1559" w:type="dxa"/>
            <w:vAlign w:val="center"/>
          </w:tcPr>
          <w:p w:rsidR="00116185" w:rsidRPr="00A50861" w:rsidRDefault="00116185" w:rsidP="007A4F27">
            <w:pPr>
              <w:jc w:val="center"/>
              <w:rPr>
                <w:bCs/>
                <w:i/>
                <w:sz w:val="20"/>
                <w:szCs w:val="20"/>
              </w:rPr>
            </w:pPr>
            <w:r w:rsidRPr="00A50861">
              <w:rPr>
                <w:bCs/>
                <w:i/>
                <w:sz w:val="20"/>
                <w:szCs w:val="20"/>
              </w:rPr>
              <w:t>Produkto pavadinimas</w:t>
            </w:r>
          </w:p>
        </w:tc>
        <w:tc>
          <w:tcPr>
            <w:tcW w:w="3118" w:type="dxa"/>
            <w:vAlign w:val="center"/>
          </w:tcPr>
          <w:p w:rsidR="00116185" w:rsidRPr="00A50861" w:rsidRDefault="00116185" w:rsidP="007A4F27">
            <w:pPr>
              <w:jc w:val="center"/>
              <w:rPr>
                <w:bCs/>
                <w:i/>
                <w:sz w:val="20"/>
                <w:szCs w:val="20"/>
              </w:rPr>
            </w:pPr>
            <w:r w:rsidRPr="00A50861">
              <w:rPr>
                <w:bCs/>
                <w:i/>
                <w:sz w:val="20"/>
                <w:szCs w:val="20"/>
              </w:rPr>
              <w:t>Reikalavimai</w:t>
            </w:r>
          </w:p>
        </w:tc>
        <w:tc>
          <w:tcPr>
            <w:tcW w:w="709" w:type="dxa"/>
            <w:vAlign w:val="center"/>
          </w:tcPr>
          <w:p w:rsidR="00116185" w:rsidRPr="00A50861" w:rsidRDefault="00116185" w:rsidP="007A4F27">
            <w:pPr>
              <w:jc w:val="center"/>
              <w:rPr>
                <w:bCs/>
                <w:i/>
                <w:sz w:val="20"/>
                <w:szCs w:val="20"/>
              </w:rPr>
            </w:pPr>
            <w:proofErr w:type="spellStart"/>
            <w:r w:rsidRPr="00A50861">
              <w:rPr>
                <w:bCs/>
                <w:i/>
                <w:sz w:val="20"/>
                <w:szCs w:val="20"/>
              </w:rPr>
              <w:t>Mnto</w:t>
            </w:r>
            <w:proofErr w:type="spellEnd"/>
            <w:r w:rsidRPr="00A50861">
              <w:rPr>
                <w:bCs/>
                <w:i/>
                <w:sz w:val="20"/>
                <w:szCs w:val="20"/>
              </w:rPr>
              <w:t xml:space="preserve"> vnt.</w:t>
            </w:r>
          </w:p>
        </w:tc>
        <w:tc>
          <w:tcPr>
            <w:tcW w:w="851" w:type="dxa"/>
            <w:vAlign w:val="center"/>
          </w:tcPr>
          <w:p w:rsidR="00116185" w:rsidRPr="00A50861" w:rsidRDefault="00116185" w:rsidP="007A4F27">
            <w:pPr>
              <w:jc w:val="center"/>
              <w:rPr>
                <w:bCs/>
                <w:i/>
                <w:sz w:val="20"/>
                <w:szCs w:val="20"/>
              </w:rPr>
            </w:pPr>
            <w:proofErr w:type="spellStart"/>
            <w:r w:rsidRPr="00A50861">
              <w:rPr>
                <w:bCs/>
                <w:i/>
                <w:sz w:val="20"/>
                <w:szCs w:val="20"/>
              </w:rPr>
              <w:t>Prelimi-narus</w:t>
            </w:r>
            <w:proofErr w:type="spellEnd"/>
            <w:r w:rsidRPr="00A50861">
              <w:rPr>
                <w:bCs/>
                <w:i/>
                <w:sz w:val="20"/>
                <w:szCs w:val="20"/>
              </w:rPr>
              <w:t xml:space="preserve"> kiekis</w:t>
            </w:r>
          </w:p>
        </w:tc>
        <w:tc>
          <w:tcPr>
            <w:tcW w:w="1134" w:type="dxa"/>
            <w:vAlign w:val="center"/>
          </w:tcPr>
          <w:p w:rsidR="00116185" w:rsidRPr="00A50861" w:rsidRDefault="00116185" w:rsidP="007A4F27">
            <w:pPr>
              <w:jc w:val="center"/>
              <w:rPr>
                <w:rFonts w:eastAsia="Times New Roman"/>
                <w:i/>
                <w:sz w:val="20"/>
                <w:szCs w:val="20"/>
                <w:lang w:eastAsia="lt-LT"/>
              </w:rPr>
            </w:pPr>
            <w:r w:rsidRPr="00A50861">
              <w:rPr>
                <w:rFonts w:eastAsia="Times New Roman"/>
                <w:i/>
                <w:sz w:val="20"/>
                <w:szCs w:val="20"/>
                <w:lang w:eastAsia="lt-LT"/>
              </w:rPr>
              <w:t>Vieneto kaina</w:t>
            </w:r>
          </w:p>
          <w:p w:rsidR="00116185" w:rsidRPr="00A50861" w:rsidRDefault="00116185" w:rsidP="007A4F27">
            <w:pPr>
              <w:jc w:val="center"/>
              <w:rPr>
                <w:rFonts w:eastAsia="Times New Roman"/>
                <w:i/>
                <w:sz w:val="20"/>
                <w:szCs w:val="20"/>
                <w:lang w:eastAsia="lt-LT"/>
              </w:rPr>
            </w:pPr>
            <w:r w:rsidRPr="00A50861">
              <w:rPr>
                <w:rFonts w:eastAsia="Times New Roman"/>
                <w:i/>
                <w:sz w:val="20"/>
                <w:szCs w:val="20"/>
                <w:lang w:eastAsia="lt-LT"/>
              </w:rPr>
              <w:t>(be PVM)</w:t>
            </w:r>
          </w:p>
        </w:tc>
        <w:tc>
          <w:tcPr>
            <w:tcW w:w="992" w:type="dxa"/>
            <w:vAlign w:val="center"/>
          </w:tcPr>
          <w:p w:rsidR="00116185" w:rsidRPr="00A50861" w:rsidRDefault="00116185" w:rsidP="007A4F27">
            <w:pPr>
              <w:jc w:val="center"/>
              <w:rPr>
                <w:rFonts w:eastAsia="Times New Roman"/>
                <w:i/>
                <w:sz w:val="20"/>
                <w:szCs w:val="20"/>
                <w:lang w:eastAsia="lt-LT"/>
              </w:rPr>
            </w:pPr>
            <w:r w:rsidRPr="00A50861">
              <w:rPr>
                <w:rFonts w:eastAsia="Times New Roman"/>
                <w:i/>
                <w:sz w:val="20"/>
                <w:szCs w:val="20"/>
                <w:lang w:eastAsia="lt-LT"/>
              </w:rPr>
              <w:t>Vieneto kaina</w:t>
            </w:r>
          </w:p>
          <w:p w:rsidR="00116185" w:rsidRPr="00A50861" w:rsidRDefault="00116185" w:rsidP="007A4F27">
            <w:pPr>
              <w:ind w:left="-108"/>
              <w:jc w:val="center"/>
              <w:rPr>
                <w:rFonts w:eastAsia="Times New Roman"/>
                <w:i/>
                <w:sz w:val="20"/>
                <w:szCs w:val="20"/>
                <w:lang w:eastAsia="lt-LT"/>
              </w:rPr>
            </w:pPr>
            <w:r w:rsidRPr="00A50861">
              <w:rPr>
                <w:rFonts w:eastAsia="Times New Roman"/>
                <w:i/>
                <w:sz w:val="20"/>
                <w:szCs w:val="20"/>
                <w:lang w:eastAsia="lt-LT"/>
              </w:rPr>
              <w:t>(su  PVM)</w:t>
            </w: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w:t>
            </w:r>
          </w:p>
        </w:tc>
        <w:tc>
          <w:tcPr>
            <w:tcW w:w="1559" w:type="dxa"/>
          </w:tcPr>
          <w:p w:rsidR="00116185" w:rsidRPr="00A50861" w:rsidRDefault="00116185" w:rsidP="007A4F27">
            <w:pPr>
              <w:rPr>
                <w:sz w:val="20"/>
                <w:szCs w:val="20"/>
              </w:rPr>
            </w:pPr>
            <w:r w:rsidRPr="00A50861">
              <w:rPr>
                <w:sz w:val="20"/>
                <w:szCs w:val="20"/>
              </w:rPr>
              <w:t xml:space="preserve">Bananai </w:t>
            </w:r>
          </w:p>
        </w:tc>
        <w:tc>
          <w:tcPr>
            <w:tcW w:w="3118" w:type="dxa"/>
          </w:tcPr>
          <w:p w:rsidR="00116185" w:rsidRPr="00A50861" w:rsidRDefault="00116185" w:rsidP="007A4F27">
            <w:pPr>
              <w:rPr>
                <w:sz w:val="20"/>
                <w:szCs w:val="20"/>
              </w:rPr>
            </w:pPr>
            <w:r w:rsidRPr="00A50861">
              <w:rPr>
                <w:sz w:val="20"/>
                <w:szCs w:val="20"/>
              </w:rPr>
              <w:t>Švieži, nežemesnės nei 2 klasės,</w:t>
            </w:r>
          </w:p>
          <w:p w:rsidR="00116185" w:rsidRPr="00A50861" w:rsidRDefault="00116185" w:rsidP="007A4F27">
            <w:pPr>
              <w:rPr>
                <w:sz w:val="20"/>
                <w:szCs w:val="20"/>
              </w:rPr>
            </w:pPr>
            <w:r w:rsidRPr="00A50861">
              <w:rPr>
                <w:sz w:val="20"/>
                <w:szCs w:val="20"/>
              </w:rPr>
              <w:t xml:space="preserve"> atitinkantys ŽŪ ministro 2009 m.</w:t>
            </w:r>
          </w:p>
          <w:p w:rsidR="00116185" w:rsidRPr="00A50861" w:rsidRDefault="00116185" w:rsidP="007A4F27">
            <w:pPr>
              <w:rPr>
                <w:sz w:val="20"/>
                <w:szCs w:val="20"/>
              </w:rPr>
            </w:pPr>
            <w:r w:rsidRPr="00A50861">
              <w:rPr>
                <w:sz w:val="20"/>
                <w:szCs w:val="20"/>
              </w:rPr>
              <w:t>liepos 10 d. įsakymo Nr. 3D-488</w:t>
            </w:r>
          </w:p>
          <w:p w:rsidR="00116185" w:rsidRPr="00A50861" w:rsidRDefault="00116185" w:rsidP="007A4F27">
            <w:pPr>
              <w:rPr>
                <w:sz w:val="20"/>
                <w:szCs w:val="20"/>
              </w:rPr>
            </w:pPr>
            <w:r w:rsidRPr="00A50861">
              <w:rPr>
                <w:sz w:val="20"/>
                <w:szCs w:val="20"/>
              </w:rPr>
              <w:t>specialiuosius reikalavimus.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w:t>
            </w:r>
          </w:p>
        </w:tc>
        <w:tc>
          <w:tcPr>
            <w:tcW w:w="1559" w:type="dxa"/>
          </w:tcPr>
          <w:p w:rsidR="00116185" w:rsidRPr="00A50861" w:rsidRDefault="00116185" w:rsidP="007A4F27">
            <w:pPr>
              <w:rPr>
                <w:sz w:val="20"/>
                <w:szCs w:val="20"/>
              </w:rPr>
            </w:pPr>
            <w:r w:rsidRPr="00A50861">
              <w:rPr>
                <w:sz w:val="20"/>
                <w:szCs w:val="20"/>
              </w:rPr>
              <w:t xml:space="preserve">Citrinos </w:t>
            </w:r>
          </w:p>
        </w:tc>
        <w:tc>
          <w:tcPr>
            <w:tcW w:w="3118" w:type="dxa"/>
          </w:tcPr>
          <w:p w:rsidR="00116185" w:rsidRPr="00A50861" w:rsidRDefault="00116185" w:rsidP="007A4F2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w:t>
            </w:r>
          </w:p>
        </w:tc>
        <w:tc>
          <w:tcPr>
            <w:tcW w:w="1559" w:type="dxa"/>
          </w:tcPr>
          <w:p w:rsidR="00116185" w:rsidRPr="00A50861" w:rsidRDefault="00116185" w:rsidP="007A4F27">
            <w:pPr>
              <w:rPr>
                <w:sz w:val="20"/>
                <w:szCs w:val="20"/>
              </w:rPr>
            </w:pPr>
            <w:r w:rsidRPr="00A50861">
              <w:rPr>
                <w:sz w:val="20"/>
                <w:szCs w:val="20"/>
              </w:rPr>
              <w:t xml:space="preserve">Mandarinai </w:t>
            </w:r>
          </w:p>
        </w:tc>
        <w:tc>
          <w:tcPr>
            <w:tcW w:w="3118" w:type="dxa"/>
          </w:tcPr>
          <w:p w:rsidR="00116185" w:rsidRPr="00A50861" w:rsidRDefault="00116185" w:rsidP="007A4F2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w:t>
            </w:r>
          </w:p>
        </w:tc>
        <w:tc>
          <w:tcPr>
            <w:tcW w:w="1559" w:type="dxa"/>
          </w:tcPr>
          <w:p w:rsidR="00116185" w:rsidRPr="00A50861" w:rsidRDefault="00116185" w:rsidP="007A4F27">
            <w:pPr>
              <w:rPr>
                <w:sz w:val="20"/>
                <w:szCs w:val="20"/>
              </w:rPr>
            </w:pPr>
            <w:r w:rsidRPr="00A50861">
              <w:rPr>
                <w:sz w:val="20"/>
                <w:szCs w:val="20"/>
              </w:rPr>
              <w:t xml:space="preserve">Apelsinai </w:t>
            </w:r>
          </w:p>
        </w:tc>
        <w:tc>
          <w:tcPr>
            <w:tcW w:w="3118" w:type="dxa"/>
          </w:tcPr>
          <w:p w:rsidR="00116185" w:rsidRPr="00A50861" w:rsidRDefault="00116185" w:rsidP="007A4F27">
            <w:pPr>
              <w:rPr>
                <w:sz w:val="20"/>
                <w:szCs w:val="20"/>
              </w:rPr>
            </w:pPr>
            <w:r w:rsidRPr="00A50861">
              <w:rPr>
                <w:sz w:val="20"/>
                <w:szCs w:val="20"/>
              </w:rPr>
              <w:t xml:space="preserve">1-os klasės, 77-88 mm skersmens, </w:t>
            </w:r>
            <w:proofErr w:type="spellStart"/>
            <w:r w:rsidRPr="00A50861">
              <w:rPr>
                <w:sz w:val="20"/>
                <w:szCs w:val="20"/>
              </w:rPr>
              <w:t>atitnkantys</w:t>
            </w:r>
            <w:proofErr w:type="spellEnd"/>
            <w:r w:rsidRPr="00A50861">
              <w:rPr>
                <w:sz w:val="20"/>
                <w:szCs w:val="20"/>
              </w:rPr>
              <w:t xml:space="preserve"> privalomuosius kokybės reikalavimus, patvirtintus ŽŪ ministro 2002-01-08 įsakymu Nr.7 „Dėl privalomųjų citrusinių vaisių kokybės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w:t>
            </w:r>
          </w:p>
        </w:tc>
        <w:tc>
          <w:tcPr>
            <w:tcW w:w="1559" w:type="dxa"/>
          </w:tcPr>
          <w:p w:rsidR="00116185" w:rsidRPr="00A50861" w:rsidRDefault="00116185" w:rsidP="007A4F27">
            <w:pPr>
              <w:rPr>
                <w:sz w:val="20"/>
                <w:szCs w:val="20"/>
              </w:rPr>
            </w:pPr>
            <w:r w:rsidRPr="00A50861">
              <w:rPr>
                <w:sz w:val="20"/>
                <w:szCs w:val="20"/>
              </w:rPr>
              <w:t>Melionai geltoni</w:t>
            </w:r>
          </w:p>
        </w:tc>
        <w:tc>
          <w:tcPr>
            <w:tcW w:w="3118" w:type="dxa"/>
          </w:tcPr>
          <w:p w:rsidR="00116185" w:rsidRPr="00A50861" w:rsidRDefault="00116185" w:rsidP="007A4F27">
            <w:pPr>
              <w:rPr>
                <w:sz w:val="20"/>
                <w:szCs w:val="20"/>
              </w:rPr>
            </w:pPr>
            <w:r w:rsidRPr="00A50861">
              <w:rPr>
                <w:sz w:val="20"/>
                <w:szCs w:val="20"/>
              </w:rPr>
              <w:t>Švieži, nežemesnės nei 2 klasės,</w:t>
            </w:r>
          </w:p>
          <w:p w:rsidR="00116185" w:rsidRPr="00A50861" w:rsidRDefault="00116185" w:rsidP="007A4F27">
            <w:pPr>
              <w:rPr>
                <w:sz w:val="20"/>
                <w:szCs w:val="20"/>
              </w:rPr>
            </w:pPr>
            <w:r w:rsidRPr="00A50861">
              <w:rPr>
                <w:sz w:val="20"/>
                <w:szCs w:val="20"/>
              </w:rPr>
              <w:t>Nesupuvę, nepažeisti mechaniškai.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w:t>
            </w:r>
          </w:p>
        </w:tc>
        <w:tc>
          <w:tcPr>
            <w:tcW w:w="1559" w:type="dxa"/>
          </w:tcPr>
          <w:p w:rsidR="00116185" w:rsidRPr="00A50861" w:rsidRDefault="00116185" w:rsidP="007A4F27">
            <w:pPr>
              <w:rPr>
                <w:sz w:val="20"/>
                <w:szCs w:val="20"/>
              </w:rPr>
            </w:pPr>
            <w:r w:rsidRPr="00A50861">
              <w:rPr>
                <w:sz w:val="20"/>
                <w:szCs w:val="20"/>
              </w:rPr>
              <w:t xml:space="preserve">Obuoliai </w:t>
            </w:r>
          </w:p>
        </w:tc>
        <w:tc>
          <w:tcPr>
            <w:tcW w:w="3118" w:type="dxa"/>
          </w:tcPr>
          <w:p w:rsidR="00116185" w:rsidRPr="00A50861" w:rsidRDefault="00116185" w:rsidP="007A4F27">
            <w:pPr>
              <w:rPr>
                <w:sz w:val="20"/>
                <w:szCs w:val="20"/>
              </w:rPr>
            </w:pPr>
            <w:r w:rsidRPr="00A50861">
              <w:rPr>
                <w:sz w:val="20"/>
                <w:szCs w:val="20"/>
              </w:rPr>
              <w:t>1-os klasės, atitinkantys privalomuosius kokybės reikalavimus, patvirtintus ŽŪ ministro 2001-02-23 įsakymu Nr. 37 „Dėl obuolių, kriaušių ir agurkų kokybės reikalavimų“</w:t>
            </w:r>
          </w:p>
        </w:tc>
        <w:tc>
          <w:tcPr>
            <w:tcW w:w="709" w:type="dxa"/>
          </w:tcPr>
          <w:p w:rsidR="00116185" w:rsidRPr="00A50861" w:rsidRDefault="00116185" w:rsidP="007A4F27">
            <w:pPr>
              <w:jc w:val="center"/>
              <w:rPr>
                <w:sz w:val="20"/>
                <w:szCs w:val="20"/>
              </w:rPr>
            </w:pPr>
            <w:r w:rsidRPr="00A50861">
              <w:rPr>
                <w:sz w:val="20"/>
                <w:szCs w:val="20"/>
              </w:rPr>
              <w:t xml:space="preserve"> kg</w:t>
            </w:r>
          </w:p>
        </w:tc>
        <w:tc>
          <w:tcPr>
            <w:tcW w:w="851" w:type="dxa"/>
          </w:tcPr>
          <w:p w:rsidR="00116185" w:rsidRPr="00A50861" w:rsidRDefault="00116185" w:rsidP="007A4F27">
            <w:pPr>
              <w:jc w:val="center"/>
              <w:rPr>
                <w:sz w:val="20"/>
                <w:szCs w:val="20"/>
              </w:rPr>
            </w:pPr>
            <w:r w:rsidRPr="00A50861">
              <w:rPr>
                <w:sz w:val="20"/>
                <w:szCs w:val="20"/>
              </w:rPr>
              <w:t>2000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w:t>
            </w:r>
          </w:p>
        </w:tc>
        <w:tc>
          <w:tcPr>
            <w:tcW w:w="1559" w:type="dxa"/>
          </w:tcPr>
          <w:p w:rsidR="00116185" w:rsidRPr="00A50861" w:rsidRDefault="00116185" w:rsidP="007A4F27">
            <w:pPr>
              <w:rPr>
                <w:sz w:val="20"/>
                <w:szCs w:val="20"/>
              </w:rPr>
            </w:pPr>
            <w:r w:rsidRPr="00A50861">
              <w:rPr>
                <w:sz w:val="20"/>
                <w:szCs w:val="20"/>
              </w:rPr>
              <w:t xml:space="preserve">Kriaušės </w:t>
            </w:r>
          </w:p>
        </w:tc>
        <w:tc>
          <w:tcPr>
            <w:tcW w:w="3118" w:type="dxa"/>
          </w:tcPr>
          <w:p w:rsidR="00116185" w:rsidRPr="00A50861" w:rsidRDefault="00116185" w:rsidP="007A4F27">
            <w:pPr>
              <w:rPr>
                <w:sz w:val="20"/>
                <w:szCs w:val="20"/>
              </w:rPr>
            </w:pPr>
            <w:r w:rsidRPr="00A50861">
              <w:rPr>
                <w:sz w:val="20"/>
                <w:szCs w:val="20"/>
              </w:rPr>
              <w:t>Aukščiausia kategorija</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w:t>
            </w:r>
          </w:p>
        </w:tc>
        <w:tc>
          <w:tcPr>
            <w:tcW w:w="1559" w:type="dxa"/>
          </w:tcPr>
          <w:p w:rsidR="00116185" w:rsidRPr="00A50861" w:rsidRDefault="00116185" w:rsidP="007A4F27">
            <w:pPr>
              <w:rPr>
                <w:sz w:val="20"/>
                <w:szCs w:val="20"/>
              </w:rPr>
            </w:pPr>
            <w:r w:rsidRPr="00A50861">
              <w:rPr>
                <w:sz w:val="20"/>
                <w:szCs w:val="20"/>
              </w:rPr>
              <w:t>Krapai</w:t>
            </w:r>
          </w:p>
        </w:tc>
        <w:tc>
          <w:tcPr>
            <w:tcW w:w="3118" w:type="dxa"/>
          </w:tcPr>
          <w:p w:rsidR="00116185" w:rsidRPr="00A50861" w:rsidRDefault="00116185" w:rsidP="007A4F27">
            <w:pPr>
              <w:snapToGrid w:val="0"/>
              <w:rPr>
                <w:bCs/>
                <w:sz w:val="20"/>
                <w:szCs w:val="20"/>
              </w:rPr>
            </w:pPr>
            <w:r w:rsidRPr="00A50861">
              <w:rPr>
                <w:bCs/>
                <w:sz w:val="20"/>
                <w:szCs w:val="20"/>
              </w:rPr>
              <w:t>Atitinkantys privalomuosius kokybės reikalavimus, patvirtintus ŽŪ ministro 2002m 08 19d.įsakymu Nr.310 .</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9</w:t>
            </w:r>
          </w:p>
        </w:tc>
        <w:tc>
          <w:tcPr>
            <w:tcW w:w="1559" w:type="dxa"/>
          </w:tcPr>
          <w:p w:rsidR="00116185" w:rsidRPr="00A50861" w:rsidRDefault="00116185" w:rsidP="007A4F27">
            <w:pPr>
              <w:rPr>
                <w:sz w:val="20"/>
                <w:szCs w:val="20"/>
              </w:rPr>
            </w:pPr>
            <w:r w:rsidRPr="00A50861">
              <w:rPr>
                <w:sz w:val="20"/>
                <w:szCs w:val="20"/>
              </w:rPr>
              <w:t>Petražolės</w:t>
            </w:r>
          </w:p>
        </w:tc>
        <w:tc>
          <w:tcPr>
            <w:tcW w:w="3118" w:type="dxa"/>
          </w:tcPr>
          <w:p w:rsidR="00116185" w:rsidRPr="00A50861" w:rsidRDefault="00116185" w:rsidP="007A4F27">
            <w:pPr>
              <w:rPr>
                <w:sz w:val="20"/>
                <w:szCs w:val="20"/>
              </w:rPr>
            </w:pPr>
            <w:r w:rsidRPr="00A50861">
              <w:rPr>
                <w:sz w:val="20"/>
                <w:szCs w:val="20"/>
              </w:rPr>
              <w:t>Pagal veikiančią NTD</w:t>
            </w:r>
          </w:p>
          <w:p w:rsidR="00116185" w:rsidRPr="00A50861" w:rsidRDefault="00116185" w:rsidP="007A4F27">
            <w:pPr>
              <w:rPr>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10</w:t>
            </w:r>
          </w:p>
        </w:tc>
        <w:tc>
          <w:tcPr>
            <w:tcW w:w="1559" w:type="dxa"/>
          </w:tcPr>
          <w:p w:rsidR="00116185" w:rsidRPr="00A50861" w:rsidRDefault="00116185" w:rsidP="007A4F27">
            <w:pPr>
              <w:rPr>
                <w:sz w:val="20"/>
                <w:szCs w:val="20"/>
              </w:rPr>
            </w:pPr>
            <w:r w:rsidRPr="00A50861">
              <w:rPr>
                <w:sz w:val="20"/>
                <w:szCs w:val="20"/>
              </w:rPr>
              <w:t>Bulvės  nevalytos</w:t>
            </w:r>
          </w:p>
        </w:tc>
        <w:tc>
          <w:tcPr>
            <w:tcW w:w="3118" w:type="dxa"/>
          </w:tcPr>
          <w:p w:rsidR="00116185" w:rsidRPr="00A50861" w:rsidRDefault="00116185" w:rsidP="007A4F27">
            <w:pPr>
              <w:snapToGrid w:val="0"/>
              <w:rPr>
                <w:bCs/>
                <w:sz w:val="20"/>
                <w:szCs w:val="20"/>
              </w:rPr>
            </w:pPr>
            <w:r w:rsidRPr="00A50861">
              <w:rPr>
                <w:bCs/>
                <w:sz w:val="20"/>
                <w:szCs w:val="20"/>
              </w:rPr>
              <w:t>II klasės, stambios, atitinkančios maistinių bulvių kokybės reikalavimus patvirtintus ŽŪ ministro 2002m.gegužės 23d.įsakymu Nr.193.</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11</w:t>
            </w:r>
          </w:p>
        </w:tc>
        <w:tc>
          <w:tcPr>
            <w:tcW w:w="1559" w:type="dxa"/>
          </w:tcPr>
          <w:p w:rsidR="00116185" w:rsidRPr="00A50861" w:rsidRDefault="00116185" w:rsidP="007A4F27">
            <w:pPr>
              <w:rPr>
                <w:sz w:val="20"/>
                <w:szCs w:val="20"/>
              </w:rPr>
            </w:pPr>
            <w:r w:rsidRPr="00A50861">
              <w:rPr>
                <w:sz w:val="20"/>
                <w:szCs w:val="20"/>
              </w:rPr>
              <w:t>Šv. kopūstai</w:t>
            </w:r>
          </w:p>
        </w:tc>
        <w:tc>
          <w:tcPr>
            <w:tcW w:w="3118" w:type="dxa"/>
          </w:tcPr>
          <w:p w:rsidR="00116185" w:rsidRPr="00A50861" w:rsidRDefault="00116185" w:rsidP="007A4F27">
            <w:pPr>
              <w:rPr>
                <w:sz w:val="20"/>
                <w:szCs w:val="20"/>
              </w:rPr>
            </w:pPr>
            <w:r w:rsidRPr="00A50861">
              <w:rPr>
                <w:sz w:val="20"/>
                <w:szCs w:val="20"/>
              </w:rPr>
              <w:t>1-os klasės, atitinkančios privalomuosius kokybės reikalavimus, patvirtintus ŽŪ ministro 2001-02-13įsakymu Nr.27 „Dėl svogūnų, kopūstų ir morkų kokybės reikalavimų</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12</w:t>
            </w:r>
          </w:p>
        </w:tc>
        <w:tc>
          <w:tcPr>
            <w:tcW w:w="1559" w:type="dxa"/>
          </w:tcPr>
          <w:p w:rsidR="00116185" w:rsidRPr="00A50861" w:rsidRDefault="00116185" w:rsidP="007A4F27">
            <w:pPr>
              <w:rPr>
                <w:sz w:val="20"/>
                <w:szCs w:val="20"/>
              </w:rPr>
            </w:pPr>
            <w:r w:rsidRPr="00A50861">
              <w:rPr>
                <w:sz w:val="20"/>
                <w:szCs w:val="20"/>
              </w:rPr>
              <w:t>Žiediniai kopūstai</w:t>
            </w:r>
          </w:p>
        </w:tc>
        <w:tc>
          <w:tcPr>
            <w:tcW w:w="3118" w:type="dxa"/>
          </w:tcPr>
          <w:p w:rsidR="00116185" w:rsidRPr="00A50861" w:rsidRDefault="00116185" w:rsidP="007A4F27">
            <w:pPr>
              <w:rPr>
                <w:sz w:val="20"/>
                <w:szCs w:val="20"/>
              </w:rPr>
            </w:pPr>
            <w:r w:rsidRPr="00A50861">
              <w:rPr>
                <w:sz w:val="20"/>
                <w:szCs w:val="20"/>
              </w:rPr>
              <w:t>Kokybės reikalavimai patvirtinti Lietuvos Respublikos ūkio ministro 2001 m. liepos 25 d. įsakymu Nr. 257 ,,Privalomieji žiedinių kopūstų kokybės reikalavimai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13</w:t>
            </w:r>
          </w:p>
        </w:tc>
        <w:tc>
          <w:tcPr>
            <w:tcW w:w="1559" w:type="dxa"/>
          </w:tcPr>
          <w:p w:rsidR="00116185" w:rsidRPr="00A50861" w:rsidRDefault="00116185" w:rsidP="007A4F27">
            <w:pPr>
              <w:rPr>
                <w:sz w:val="20"/>
                <w:szCs w:val="20"/>
              </w:rPr>
            </w:pPr>
            <w:r w:rsidRPr="00A50861">
              <w:rPr>
                <w:sz w:val="20"/>
                <w:szCs w:val="20"/>
              </w:rPr>
              <w:t>Brokoliai</w:t>
            </w:r>
          </w:p>
        </w:tc>
        <w:tc>
          <w:tcPr>
            <w:tcW w:w="3118" w:type="dxa"/>
          </w:tcPr>
          <w:p w:rsidR="00116185" w:rsidRPr="00A50861" w:rsidRDefault="00116185" w:rsidP="007A4F27">
            <w:pPr>
              <w:pStyle w:val="Pagrindinistekstas2"/>
              <w:spacing w:after="0" w:line="240" w:lineRule="auto"/>
              <w:jc w:val="both"/>
              <w:rPr>
                <w:sz w:val="20"/>
                <w:lang w:eastAsia="ar-SA"/>
              </w:rPr>
            </w:pPr>
            <w:r w:rsidRPr="00A50861">
              <w:rPr>
                <w:sz w:val="20"/>
                <w:lang w:eastAsia="ar-SA"/>
              </w:rPr>
              <w:t>Sausi, švarūs, nesuvytę, nesužaloti mechaniškai, nesutrūkę, nepradėję pūti</w:t>
            </w:r>
          </w:p>
          <w:p w:rsidR="00116185" w:rsidRPr="00A50861" w:rsidRDefault="00116185" w:rsidP="007A4F27">
            <w:pPr>
              <w:rPr>
                <w:sz w:val="20"/>
                <w:szCs w:val="20"/>
              </w:rPr>
            </w:pPr>
            <w:r w:rsidRPr="00A50861">
              <w:rPr>
                <w:sz w:val="20"/>
                <w:szCs w:val="20"/>
              </w:rPr>
              <w:t>2 klasė</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14</w:t>
            </w:r>
          </w:p>
        </w:tc>
        <w:tc>
          <w:tcPr>
            <w:tcW w:w="1559" w:type="dxa"/>
          </w:tcPr>
          <w:p w:rsidR="00116185" w:rsidRPr="00A50861" w:rsidRDefault="00116185" w:rsidP="007A4F27">
            <w:pPr>
              <w:rPr>
                <w:sz w:val="20"/>
                <w:szCs w:val="20"/>
              </w:rPr>
            </w:pPr>
            <w:r w:rsidRPr="00A50861">
              <w:rPr>
                <w:sz w:val="20"/>
                <w:szCs w:val="20"/>
              </w:rPr>
              <w:t>Pekino kopūstai</w:t>
            </w:r>
          </w:p>
        </w:tc>
        <w:tc>
          <w:tcPr>
            <w:tcW w:w="3118" w:type="dxa"/>
          </w:tcPr>
          <w:p w:rsidR="00116185" w:rsidRPr="00A50861" w:rsidRDefault="00116185" w:rsidP="007A4F27">
            <w:pPr>
              <w:snapToGrid w:val="0"/>
              <w:rPr>
                <w:bCs/>
                <w:sz w:val="20"/>
                <w:szCs w:val="20"/>
              </w:rPr>
            </w:pPr>
            <w:r w:rsidRPr="00A50861">
              <w:rPr>
                <w:bCs/>
                <w:sz w:val="20"/>
                <w:szCs w:val="20"/>
              </w:rPr>
              <w:t>Pagal veikiančią NTD</w:t>
            </w:r>
          </w:p>
          <w:p w:rsidR="00116185" w:rsidRPr="00A50861" w:rsidRDefault="00116185" w:rsidP="007A4F27">
            <w:pPr>
              <w:snapToGrid w:val="0"/>
              <w:rPr>
                <w:bCs/>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15</w:t>
            </w:r>
          </w:p>
        </w:tc>
        <w:tc>
          <w:tcPr>
            <w:tcW w:w="1559" w:type="dxa"/>
          </w:tcPr>
          <w:p w:rsidR="00116185" w:rsidRPr="00A50861" w:rsidRDefault="00116185" w:rsidP="007A4F27">
            <w:pPr>
              <w:rPr>
                <w:sz w:val="20"/>
                <w:szCs w:val="20"/>
              </w:rPr>
            </w:pPr>
            <w:r w:rsidRPr="00A50861">
              <w:rPr>
                <w:sz w:val="20"/>
                <w:szCs w:val="20"/>
              </w:rPr>
              <w:t>Ropiniai svogūnai</w:t>
            </w:r>
          </w:p>
        </w:tc>
        <w:tc>
          <w:tcPr>
            <w:tcW w:w="3118" w:type="dxa"/>
          </w:tcPr>
          <w:p w:rsidR="00116185" w:rsidRPr="00A50861" w:rsidRDefault="00116185" w:rsidP="007A4F27">
            <w:pPr>
              <w:rPr>
                <w:sz w:val="20"/>
                <w:szCs w:val="20"/>
              </w:rPr>
            </w:pPr>
            <w:r w:rsidRPr="00A50861">
              <w:rPr>
                <w:sz w:val="20"/>
                <w:szCs w:val="20"/>
              </w:rPr>
              <w:t xml:space="preserve">1-os klasės, atitinkančios privalomuosius </w:t>
            </w:r>
            <w:r w:rsidRPr="00A50861">
              <w:rPr>
                <w:sz w:val="20"/>
                <w:szCs w:val="20"/>
              </w:rPr>
              <w:lastRenderedPageBreak/>
              <w:t>kokybės reikalavimus, patvirtintus ŽŪ ministro 2001-02-13 įsakymu Nr.27 „Dėl svogūnų, kopūstų ir morkų kokybės reikalavimų</w:t>
            </w:r>
          </w:p>
        </w:tc>
        <w:tc>
          <w:tcPr>
            <w:tcW w:w="709" w:type="dxa"/>
          </w:tcPr>
          <w:p w:rsidR="00116185" w:rsidRPr="00A50861" w:rsidRDefault="00116185" w:rsidP="007A4F27">
            <w:pPr>
              <w:jc w:val="center"/>
              <w:rPr>
                <w:sz w:val="20"/>
                <w:szCs w:val="20"/>
              </w:rPr>
            </w:pPr>
            <w:r w:rsidRPr="00A50861">
              <w:rPr>
                <w:sz w:val="20"/>
                <w:szCs w:val="20"/>
              </w:rPr>
              <w:lastRenderedPageBreak/>
              <w:t>kg</w:t>
            </w:r>
          </w:p>
        </w:tc>
        <w:tc>
          <w:tcPr>
            <w:tcW w:w="851" w:type="dxa"/>
          </w:tcPr>
          <w:p w:rsidR="00116185" w:rsidRPr="00A50861" w:rsidRDefault="00116185" w:rsidP="007A4F27">
            <w:pPr>
              <w:jc w:val="center"/>
              <w:rPr>
                <w:sz w:val="20"/>
                <w:szCs w:val="20"/>
              </w:rPr>
            </w:pPr>
            <w:r w:rsidRPr="00A50861">
              <w:rPr>
                <w:sz w:val="20"/>
                <w:szCs w:val="20"/>
              </w:rPr>
              <w:t>700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lastRenderedPageBreak/>
              <w:t>16</w:t>
            </w:r>
          </w:p>
        </w:tc>
        <w:tc>
          <w:tcPr>
            <w:tcW w:w="1559" w:type="dxa"/>
          </w:tcPr>
          <w:p w:rsidR="00116185" w:rsidRPr="00A50861" w:rsidRDefault="00116185" w:rsidP="007A4F27">
            <w:pPr>
              <w:rPr>
                <w:sz w:val="20"/>
                <w:szCs w:val="20"/>
              </w:rPr>
            </w:pPr>
            <w:r w:rsidRPr="00A50861">
              <w:rPr>
                <w:sz w:val="20"/>
                <w:szCs w:val="20"/>
              </w:rPr>
              <w:t>Morkos</w:t>
            </w:r>
          </w:p>
        </w:tc>
        <w:tc>
          <w:tcPr>
            <w:tcW w:w="3118" w:type="dxa"/>
          </w:tcPr>
          <w:p w:rsidR="00116185" w:rsidRPr="00A50861" w:rsidRDefault="00116185" w:rsidP="007A4F27">
            <w:pPr>
              <w:rPr>
                <w:sz w:val="20"/>
                <w:szCs w:val="20"/>
              </w:rPr>
            </w:pPr>
            <w:r w:rsidRPr="00A50861">
              <w:rPr>
                <w:sz w:val="20"/>
                <w:szCs w:val="20"/>
              </w:rPr>
              <w:t>1-os klasės, atitinkančios privalomuosius kokybės reikalavimus, patvirtintus ŽŪ ministro 2001-02-13 įsakymu Nr.27 „Dėl svogūnų, kopūstų ir morkų kokybės reikalavimų</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17</w:t>
            </w:r>
          </w:p>
        </w:tc>
        <w:tc>
          <w:tcPr>
            <w:tcW w:w="1559" w:type="dxa"/>
          </w:tcPr>
          <w:p w:rsidR="00116185" w:rsidRPr="00A50861" w:rsidRDefault="00116185" w:rsidP="007A4F27">
            <w:pPr>
              <w:rPr>
                <w:sz w:val="20"/>
                <w:szCs w:val="20"/>
              </w:rPr>
            </w:pPr>
            <w:r w:rsidRPr="00A50861">
              <w:rPr>
                <w:sz w:val="20"/>
                <w:szCs w:val="20"/>
              </w:rPr>
              <w:t>Švieži agurkai</w:t>
            </w:r>
          </w:p>
        </w:tc>
        <w:tc>
          <w:tcPr>
            <w:tcW w:w="3118" w:type="dxa"/>
          </w:tcPr>
          <w:p w:rsidR="00116185" w:rsidRPr="00A50861" w:rsidRDefault="00116185" w:rsidP="007A4F27">
            <w:pPr>
              <w:rPr>
                <w:sz w:val="20"/>
                <w:szCs w:val="20"/>
              </w:rPr>
            </w:pPr>
            <w:r w:rsidRPr="00A50861">
              <w:rPr>
                <w:sz w:val="20"/>
                <w:szCs w:val="20"/>
              </w:rPr>
              <w:t>1-os klasės, atitinkantys privalomuosius kokybės reikalavimus, patvirtintus ŽŪ ministro 2001-02-23 įsakymu Nr. 37 „Dėl obuolių, kriaušių ir agurkų</w:t>
            </w:r>
          </w:p>
          <w:p w:rsidR="00116185" w:rsidRPr="00A50861" w:rsidRDefault="00116185" w:rsidP="007A4F27">
            <w:pPr>
              <w:rPr>
                <w:sz w:val="20"/>
                <w:szCs w:val="20"/>
              </w:rPr>
            </w:pPr>
            <w:r w:rsidRPr="00A50861">
              <w:rPr>
                <w:sz w:val="20"/>
                <w:szCs w:val="20"/>
              </w:rPr>
              <w:t xml:space="preserve"> reikalavimų“.</w:t>
            </w:r>
          </w:p>
        </w:tc>
        <w:tc>
          <w:tcPr>
            <w:tcW w:w="709" w:type="dxa"/>
          </w:tcPr>
          <w:p w:rsidR="00116185" w:rsidRPr="00A50861" w:rsidRDefault="00116185" w:rsidP="007A4F27">
            <w:pPr>
              <w:jc w:val="center"/>
              <w:rPr>
                <w:sz w:val="20"/>
                <w:szCs w:val="20"/>
              </w:rPr>
            </w:pPr>
            <w:r w:rsidRPr="00A50861">
              <w:rPr>
                <w:sz w:val="20"/>
                <w:szCs w:val="20"/>
              </w:rPr>
              <w:t>kg</w:t>
            </w:r>
          </w:p>
          <w:p w:rsidR="00116185" w:rsidRPr="00A50861" w:rsidRDefault="00116185" w:rsidP="007A4F27">
            <w:pPr>
              <w:jc w:val="center"/>
              <w:rPr>
                <w:sz w:val="20"/>
                <w:szCs w:val="20"/>
              </w:rPr>
            </w:pPr>
          </w:p>
        </w:tc>
        <w:tc>
          <w:tcPr>
            <w:tcW w:w="851" w:type="dxa"/>
          </w:tcPr>
          <w:p w:rsidR="00116185" w:rsidRPr="00A50861" w:rsidRDefault="00116185" w:rsidP="007A4F27">
            <w:pPr>
              <w:jc w:val="center"/>
              <w:rPr>
                <w:sz w:val="20"/>
                <w:szCs w:val="20"/>
              </w:rPr>
            </w:pPr>
            <w:r w:rsidRPr="00A50861">
              <w:rPr>
                <w:sz w:val="20"/>
                <w:szCs w:val="20"/>
              </w:rPr>
              <w:t>1200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18</w:t>
            </w:r>
          </w:p>
        </w:tc>
        <w:tc>
          <w:tcPr>
            <w:tcW w:w="1559" w:type="dxa"/>
          </w:tcPr>
          <w:p w:rsidR="00116185" w:rsidRPr="00A50861" w:rsidRDefault="00116185" w:rsidP="007A4F27">
            <w:pPr>
              <w:rPr>
                <w:sz w:val="20"/>
                <w:szCs w:val="20"/>
              </w:rPr>
            </w:pPr>
            <w:r w:rsidRPr="00A50861">
              <w:rPr>
                <w:sz w:val="20"/>
                <w:szCs w:val="20"/>
              </w:rPr>
              <w:t>Švieži pomidorai</w:t>
            </w:r>
          </w:p>
        </w:tc>
        <w:tc>
          <w:tcPr>
            <w:tcW w:w="3118" w:type="dxa"/>
          </w:tcPr>
          <w:p w:rsidR="00116185" w:rsidRPr="00A50861" w:rsidRDefault="00116185" w:rsidP="007A4F27">
            <w:pPr>
              <w:rPr>
                <w:sz w:val="20"/>
                <w:szCs w:val="20"/>
              </w:rPr>
            </w:pPr>
            <w:r w:rsidRPr="00A50861">
              <w:rPr>
                <w:sz w:val="20"/>
                <w:szCs w:val="20"/>
              </w:rPr>
              <w:t xml:space="preserve">1-os klasės, atitinkantys privalomuosius kokybės reikalavimus, patvirtintus ŽŪ ministro 2003-06-20 įsakymu Nr. 3D-241 „Dėl Lietuvos Respublikos Žemės ūkio ministro 2000-06-02 </w:t>
            </w:r>
            <w:proofErr w:type="spellStart"/>
            <w:r w:rsidRPr="00A50861">
              <w:rPr>
                <w:sz w:val="20"/>
                <w:szCs w:val="20"/>
              </w:rPr>
              <w:t>įsak</w:t>
            </w:r>
            <w:proofErr w:type="spellEnd"/>
            <w:r w:rsidRPr="00A50861">
              <w:rPr>
                <w:sz w:val="20"/>
                <w:szCs w:val="20"/>
              </w:rPr>
              <w:t>. Nr. 176 „Dėl privalomųjų porų , cukinijų, baklažanų ir</w:t>
            </w:r>
          </w:p>
          <w:p w:rsidR="00116185" w:rsidRPr="00A50861" w:rsidRDefault="00116185" w:rsidP="007A4F27">
            <w:pPr>
              <w:rPr>
                <w:sz w:val="20"/>
                <w:szCs w:val="20"/>
              </w:rPr>
            </w:pPr>
            <w:r w:rsidRPr="00A50861">
              <w:rPr>
                <w:sz w:val="20"/>
                <w:szCs w:val="20"/>
              </w:rPr>
              <w:t>pomidorų kokybės reikalavimų“</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19</w:t>
            </w:r>
          </w:p>
        </w:tc>
        <w:tc>
          <w:tcPr>
            <w:tcW w:w="1559" w:type="dxa"/>
          </w:tcPr>
          <w:p w:rsidR="00116185" w:rsidRPr="00A50861" w:rsidRDefault="00116185" w:rsidP="007A4F27">
            <w:pPr>
              <w:rPr>
                <w:sz w:val="20"/>
                <w:szCs w:val="20"/>
              </w:rPr>
            </w:pPr>
            <w:r w:rsidRPr="00A50861">
              <w:rPr>
                <w:sz w:val="20"/>
                <w:szCs w:val="20"/>
              </w:rPr>
              <w:t>Burokėliai</w:t>
            </w:r>
          </w:p>
        </w:tc>
        <w:tc>
          <w:tcPr>
            <w:tcW w:w="3118" w:type="dxa"/>
          </w:tcPr>
          <w:p w:rsidR="00116185" w:rsidRPr="00A50861" w:rsidRDefault="00116185" w:rsidP="007A4F27">
            <w:pPr>
              <w:pStyle w:val="Pagrindinistekstas2"/>
              <w:spacing w:after="0" w:line="240" w:lineRule="auto"/>
              <w:jc w:val="both"/>
              <w:rPr>
                <w:sz w:val="20"/>
                <w:lang w:eastAsia="ar-SA"/>
              </w:rPr>
            </w:pPr>
            <w:r w:rsidRPr="00A50861">
              <w:rPr>
                <w:sz w:val="20"/>
              </w:rPr>
              <w:t>nefasuoti, švieži, nežemesnės nei 2 klasės, atitinkantys privalomus kokybės reikalavimus, nepažeistu paviršiumi, be kiaurymių viduje, tamsiai raudonos spalvos, nesuvytę, švariai apdoroti</w:t>
            </w:r>
            <w:r w:rsidRPr="00A50861">
              <w:rPr>
                <w:sz w:val="20"/>
                <w:lang w:eastAsia="ar-SA"/>
              </w:rPr>
              <w:t xml:space="preserve"> 100-150 mm skersmens .</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1100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20</w:t>
            </w:r>
          </w:p>
        </w:tc>
        <w:tc>
          <w:tcPr>
            <w:tcW w:w="1559" w:type="dxa"/>
          </w:tcPr>
          <w:p w:rsidR="00116185" w:rsidRPr="00A50861" w:rsidRDefault="00116185" w:rsidP="007A4F27">
            <w:pPr>
              <w:rPr>
                <w:sz w:val="20"/>
                <w:szCs w:val="20"/>
              </w:rPr>
            </w:pPr>
            <w:r w:rsidRPr="00A50861">
              <w:rPr>
                <w:sz w:val="20"/>
                <w:szCs w:val="20"/>
              </w:rPr>
              <w:t xml:space="preserve">Česnakai </w:t>
            </w:r>
          </w:p>
        </w:tc>
        <w:tc>
          <w:tcPr>
            <w:tcW w:w="3118" w:type="dxa"/>
          </w:tcPr>
          <w:p w:rsidR="00116185" w:rsidRPr="00A50861" w:rsidRDefault="00116185" w:rsidP="007A4F27">
            <w:pPr>
              <w:rPr>
                <w:sz w:val="20"/>
                <w:szCs w:val="20"/>
              </w:rPr>
            </w:pPr>
            <w:r w:rsidRPr="00A50861">
              <w:rPr>
                <w:sz w:val="20"/>
                <w:szCs w:val="20"/>
              </w:rPr>
              <w:t>nefasuoti, švieži, nežemesnės nei 2 klasės, normalaus kietumo, neapipuvę, nesudygę, nesušalę, nepažeisti kenkėjų, nemažesni kaip 30 mm skersmens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21</w:t>
            </w:r>
          </w:p>
        </w:tc>
        <w:tc>
          <w:tcPr>
            <w:tcW w:w="1559" w:type="dxa"/>
          </w:tcPr>
          <w:p w:rsidR="00116185" w:rsidRPr="00A50861" w:rsidRDefault="00116185" w:rsidP="007A4F27">
            <w:pPr>
              <w:rPr>
                <w:sz w:val="20"/>
                <w:szCs w:val="20"/>
              </w:rPr>
            </w:pPr>
            <w:r w:rsidRPr="00A50861">
              <w:rPr>
                <w:sz w:val="20"/>
                <w:szCs w:val="20"/>
              </w:rPr>
              <w:t>Paprika</w:t>
            </w:r>
          </w:p>
        </w:tc>
        <w:tc>
          <w:tcPr>
            <w:tcW w:w="3118" w:type="dxa"/>
          </w:tcPr>
          <w:p w:rsidR="00116185" w:rsidRPr="00A50861" w:rsidRDefault="00116185" w:rsidP="007A4F27">
            <w:pPr>
              <w:rPr>
                <w:sz w:val="20"/>
                <w:szCs w:val="20"/>
              </w:rPr>
            </w:pPr>
            <w:r w:rsidRPr="00A50861">
              <w:rPr>
                <w:sz w:val="20"/>
                <w:szCs w:val="20"/>
              </w:rPr>
              <w:t xml:space="preserve">1-os klasės, atitinkantys privalomuosius kokybės reikalavimus, patvirtintus ŽŪ ministro 2001-03-28 įsakymu Nr. 296 „Dėl saldžiųjų paprikų, persikų ir </w:t>
            </w:r>
            <w:proofErr w:type="spellStart"/>
            <w:r w:rsidRPr="00A50861">
              <w:rPr>
                <w:sz w:val="20"/>
                <w:szCs w:val="20"/>
              </w:rPr>
              <w:t>nektarinų</w:t>
            </w:r>
            <w:proofErr w:type="spellEnd"/>
            <w:r w:rsidRPr="00A50861">
              <w:rPr>
                <w:sz w:val="20"/>
                <w:szCs w:val="20"/>
              </w:rPr>
              <w:t xml:space="preserve"> privalomųjų kokybės reikalavimų“</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22</w:t>
            </w:r>
          </w:p>
        </w:tc>
        <w:tc>
          <w:tcPr>
            <w:tcW w:w="1559" w:type="dxa"/>
          </w:tcPr>
          <w:p w:rsidR="00116185" w:rsidRPr="00A50861" w:rsidRDefault="00116185" w:rsidP="007A4F27">
            <w:pPr>
              <w:rPr>
                <w:sz w:val="20"/>
                <w:szCs w:val="20"/>
              </w:rPr>
            </w:pPr>
            <w:r w:rsidRPr="00A50861">
              <w:rPr>
                <w:sz w:val="20"/>
                <w:szCs w:val="20"/>
              </w:rPr>
              <w:t>Porai</w:t>
            </w:r>
          </w:p>
        </w:tc>
        <w:tc>
          <w:tcPr>
            <w:tcW w:w="3118" w:type="dxa"/>
          </w:tcPr>
          <w:p w:rsidR="00116185" w:rsidRPr="00A50861" w:rsidRDefault="00116185" w:rsidP="007A4F27">
            <w:pPr>
              <w:autoSpaceDN w:val="0"/>
              <w:rPr>
                <w:sz w:val="20"/>
                <w:szCs w:val="20"/>
              </w:rPr>
            </w:pPr>
            <w:r w:rsidRPr="00A50861">
              <w:rPr>
                <w:sz w:val="20"/>
                <w:szCs w:val="20"/>
              </w:rPr>
              <w:t>nefasuoti, švieži, nežemesnės nei 2 klasės, normalaus kietumo, neapipuvę, nesudygę, nesušalę, nepažeisti kenkėjų, nemažesni kaip 40 mm skersmens, užauginti Lietuvoje</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23</w:t>
            </w:r>
          </w:p>
        </w:tc>
        <w:tc>
          <w:tcPr>
            <w:tcW w:w="1559" w:type="dxa"/>
          </w:tcPr>
          <w:p w:rsidR="00116185" w:rsidRPr="00A50861" w:rsidRDefault="00116185" w:rsidP="007A4F27">
            <w:pPr>
              <w:rPr>
                <w:sz w:val="20"/>
                <w:szCs w:val="20"/>
              </w:rPr>
            </w:pPr>
            <w:r w:rsidRPr="00A50861">
              <w:rPr>
                <w:sz w:val="20"/>
                <w:szCs w:val="20"/>
              </w:rPr>
              <w:t>Uogienė (</w:t>
            </w:r>
            <w:proofErr w:type="spellStart"/>
            <w:r w:rsidRPr="00A50861">
              <w:rPr>
                <w:sz w:val="20"/>
                <w:szCs w:val="20"/>
              </w:rPr>
              <w:t>įv</w:t>
            </w:r>
            <w:proofErr w:type="spellEnd"/>
            <w:r w:rsidRPr="00A50861">
              <w:rPr>
                <w:sz w:val="20"/>
                <w:szCs w:val="20"/>
              </w:rPr>
              <w:t>. skonio)</w:t>
            </w:r>
          </w:p>
        </w:tc>
        <w:tc>
          <w:tcPr>
            <w:tcW w:w="3118" w:type="dxa"/>
          </w:tcPr>
          <w:p w:rsidR="00116185" w:rsidRPr="00A50861" w:rsidRDefault="00116185" w:rsidP="007A4F27">
            <w:pPr>
              <w:rPr>
                <w:sz w:val="20"/>
                <w:szCs w:val="20"/>
              </w:rPr>
            </w:pPr>
            <w:r w:rsidRPr="00A50861">
              <w:rPr>
                <w:sz w:val="20"/>
                <w:szCs w:val="20"/>
              </w:rPr>
              <w:t>0,600 stiklinėje taroje</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320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24</w:t>
            </w:r>
          </w:p>
        </w:tc>
        <w:tc>
          <w:tcPr>
            <w:tcW w:w="1559" w:type="dxa"/>
          </w:tcPr>
          <w:p w:rsidR="00116185" w:rsidRPr="00A50861" w:rsidRDefault="00116185" w:rsidP="007A4F27">
            <w:pPr>
              <w:rPr>
                <w:sz w:val="20"/>
                <w:szCs w:val="20"/>
              </w:rPr>
            </w:pPr>
            <w:r w:rsidRPr="00A50861">
              <w:rPr>
                <w:sz w:val="20"/>
                <w:szCs w:val="20"/>
              </w:rPr>
              <w:t xml:space="preserve">Sultys 100% </w:t>
            </w:r>
          </w:p>
          <w:p w:rsidR="00116185" w:rsidRPr="00A50861" w:rsidRDefault="00116185" w:rsidP="007A4F27">
            <w:pPr>
              <w:rPr>
                <w:sz w:val="20"/>
                <w:szCs w:val="20"/>
              </w:rPr>
            </w:pPr>
            <w:r w:rsidRPr="00A50861">
              <w:rPr>
                <w:sz w:val="20"/>
                <w:szCs w:val="20"/>
              </w:rPr>
              <w:t>(</w:t>
            </w:r>
            <w:proofErr w:type="spellStart"/>
            <w:r w:rsidRPr="00A50861">
              <w:rPr>
                <w:sz w:val="20"/>
                <w:szCs w:val="20"/>
              </w:rPr>
              <w:t>įv</w:t>
            </w:r>
            <w:proofErr w:type="spellEnd"/>
            <w:r w:rsidRPr="00A50861">
              <w:rPr>
                <w:sz w:val="20"/>
                <w:szCs w:val="20"/>
              </w:rPr>
              <w:t>. skonio)</w:t>
            </w:r>
          </w:p>
        </w:tc>
        <w:tc>
          <w:tcPr>
            <w:tcW w:w="3118" w:type="dxa"/>
          </w:tcPr>
          <w:p w:rsidR="00116185" w:rsidRPr="00A50861" w:rsidRDefault="00116185" w:rsidP="007A4F27">
            <w:pPr>
              <w:rPr>
                <w:sz w:val="20"/>
                <w:szCs w:val="20"/>
              </w:rPr>
            </w:pPr>
            <w:r w:rsidRPr="00A50861">
              <w:rPr>
                <w:sz w:val="20"/>
                <w:szCs w:val="20"/>
              </w:rPr>
              <w:t>Be konservantų, fasuotos po 1 litrą.</w:t>
            </w:r>
          </w:p>
        </w:tc>
        <w:tc>
          <w:tcPr>
            <w:tcW w:w="709" w:type="dxa"/>
          </w:tcPr>
          <w:p w:rsidR="00116185" w:rsidRPr="00A50861" w:rsidRDefault="00116185" w:rsidP="007A4F27">
            <w:pPr>
              <w:jc w:val="center"/>
              <w:rPr>
                <w:sz w:val="20"/>
                <w:szCs w:val="20"/>
              </w:rPr>
            </w:pPr>
            <w:r w:rsidRPr="00A50861">
              <w:rPr>
                <w:sz w:val="20"/>
                <w:szCs w:val="20"/>
              </w:rPr>
              <w:t>L</w:t>
            </w:r>
          </w:p>
        </w:tc>
        <w:tc>
          <w:tcPr>
            <w:tcW w:w="851" w:type="dxa"/>
          </w:tcPr>
          <w:p w:rsidR="00116185" w:rsidRPr="00A50861" w:rsidRDefault="00116185" w:rsidP="007A4F27">
            <w:pPr>
              <w:jc w:val="center"/>
              <w:rPr>
                <w:sz w:val="20"/>
                <w:szCs w:val="20"/>
              </w:rPr>
            </w:pPr>
            <w:r w:rsidRPr="00A50861">
              <w:rPr>
                <w:sz w:val="20"/>
                <w:szCs w:val="20"/>
              </w:rPr>
              <w:t>4200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25</w:t>
            </w:r>
          </w:p>
        </w:tc>
        <w:tc>
          <w:tcPr>
            <w:tcW w:w="1559" w:type="dxa"/>
          </w:tcPr>
          <w:p w:rsidR="00116185" w:rsidRPr="00A50861" w:rsidRDefault="00116185" w:rsidP="007A4F27">
            <w:pPr>
              <w:rPr>
                <w:sz w:val="20"/>
                <w:szCs w:val="20"/>
              </w:rPr>
            </w:pPr>
            <w:r w:rsidRPr="00A50861">
              <w:rPr>
                <w:sz w:val="20"/>
                <w:szCs w:val="20"/>
              </w:rPr>
              <w:t>Sultys obuolių, morkų</w:t>
            </w:r>
          </w:p>
        </w:tc>
        <w:tc>
          <w:tcPr>
            <w:tcW w:w="3118" w:type="dxa"/>
          </w:tcPr>
          <w:p w:rsidR="00116185" w:rsidRPr="00A50861" w:rsidRDefault="00116185" w:rsidP="007A4F27">
            <w:pPr>
              <w:rPr>
                <w:sz w:val="20"/>
                <w:szCs w:val="20"/>
              </w:rPr>
            </w:pPr>
            <w:proofErr w:type="spellStart"/>
            <w:r w:rsidRPr="00A50861">
              <w:rPr>
                <w:sz w:val="20"/>
                <w:szCs w:val="20"/>
              </w:rPr>
              <w:t>Naturalios</w:t>
            </w:r>
            <w:proofErr w:type="spellEnd"/>
            <w:r w:rsidRPr="00A50861">
              <w:rPr>
                <w:sz w:val="20"/>
                <w:szCs w:val="20"/>
              </w:rPr>
              <w:t>, 3 litrų stiklainiuose</w:t>
            </w:r>
          </w:p>
        </w:tc>
        <w:tc>
          <w:tcPr>
            <w:tcW w:w="709" w:type="dxa"/>
          </w:tcPr>
          <w:p w:rsidR="00116185" w:rsidRPr="00A50861" w:rsidRDefault="00116185" w:rsidP="007A4F27">
            <w:pPr>
              <w:jc w:val="center"/>
              <w:rPr>
                <w:sz w:val="20"/>
                <w:szCs w:val="20"/>
              </w:rPr>
            </w:pPr>
            <w:r w:rsidRPr="00A50861">
              <w:rPr>
                <w:sz w:val="20"/>
                <w:szCs w:val="20"/>
              </w:rPr>
              <w:t>L</w:t>
            </w:r>
          </w:p>
        </w:tc>
        <w:tc>
          <w:tcPr>
            <w:tcW w:w="851" w:type="dxa"/>
          </w:tcPr>
          <w:p w:rsidR="00116185" w:rsidRPr="00A50861" w:rsidRDefault="00116185" w:rsidP="007A4F27">
            <w:pPr>
              <w:jc w:val="center"/>
              <w:rPr>
                <w:sz w:val="20"/>
                <w:szCs w:val="20"/>
              </w:rPr>
            </w:pPr>
            <w:r w:rsidRPr="00A50861">
              <w:rPr>
                <w:sz w:val="20"/>
                <w:szCs w:val="20"/>
              </w:rPr>
              <w:t>1500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26</w:t>
            </w:r>
          </w:p>
        </w:tc>
        <w:tc>
          <w:tcPr>
            <w:tcW w:w="1559" w:type="dxa"/>
          </w:tcPr>
          <w:p w:rsidR="00116185" w:rsidRPr="00A50861" w:rsidRDefault="00116185" w:rsidP="007A4F27">
            <w:pPr>
              <w:rPr>
                <w:sz w:val="20"/>
                <w:szCs w:val="20"/>
              </w:rPr>
            </w:pPr>
            <w:proofErr w:type="spellStart"/>
            <w:r w:rsidRPr="00A50861">
              <w:rPr>
                <w:sz w:val="20"/>
                <w:szCs w:val="20"/>
              </w:rPr>
              <w:t>Dž</w:t>
            </w:r>
            <w:proofErr w:type="spellEnd"/>
            <w:r w:rsidRPr="00A50861">
              <w:rPr>
                <w:sz w:val="20"/>
                <w:szCs w:val="20"/>
              </w:rPr>
              <w:t>. abrikosai</w:t>
            </w:r>
          </w:p>
        </w:tc>
        <w:tc>
          <w:tcPr>
            <w:tcW w:w="3118" w:type="dxa"/>
          </w:tcPr>
          <w:p w:rsidR="00116185" w:rsidRPr="00A50861" w:rsidRDefault="00116185" w:rsidP="007A4F27">
            <w:pPr>
              <w:snapToGrid w:val="0"/>
              <w:rPr>
                <w:bCs/>
                <w:sz w:val="20"/>
                <w:szCs w:val="20"/>
              </w:rPr>
            </w:pPr>
            <w:r w:rsidRPr="00A50861">
              <w:rPr>
                <w:bCs/>
                <w:sz w:val="20"/>
                <w:szCs w:val="20"/>
              </w:rPr>
              <w:t>Sveriami, pagal veikiančią NTD</w:t>
            </w:r>
          </w:p>
          <w:p w:rsidR="00116185" w:rsidRPr="00A50861" w:rsidRDefault="00116185" w:rsidP="007A4F27">
            <w:pPr>
              <w:snapToGrid w:val="0"/>
              <w:rPr>
                <w:bCs/>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70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27</w:t>
            </w:r>
          </w:p>
        </w:tc>
        <w:tc>
          <w:tcPr>
            <w:tcW w:w="1559" w:type="dxa"/>
          </w:tcPr>
          <w:p w:rsidR="00116185" w:rsidRPr="00A50861" w:rsidRDefault="00116185" w:rsidP="007A4F27">
            <w:pPr>
              <w:rPr>
                <w:sz w:val="20"/>
                <w:szCs w:val="20"/>
              </w:rPr>
            </w:pPr>
            <w:proofErr w:type="spellStart"/>
            <w:r w:rsidRPr="00A50861">
              <w:rPr>
                <w:sz w:val="20"/>
                <w:szCs w:val="20"/>
              </w:rPr>
              <w:t>Dž</w:t>
            </w:r>
            <w:proofErr w:type="spellEnd"/>
            <w:r w:rsidRPr="00A50861">
              <w:rPr>
                <w:sz w:val="20"/>
                <w:szCs w:val="20"/>
              </w:rPr>
              <w:t>. ananasai</w:t>
            </w:r>
          </w:p>
        </w:tc>
        <w:tc>
          <w:tcPr>
            <w:tcW w:w="3118" w:type="dxa"/>
          </w:tcPr>
          <w:p w:rsidR="00116185" w:rsidRPr="00A50861" w:rsidRDefault="00116185" w:rsidP="007A4F27">
            <w:pPr>
              <w:rPr>
                <w:sz w:val="20"/>
                <w:szCs w:val="20"/>
              </w:rPr>
            </w:pPr>
            <w:r w:rsidRPr="00A50861">
              <w:rPr>
                <w:sz w:val="20"/>
                <w:szCs w:val="20"/>
              </w:rPr>
              <w:t>Fasuoti po 1 kg.</w:t>
            </w:r>
          </w:p>
          <w:p w:rsidR="00116185" w:rsidRPr="00A50861" w:rsidRDefault="00116185" w:rsidP="007A4F27">
            <w:pPr>
              <w:rPr>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28</w:t>
            </w:r>
          </w:p>
        </w:tc>
        <w:tc>
          <w:tcPr>
            <w:tcW w:w="1559" w:type="dxa"/>
          </w:tcPr>
          <w:p w:rsidR="00116185" w:rsidRPr="00A50861" w:rsidRDefault="00116185" w:rsidP="007A4F27">
            <w:pPr>
              <w:rPr>
                <w:sz w:val="20"/>
                <w:szCs w:val="20"/>
              </w:rPr>
            </w:pPr>
            <w:proofErr w:type="spellStart"/>
            <w:r w:rsidRPr="00A50861">
              <w:rPr>
                <w:sz w:val="20"/>
                <w:szCs w:val="20"/>
              </w:rPr>
              <w:t>Dž</w:t>
            </w:r>
            <w:proofErr w:type="spellEnd"/>
            <w:r w:rsidRPr="00A50861">
              <w:rPr>
                <w:sz w:val="20"/>
                <w:szCs w:val="20"/>
              </w:rPr>
              <w:t>. obuoliai</w:t>
            </w:r>
          </w:p>
        </w:tc>
        <w:tc>
          <w:tcPr>
            <w:tcW w:w="3118" w:type="dxa"/>
          </w:tcPr>
          <w:p w:rsidR="00116185" w:rsidRPr="00A50861" w:rsidRDefault="00116185" w:rsidP="007A4F27">
            <w:pPr>
              <w:rPr>
                <w:sz w:val="20"/>
                <w:szCs w:val="20"/>
              </w:rPr>
            </w:pPr>
            <w:r w:rsidRPr="00A50861">
              <w:rPr>
                <w:sz w:val="20"/>
                <w:szCs w:val="20"/>
              </w:rPr>
              <w:t>Fasuoti po 1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29</w:t>
            </w:r>
          </w:p>
        </w:tc>
        <w:tc>
          <w:tcPr>
            <w:tcW w:w="1559" w:type="dxa"/>
          </w:tcPr>
          <w:p w:rsidR="00116185" w:rsidRPr="00A50861" w:rsidRDefault="00116185" w:rsidP="007A4F27">
            <w:pPr>
              <w:rPr>
                <w:sz w:val="20"/>
                <w:szCs w:val="20"/>
              </w:rPr>
            </w:pPr>
            <w:proofErr w:type="spellStart"/>
            <w:r w:rsidRPr="00A50861">
              <w:rPr>
                <w:sz w:val="20"/>
                <w:szCs w:val="20"/>
              </w:rPr>
              <w:t>Mar</w:t>
            </w:r>
            <w:proofErr w:type="spellEnd"/>
            <w:r w:rsidRPr="00A50861">
              <w:rPr>
                <w:sz w:val="20"/>
                <w:szCs w:val="20"/>
              </w:rPr>
              <w:t>. agurkai</w:t>
            </w:r>
          </w:p>
        </w:tc>
        <w:tc>
          <w:tcPr>
            <w:tcW w:w="3118" w:type="dxa"/>
          </w:tcPr>
          <w:p w:rsidR="00116185" w:rsidRPr="00A50861" w:rsidRDefault="00116185" w:rsidP="007A4F27">
            <w:pPr>
              <w:rPr>
                <w:sz w:val="20"/>
                <w:szCs w:val="20"/>
              </w:rPr>
            </w:pPr>
            <w:r w:rsidRPr="00A50861">
              <w:rPr>
                <w:sz w:val="20"/>
                <w:szCs w:val="20"/>
              </w:rPr>
              <w:t xml:space="preserve">Silpnai rūgštus, fasuoti po 3 litrus, druskos ne daugiau 5%, </w:t>
            </w:r>
            <w:proofErr w:type="spellStart"/>
            <w:r w:rsidRPr="00A50861">
              <w:rPr>
                <w:sz w:val="20"/>
                <w:szCs w:val="20"/>
              </w:rPr>
              <w:t>rugšties</w:t>
            </w:r>
            <w:proofErr w:type="spellEnd"/>
            <w:r w:rsidRPr="00A50861">
              <w:rPr>
                <w:sz w:val="20"/>
                <w:szCs w:val="20"/>
              </w:rPr>
              <w:t xml:space="preserve"> 1,4%</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30</w:t>
            </w:r>
          </w:p>
        </w:tc>
        <w:tc>
          <w:tcPr>
            <w:tcW w:w="1559" w:type="dxa"/>
          </w:tcPr>
          <w:p w:rsidR="00116185" w:rsidRPr="00A50861" w:rsidRDefault="00116185" w:rsidP="007A4F27">
            <w:pPr>
              <w:rPr>
                <w:sz w:val="20"/>
                <w:szCs w:val="20"/>
              </w:rPr>
            </w:pPr>
            <w:r w:rsidRPr="00A50861">
              <w:rPr>
                <w:sz w:val="20"/>
                <w:szCs w:val="20"/>
              </w:rPr>
              <w:t>Konservuoti žalieji žirneliai</w:t>
            </w:r>
          </w:p>
        </w:tc>
        <w:tc>
          <w:tcPr>
            <w:tcW w:w="3118" w:type="dxa"/>
          </w:tcPr>
          <w:p w:rsidR="00116185" w:rsidRPr="00A50861" w:rsidRDefault="00116185" w:rsidP="007A4F27">
            <w:pPr>
              <w:snapToGrid w:val="0"/>
              <w:rPr>
                <w:bCs/>
                <w:sz w:val="20"/>
                <w:szCs w:val="20"/>
              </w:rPr>
            </w:pPr>
            <w:r w:rsidRPr="00A50861">
              <w:rPr>
                <w:bCs/>
                <w:sz w:val="20"/>
                <w:szCs w:val="20"/>
              </w:rPr>
              <w:t xml:space="preserve">pagaminti iš nešaldytų žirnelių, ne didesnio kaip 0,6 kg išfasavimo  </w:t>
            </w:r>
            <w:proofErr w:type="spellStart"/>
            <w:r w:rsidRPr="00A50861">
              <w:rPr>
                <w:bCs/>
                <w:sz w:val="20"/>
                <w:szCs w:val="20"/>
              </w:rPr>
              <w:t>Taste</w:t>
            </w:r>
            <w:proofErr w:type="spellEnd"/>
            <w:r w:rsidRPr="00A50861">
              <w:rPr>
                <w:bCs/>
                <w:sz w:val="20"/>
                <w:szCs w:val="20"/>
              </w:rPr>
              <w:t xml:space="preserve"> </w:t>
            </w:r>
            <w:proofErr w:type="spellStart"/>
            <w:r w:rsidRPr="00A50861">
              <w:rPr>
                <w:bCs/>
                <w:sz w:val="20"/>
                <w:szCs w:val="20"/>
              </w:rPr>
              <w:t>Land</w:t>
            </w:r>
            <w:proofErr w:type="spellEnd"/>
            <w:r w:rsidRPr="00A50861">
              <w:rPr>
                <w:bCs/>
                <w:sz w:val="20"/>
                <w:szCs w:val="20"/>
              </w:rPr>
              <w:t xml:space="preserve">  arba lygiaverčiai savo savybėmis, pagal veikiančią NTD.</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270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31</w:t>
            </w:r>
          </w:p>
        </w:tc>
        <w:tc>
          <w:tcPr>
            <w:tcW w:w="1559" w:type="dxa"/>
          </w:tcPr>
          <w:p w:rsidR="00116185" w:rsidRPr="00A50861" w:rsidRDefault="00116185" w:rsidP="007A4F27">
            <w:pPr>
              <w:rPr>
                <w:sz w:val="20"/>
                <w:szCs w:val="20"/>
              </w:rPr>
            </w:pPr>
            <w:r w:rsidRPr="00A50861">
              <w:rPr>
                <w:sz w:val="20"/>
                <w:szCs w:val="20"/>
              </w:rPr>
              <w:t>Saulėgrąžų aliejus, nerafinuotas</w:t>
            </w:r>
          </w:p>
        </w:tc>
        <w:tc>
          <w:tcPr>
            <w:tcW w:w="3118" w:type="dxa"/>
          </w:tcPr>
          <w:p w:rsidR="00116185" w:rsidRPr="00A50861" w:rsidRDefault="00116185" w:rsidP="007A4F27">
            <w:pPr>
              <w:rPr>
                <w:sz w:val="20"/>
                <w:szCs w:val="20"/>
              </w:rPr>
            </w:pPr>
            <w:r w:rsidRPr="00A50861">
              <w:rPr>
                <w:sz w:val="20"/>
                <w:szCs w:val="20"/>
              </w:rPr>
              <w:t xml:space="preserve"> </w:t>
            </w:r>
            <w:r w:rsidRPr="00A50861">
              <w:rPr>
                <w:sz w:val="20"/>
                <w:szCs w:val="20"/>
                <w:lang w:eastAsia="lt-LT"/>
              </w:rPr>
              <w:t xml:space="preserve">Saulėgrąžų, šaltai spaustas, </w:t>
            </w:r>
            <w:r w:rsidRPr="00A50861">
              <w:rPr>
                <w:sz w:val="20"/>
                <w:szCs w:val="20"/>
              </w:rPr>
              <w:t xml:space="preserve">spalva charakteringa aliejaus rūšiai; kvapas ir </w:t>
            </w:r>
            <w:r w:rsidRPr="00A50861">
              <w:rPr>
                <w:sz w:val="20"/>
                <w:szCs w:val="20"/>
              </w:rPr>
              <w:lastRenderedPageBreak/>
              <w:t xml:space="preserve">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tcPr>
          <w:p w:rsidR="00116185" w:rsidRPr="00A50861" w:rsidRDefault="00116185" w:rsidP="007A4F27">
            <w:pPr>
              <w:jc w:val="center"/>
              <w:rPr>
                <w:sz w:val="20"/>
                <w:szCs w:val="20"/>
              </w:rPr>
            </w:pPr>
            <w:r w:rsidRPr="00A50861">
              <w:rPr>
                <w:sz w:val="20"/>
                <w:szCs w:val="20"/>
              </w:rPr>
              <w:lastRenderedPageBreak/>
              <w:t>kg</w:t>
            </w:r>
          </w:p>
        </w:tc>
        <w:tc>
          <w:tcPr>
            <w:tcW w:w="851" w:type="dxa"/>
          </w:tcPr>
          <w:p w:rsidR="00116185" w:rsidRPr="00A50861" w:rsidRDefault="00116185" w:rsidP="007A4F27">
            <w:pPr>
              <w:jc w:val="center"/>
              <w:rPr>
                <w:sz w:val="20"/>
                <w:szCs w:val="20"/>
              </w:rPr>
            </w:pPr>
            <w:r w:rsidRPr="00A50861">
              <w:rPr>
                <w:sz w:val="20"/>
                <w:szCs w:val="20"/>
              </w:rPr>
              <w:t>350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lastRenderedPageBreak/>
              <w:t>32</w:t>
            </w:r>
          </w:p>
        </w:tc>
        <w:tc>
          <w:tcPr>
            <w:tcW w:w="1559" w:type="dxa"/>
          </w:tcPr>
          <w:p w:rsidR="00116185" w:rsidRPr="00A50861" w:rsidRDefault="00116185" w:rsidP="007A4F27">
            <w:pPr>
              <w:rPr>
                <w:sz w:val="20"/>
                <w:szCs w:val="20"/>
              </w:rPr>
            </w:pPr>
            <w:r w:rsidRPr="00A50861">
              <w:rPr>
                <w:sz w:val="20"/>
                <w:szCs w:val="20"/>
              </w:rPr>
              <w:t xml:space="preserve">Alyvuogių  aliejus, nerafinuotas </w:t>
            </w:r>
          </w:p>
        </w:tc>
        <w:tc>
          <w:tcPr>
            <w:tcW w:w="3118" w:type="dxa"/>
          </w:tcPr>
          <w:p w:rsidR="00116185" w:rsidRPr="00A50861" w:rsidRDefault="00116185" w:rsidP="007A4F27">
            <w:pPr>
              <w:rPr>
                <w:sz w:val="20"/>
                <w:szCs w:val="20"/>
              </w:rPr>
            </w:pPr>
            <w:r w:rsidRPr="00A50861">
              <w:rPr>
                <w:sz w:val="20"/>
                <w:szCs w:val="20"/>
              </w:rPr>
              <w:t xml:space="preserve"> šalto spaudimo fasuotas  po  1 l, ypač grynas. </w:t>
            </w:r>
          </w:p>
          <w:p w:rsidR="00116185" w:rsidRPr="00A50861" w:rsidRDefault="00116185" w:rsidP="007A4F27">
            <w:pPr>
              <w:rPr>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170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33</w:t>
            </w:r>
          </w:p>
        </w:tc>
        <w:tc>
          <w:tcPr>
            <w:tcW w:w="1559" w:type="dxa"/>
          </w:tcPr>
          <w:p w:rsidR="00116185" w:rsidRPr="00A50861" w:rsidRDefault="00116185" w:rsidP="007A4F27">
            <w:pPr>
              <w:rPr>
                <w:sz w:val="20"/>
                <w:szCs w:val="20"/>
              </w:rPr>
            </w:pPr>
            <w:r w:rsidRPr="00A50861">
              <w:rPr>
                <w:sz w:val="20"/>
                <w:szCs w:val="20"/>
              </w:rPr>
              <w:t>Moliūgų sėklų nerafinuotas aliejus</w:t>
            </w:r>
          </w:p>
        </w:tc>
        <w:tc>
          <w:tcPr>
            <w:tcW w:w="3118" w:type="dxa"/>
          </w:tcPr>
          <w:p w:rsidR="00116185" w:rsidRPr="00A50861" w:rsidRDefault="00116185" w:rsidP="007A4F27">
            <w:pPr>
              <w:rPr>
                <w:sz w:val="20"/>
                <w:szCs w:val="20"/>
              </w:rPr>
            </w:pPr>
            <w:r w:rsidRPr="00A50861">
              <w:rPr>
                <w:sz w:val="20"/>
                <w:szCs w:val="20"/>
              </w:rPr>
              <w:t xml:space="preserve"> </w:t>
            </w:r>
            <w:r w:rsidRPr="00A50861">
              <w:rPr>
                <w:sz w:val="20"/>
                <w:szCs w:val="20"/>
                <w:lang w:eastAsia="lt-LT"/>
              </w:rPr>
              <w:t xml:space="preserve">Moliūgų sėklų,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34</w:t>
            </w:r>
          </w:p>
        </w:tc>
        <w:tc>
          <w:tcPr>
            <w:tcW w:w="1559" w:type="dxa"/>
          </w:tcPr>
          <w:p w:rsidR="00116185" w:rsidRPr="00A50861" w:rsidRDefault="00116185" w:rsidP="007A4F27">
            <w:pPr>
              <w:rPr>
                <w:sz w:val="20"/>
                <w:szCs w:val="20"/>
              </w:rPr>
            </w:pPr>
            <w:r w:rsidRPr="00A50861">
              <w:rPr>
                <w:sz w:val="20"/>
                <w:szCs w:val="20"/>
              </w:rPr>
              <w:t>Linų sėmenų aliejus, nerafinuotas</w:t>
            </w:r>
          </w:p>
        </w:tc>
        <w:tc>
          <w:tcPr>
            <w:tcW w:w="3118" w:type="dxa"/>
          </w:tcPr>
          <w:p w:rsidR="00116185" w:rsidRPr="00A50861" w:rsidRDefault="00116185" w:rsidP="007A4F27">
            <w:pPr>
              <w:rPr>
                <w:sz w:val="20"/>
                <w:szCs w:val="20"/>
              </w:rPr>
            </w:pPr>
            <w:r w:rsidRPr="00A50861">
              <w:rPr>
                <w:sz w:val="20"/>
                <w:szCs w:val="20"/>
              </w:rPr>
              <w:t xml:space="preserve"> </w:t>
            </w:r>
            <w:r w:rsidRPr="00A50861">
              <w:rPr>
                <w:sz w:val="20"/>
                <w:szCs w:val="20"/>
                <w:lang w:eastAsia="lt-LT"/>
              </w:rPr>
              <w:t xml:space="preserve">Linų sėmenų, šaltai spaustas, </w:t>
            </w:r>
            <w:r w:rsidRPr="00A50861">
              <w:rPr>
                <w:sz w:val="20"/>
                <w:szCs w:val="20"/>
              </w:rPr>
              <w:t xml:space="preserve">spalva charakteringa aliejaus rūšiai; kvapas ir skonis charakteringi aliejaus rūšiai; be pašalinio kvapo ir skonio; pagamintas ne iš genetiškai modifikuotų žaliavų, </w:t>
            </w:r>
            <w:r w:rsidRPr="00A50861">
              <w:rPr>
                <w:sz w:val="20"/>
                <w:szCs w:val="20"/>
                <w:lang w:eastAsia="lt-LT"/>
              </w:rPr>
              <w:t>išpilstytas po 1 l, Tarybos direktyva (76/621/EEB).</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35</w:t>
            </w:r>
          </w:p>
        </w:tc>
        <w:tc>
          <w:tcPr>
            <w:tcW w:w="1559" w:type="dxa"/>
          </w:tcPr>
          <w:p w:rsidR="00116185" w:rsidRPr="00A50861" w:rsidRDefault="00116185" w:rsidP="007A4F27">
            <w:pPr>
              <w:rPr>
                <w:sz w:val="20"/>
                <w:szCs w:val="20"/>
              </w:rPr>
            </w:pPr>
            <w:r w:rsidRPr="00A50861">
              <w:rPr>
                <w:sz w:val="20"/>
                <w:szCs w:val="20"/>
              </w:rPr>
              <w:t>Kvietiniai miltai</w:t>
            </w:r>
          </w:p>
        </w:tc>
        <w:tc>
          <w:tcPr>
            <w:tcW w:w="3118" w:type="dxa"/>
          </w:tcPr>
          <w:p w:rsidR="00116185" w:rsidRPr="00A50861" w:rsidRDefault="00116185" w:rsidP="007A4F27">
            <w:pPr>
              <w:snapToGrid w:val="0"/>
              <w:rPr>
                <w:bCs/>
                <w:sz w:val="20"/>
                <w:szCs w:val="20"/>
              </w:rPr>
            </w:pPr>
            <w:r w:rsidRPr="00A50861">
              <w:rPr>
                <w:bCs/>
                <w:sz w:val="20"/>
                <w:szCs w:val="20"/>
              </w:rPr>
              <w:t xml:space="preserve">Aukščiausios rūšies, 550 D, išfasuoti po 25 kg, LST 1133:2003 </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900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36</w:t>
            </w:r>
          </w:p>
        </w:tc>
        <w:tc>
          <w:tcPr>
            <w:tcW w:w="1559" w:type="dxa"/>
          </w:tcPr>
          <w:p w:rsidR="00116185" w:rsidRPr="00A50861" w:rsidRDefault="00116185" w:rsidP="007A4F27">
            <w:pPr>
              <w:rPr>
                <w:sz w:val="20"/>
                <w:szCs w:val="20"/>
              </w:rPr>
            </w:pPr>
            <w:r w:rsidRPr="00A50861">
              <w:rPr>
                <w:sz w:val="20"/>
                <w:szCs w:val="20"/>
              </w:rPr>
              <w:t xml:space="preserve">Grikių kruopos  </w:t>
            </w:r>
          </w:p>
        </w:tc>
        <w:tc>
          <w:tcPr>
            <w:tcW w:w="3118" w:type="dxa"/>
          </w:tcPr>
          <w:p w:rsidR="00116185" w:rsidRPr="00A50861" w:rsidRDefault="00116185" w:rsidP="007A4F27">
            <w:pPr>
              <w:snapToGrid w:val="0"/>
              <w:rPr>
                <w:bCs/>
                <w:sz w:val="20"/>
                <w:szCs w:val="20"/>
              </w:rPr>
            </w:pPr>
            <w:r w:rsidRPr="00A50861">
              <w:rPr>
                <w:bCs/>
                <w:sz w:val="20"/>
                <w:szCs w:val="20"/>
              </w:rPr>
              <w:t>Branduoliai, išfasuoti po 0,8 kg, atitinkančios privalomuosius kruopų kokybės reikalavimus patvirtintus ŽŪ ministro 2001-03-08 įsakymu Nr. 52</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37</w:t>
            </w:r>
          </w:p>
        </w:tc>
        <w:tc>
          <w:tcPr>
            <w:tcW w:w="1559" w:type="dxa"/>
          </w:tcPr>
          <w:p w:rsidR="00116185" w:rsidRPr="00A50861" w:rsidRDefault="00116185" w:rsidP="007A4F27">
            <w:pPr>
              <w:rPr>
                <w:sz w:val="20"/>
                <w:szCs w:val="20"/>
              </w:rPr>
            </w:pPr>
            <w:r w:rsidRPr="00A50861">
              <w:rPr>
                <w:sz w:val="20"/>
                <w:szCs w:val="20"/>
              </w:rPr>
              <w:t>Manų kruopos</w:t>
            </w:r>
          </w:p>
        </w:tc>
        <w:tc>
          <w:tcPr>
            <w:tcW w:w="3118" w:type="dxa"/>
          </w:tcPr>
          <w:p w:rsidR="00116185" w:rsidRPr="00A50861" w:rsidRDefault="00116185" w:rsidP="007A4F27">
            <w:pPr>
              <w:snapToGrid w:val="0"/>
              <w:rPr>
                <w:bCs/>
                <w:sz w:val="20"/>
                <w:szCs w:val="20"/>
              </w:rPr>
            </w:pPr>
            <w:r w:rsidRPr="00A50861">
              <w:rPr>
                <w:bCs/>
                <w:sz w:val="20"/>
                <w:szCs w:val="20"/>
              </w:rPr>
              <w:t>Išfasuotos po 0,8 kg , LST 1548:2004</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38</w:t>
            </w:r>
          </w:p>
        </w:tc>
        <w:tc>
          <w:tcPr>
            <w:tcW w:w="1559" w:type="dxa"/>
          </w:tcPr>
          <w:p w:rsidR="00116185" w:rsidRPr="00A50861" w:rsidRDefault="00116185" w:rsidP="007A4F27">
            <w:pPr>
              <w:rPr>
                <w:sz w:val="20"/>
                <w:szCs w:val="20"/>
              </w:rPr>
            </w:pPr>
            <w:r w:rsidRPr="00A50861">
              <w:rPr>
                <w:sz w:val="20"/>
                <w:szCs w:val="20"/>
              </w:rPr>
              <w:t>Avižiniai dribsniai</w:t>
            </w:r>
          </w:p>
        </w:tc>
        <w:tc>
          <w:tcPr>
            <w:tcW w:w="3118" w:type="dxa"/>
          </w:tcPr>
          <w:p w:rsidR="00116185" w:rsidRPr="00A50861" w:rsidRDefault="00116185" w:rsidP="007A4F2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300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39</w:t>
            </w:r>
          </w:p>
        </w:tc>
        <w:tc>
          <w:tcPr>
            <w:tcW w:w="1559" w:type="dxa"/>
          </w:tcPr>
          <w:p w:rsidR="00116185" w:rsidRPr="00A50861" w:rsidRDefault="00116185" w:rsidP="007A4F27">
            <w:pPr>
              <w:rPr>
                <w:sz w:val="20"/>
                <w:szCs w:val="20"/>
              </w:rPr>
            </w:pPr>
            <w:r w:rsidRPr="00A50861">
              <w:rPr>
                <w:sz w:val="20"/>
                <w:szCs w:val="20"/>
              </w:rPr>
              <w:t>Perlinės kruopos</w:t>
            </w:r>
          </w:p>
        </w:tc>
        <w:tc>
          <w:tcPr>
            <w:tcW w:w="3118" w:type="dxa"/>
          </w:tcPr>
          <w:p w:rsidR="00116185" w:rsidRPr="00A50861" w:rsidRDefault="00116185" w:rsidP="007A4F27">
            <w:pPr>
              <w:rPr>
                <w:sz w:val="20"/>
                <w:szCs w:val="20"/>
              </w:rPr>
            </w:pPr>
            <w:r w:rsidRPr="00A50861">
              <w:rPr>
                <w:sz w:val="20"/>
                <w:szCs w:val="20"/>
              </w:rPr>
              <w:t>Atitinkančios privalomuosius reikalavimus,</w:t>
            </w:r>
          </w:p>
          <w:p w:rsidR="00116185" w:rsidRPr="00A50861" w:rsidRDefault="00116185" w:rsidP="007A4F27">
            <w:pPr>
              <w:rPr>
                <w:sz w:val="20"/>
                <w:szCs w:val="20"/>
              </w:rPr>
            </w:pPr>
            <w:r w:rsidRPr="00A50861">
              <w:rPr>
                <w:sz w:val="20"/>
                <w:szCs w:val="20"/>
              </w:rPr>
              <w:t xml:space="preserve">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w:t>
            </w:r>
            <w:proofErr w:type="spellStart"/>
            <w:r w:rsidRPr="00A50861">
              <w:rPr>
                <w:sz w:val="20"/>
                <w:szCs w:val="20"/>
              </w:rPr>
              <w:t>reikalavimų“,fasavimas</w:t>
            </w:r>
            <w:proofErr w:type="spellEnd"/>
            <w:r w:rsidRPr="00A50861">
              <w:rPr>
                <w:sz w:val="20"/>
                <w:szCs w:val="20"/>
              </w:rPr>
              <w:t xml:space="preserve"> 1kg Fasuota iki 1kg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40</w:t>
            </w:r>
          </w:p>
        </w:tc>
        <w:tc>
          <w:tcPr>
            <w:tcW w:w="1559" w:type="dxa"/>
          </w:tcPr>
          <w:p w:rsidR="00116185" w:rsidRPr="00A50861" w:rsidRDefault="00116185" w:rsidP="007A4F27">
            <w:pPr>
              <w:rPr>
                <w:sz w:val="20"/>
                <w:szCs w:val="20"/>
              </w:rPr>
            </w:pPr>
            <w:r w:rsidRPr="00A50861">
              <w:rPr>
                <w:sz w:val="20"/>
                <w:szCs w:val="20"/>
              </w:rPr>
              <w:t xml:space="preserve">Penkių  javų </w:t>
            </w:r>
          </w:p>
        </w:tc>
        <w:tc>
          <w:tcPr>
            <w:tcW w:w="3118" w:type="dxa"/>
          </w:tcPr>
          <w:p w:rsidR="00116185" w:rsidRPr="00A50861" w:rsidRDefault="00116185" w:rsidP="007A4F27">
            <w:pPr>
              <w:snapToGrid w:val="0"/>
              <w:rPr>
                <w:bCs/>
                <w:sz w:val="20"/>
                <w:szCs w:val="20"/>
              </w:rPr>
            </w:pPr>
            <w:r w:rsidRPr="00A50861">
              <w:rPr>
                <w:bCs/>
                <w:sz w:val="20"/>
                <w:szCs w:val="20"/>
              </w:rPr>
              <w:t xml:space="preserve"> Išfasuoti nuo 400  g , atitinkantys privalomuosius kruopų kokybės reikalavimus, patvirtintus ŽŪ ministro 2001m kovo 8d.įsakymu Nr.52</w:t>
            </w:r>
          </w:p>
          <w:p w:rsidR="00116185" w:rsidRPr="00A50861" w:rsidRDefault="00116185" w:rsidP="007A4F27">
            <w:pPr>
              <w:snapToGrid w:val="0"/>
              <w:rPr>
                <w:bCs/>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41</w:t>
            </w:r>
          </w:p>
        </w:tc>
        <w:tc>
          <w:tcPr>
            <w:tcW w:w="1559" w:type="dxa"/>
          </w:tcPr>
          <w:p w:rsidR="00116185" w:rsidRPr="00A50861" w:rsidRDefault="00116185" w:rsidP="007A4F27">
            <w:pPr>
              <w:rPr>
                <w:sz w:val="20"/>
                <w:szCs w:val="20"/>
              </w:rPr>
            </w:pPr>
            <w:r w:rsidRPr="00A50861">
              <w:rPr>
                <w:sz w:val="20"/>
                <w:szCs w:val="20"/>
              </w:rPr>
              <w:t xml:space="preserve">Ryžiai  </w:t>
            </w:r>
          </w:p>
        </w:tc>
        <w:tc>
          <w:tcPr>
            <w:tcW w:w="3118" w:type="dxa"/>
          </w:tcPr>
          <w:p w:rsidR="00116185" w:rsidRPr="00A50861" w:rsidRDefault="00116185" w:rsidP="007A4F27">
            <w:pPr>
              <w:rPr>
                <w:sz w:val="20"/>
                <w:szCs w:val="20"/>
              </w:rPr>
            </w:pPr>
            <w:r w:rsidRPr="00A50861">
              <w:rPr>
                <w:sz w:val="20"/>
                <w:szCs w:val="20"/>
              </w:rPr>
              <w:t>Apvalieji,  atitinkantys  privalomuosius</w:t>
            </w:r>
          </w:p>
          <w:p w:rsidR="00116185" w:rsidRPr="00A50861" w:rsidRDefault="00116185" w:rsidP="007A4F27">
            <w:pPr>
              <w:rPr>
                <w:sz w:val="20"/>
                <w:szCs w:val="20"/>
              </w:rPr>
            </w:pPr>
            <w:r w:rsidRPr="00A50861">
              <w:rPr>
                <w:sz w:val="20"/>
                <w:szCs w:val="20"/>
              </w:rPr>
              <w:t xml:space="preserve">reikalavimus, patvirtintus ŽŪ ministro 2001-03-08 </w:t>
            </w:r>
            <w:proofErr w:type="spellStart"/>
            <w:r w:rsidRPr="00A50861">
              <w:rPr>
                <w:sz w:val="20"/>
                <w:szCs w:val="20"/>
              </w:rPr>
              <w:t>įsak</w:t>
            </w:r>
            <w:proofErr w:type="spellEnd"/>
            <w:r w:rsidRPr="00A50861">
              <w:rPr>
                <w:sz w:val="20"/>
                <w:szCs w:val="20"/>
              </w:rPr>
              <w:t xml:space="preserve">. </w:t>
            </w:r>
            <w:proofErr w:type="spellStart"/>
            <w:r w:rsidRPr="00A50861">
              <w:rPr>
                <w:sz w:val="20"/>
                <w:szCs w:val="20"/>
              </w:rPr>
              <w:t>Nr</w:t>
            </w:r>
            <w:proofErr w:type="spellEnd"/>
            <w:r w:rsidRPr="00A50861">
              <w:rPr>
                <w:sz w:val="20"/>
                <w:szCs w:val="20"/>
              </w:rPr>
              <w:t xml:space="preserve"> 52 „Dėl privalomųjų grūdų, miltų ir kruopų kokybės reikalavimų“, fasavimas 1kg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42</w:t>
            </w:r>
          </w:p>
        </w:tc>
        <w:tc>
          <w:tcPr>
            <w:tcW w:w="1559" w:type="dxa"/>
          </w:tcPr>
          <w:p w:rsidR="00116185" w:rsidRPr="00A50861" w:rsidRDefault="00116185" w:rsidP="007A4F27">
            <w:pPr>
              <w:rPr>
                <w:sz w:val="20"/>
                <w:szCs w:val="20"/>
              </w:rPr>
            </w:pPr>
            <w:r w:rsidRPr="00A50861">
              <w:rPr>
                <w:sz w:val="20"/>
                <w:szCs w:val="20"/>
              </w:rPr>
              <w:t>Žirniai</w:t>
            </w:r>
          </w:p>
        </w:tc>
        <w:tc>
          <w:tcPr>
            <w:tcW w:w="3118" w:type="dxa"/>
          </w:tcPr>
          <w:p w:rsidR="00116185" w:rsidRPr="00A50861" w:rsidRDefault="00116185" w:rsidP="007A4F27">
            <w:pPr>
              <w:snapToGrid w:val="0"/>
              <w:rPr>
                <w:bCs/>
                <w:sz w:val="20"/>
                <w:szCs w:val="20"/>
              </w:rPr>
            </w:pPr>
            <w:r w:rsidRPr="00A50861">
              <w:rPr>
                <w:bCs/>
                <w:sz w:val="20"/>
                <w:szCs w:val="20"/>
              </w:rPr>
              <w:t>Atitinkančios privalomuosius reikalavimus,</w:t>
            </w:r>
          </w:p>
          <w:p w:rsidR="00116185" w:rsidRPr="00A50861" w:rsidRDefault="00116185" w:rsidP="007A4F2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43</w:t>
            </w:r>
          </w:p>
        </w:tc>
        <w:tc>
          <w:tcPr>
            <w:tcW w:w="1559" w:type="dxa"/>
          </w:tcPr>
          <w:p w:rsidR="00116185" w:rsidRPr="00A50861" w:rsidRDefault="00116185" w:rsidP="007A4F27">
            <w:pPr>
              <w:rPr>
                <w:sz w:val="20"/>
                <w:szCs w:val="20"/>
              </w:rPr>
            </w:pPr>
            <w:r w:rsidRPr="00A50861">
              <w:rPr>
                <w:sz w:val="20"/>
                <w:szCs w:val="20"/>
              </w:rPr>
              <w:t xml:space="preserve">Pupelės </w:t>
            </w:r>
          </w:p>
        </w:tc>
        <w:tc>
          <w:tcPr>
            <w:tcW w:w="3118" w:type="dxa"/>
          </w:tcPr>
          <w:p w:rsidR="00116185" w:rsidRPr="00A50861" w:rsidRDefault="00116185" w:rsidP="007A4F27">
            <w:pPr>
              <w:snapToGrid w:val="0"/>
              <w:rPr>
                <w:bCs/>
                <w:sz w:val="20"/>
                <w:szCs w:val="20"/>
              </w:rPr>
            </w:pPr>
            <w:r w:rsidRPr="00A50861">
              <w:rPr>
                <w:bCs/>
                <w:sz w:val="20"/>
                <w:szCs w:val="20"/>
              </w:rPr>
              <w:t>Atitinkančios privalomuosius reikalavimus,</w:t>
            </w:r>
          </w:p>
          <w:p w:rsidR="00116185" w:rsidRPr="00A50861" w:rsidRDefault="00116185" w:rsidP="007A4F27">
            <w:pPr>
              <w:snapToGrid w:val="0"/>
              <w:rPr>
                <w:bCs/>
                <w:sz w:val="20"/>
                <w:szCs w:val="20"/>
              </w:rPr>
            </w:pPr>
            <w:r w:rsidRPr="00A50861">
              <w:rPr>
                <w:bCs/>
                <w:sz w:val="20"/>
                <w:szCs w:val="20"/>
              </w:rPr>
              <w:t xml:space="preserve">patvirtintus ŽŪ ministro 2001-03-08 </w:t>
            </w:r>
            <w:proofErr w:type="spellStart"/>
            <w:r w:rsidRPr="00A50861">
              <w:rPr>
                <w:bCs/>
                <w:sz w:val="20"/>
                <w:szCs w:val="20"/>
              </w:rPr>
              <w:t>įsak</w:t>
            </w:r>
            <w:proofErr w:type="spellEnd"/>
            <w:r w:rsidRPr="00A50861">
              <w:rPr>
                <w:bCs/>
                <w:sz w:val="20"/>
                <w:szCs w:val="20"/>
              </w:rPr>
              <w:t xml:space="preserve">. </w:t>
            </w:r>
            <w:proofErr w:type="spellStart"/>
            <w:r w:rsidRPr="00A50861">
              <w:rPr>
                <w:bCs/>
                <w:sz w:val="20"/>
                <w:szCs w:val="20"/>
              </w:rPr>
              <w:t>Nr</w:t>
            </w:r>
            <w:proofErr w:type="spellEnd"/>
            <w:r w:rsidRPr="00A50861">
              <w:rPr>
                <w:bCs/>
                <w:sz w:val="20"/>
                <w:szCs w:val="20"/>
              </w:rPr>
              <w:t xml:space="preserve"> 52 „Dėl privalomųjų grūdų, miltų ir kruopų kokybės </w:t>
            </w:r>
            <w:proofErr w:type="spellStart"/>
            <w:r w:rsidRPr="00A50861">
              <w:rPr>
                <w:bCs/>
                <w:sz w:val="20"/>
                <w:szCs w:val="20"/>
              </w:rPr>
              <w:t>reikalavimų“,fasavimas</w:t>
            </w:r>
            <w:proofErr w:type="spellEnd"/>
            <w:r w:rsidRPr="00A50861">
              <w:rPr>
                <w:bCs/>
                <w:sz w:val="20"/>
                <w:szCs w:val="20"/>
              </w:rPr>
              <w:t xml:space="preserve"> 0,80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lastRenderedPageBreak/>
              <w:t>44</w:t>
            </w:r>
          </w:p>
        </w:tc>
        <w:tc>
          <w:tcPr>
            <w:tcW w:w="1559" w:type="dxa"/>
          </w:tcPr>
          <w:p w:rsidR="00116185" w:rsidRPr="00A50861" w:rsidRDefault="00116185" w:rsidP="007A4F27">
            <w:pPr>
              <w:rPr>
                <w:sz w:val="20"/>
                <w:szCs w:val="20"/>
              </w:rPr>
            </w:pPr>
            <w:r w:rsidRPr="00A50861">
              <w:rPr>
                <w:sz w:val="20"/>
                <w:szCs w:val="20"/>
              </w:rPr>
              <w:t>Bulvių krakmolas</w:t>
            </w:r>
          </w:p>
        </w:tc>
        <w:tc>
          <w:tcPr>
            <w:tcW w:w="3118" w:type="dxa"/>
          </w:tcPr>
          <w:p w:rsidR="00116185" w:rsidRPr="00A50861" w:rsidRDefault="00116185" w:rsidP="007A4F27">
            <w:pPr>
              <w:rPr>
                <w:sz w:val="20"/>
                <w:szCs w:val="20"/>
              </w:rPr>
            </w:pPr>
            <w:r w:rsidRPr="00A50861">
              <w:rPr>
                <w:sz w:val="20"/>
                <w:szCs w:val="20"/>
              </w:rPr>
              <w:t xml:space="preserve">A/r, fasuotas 400 </w:t>
            </w:r>
            <w:proofErr w:type="spellStart"/>
            <w:r w:rsidRPr="00A50861">
              <w:rPr>
                <w:sz w:val="20"/>
                <w:szCs w:val="20"/>
              </w:rPr>
              <w:t>g.energ.vertė</w:t>
            </w:r>
            <w:proofErr w:type="spellEnd"/>
            <w:r w:rsidRPr="00A50861">
              <w:rPr>
                <w:sz w:val="20"/>
                <w:szCs w:val="20"/>
              </w:rPr>
              <w:t xml:space="preserve"> 100g ne mažiau380 kcal</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45</w:t>
            </w:r>
          </w:p>
        </w:tc>
        <w:tc>
          <w:tcPr>
            <w:tcW w:w="1559" w:type="dxa"/>
          </w:tcPr>
          <w:p w:rsidR="00116185" w:rsidRPr="00A50861" w:rsidRDefault="00116185" w:rsidP="007A4F27">
            <w:pPr>
              <w:rPr>
                <w:sz w:val="20"/>
                <w:szCs w:val="20"/>
              </w:rPr>
            </w:pPr>
            <w:r w:rsidRPr="00A50861">
              <w:rPr>
                <w:sz w:val="20"/>
                <w:szCs w:val="20"/>
              </w:rPr>
              <w:t>Makaronai</w:t>
            </w:r>
          </w:p>
        </w:tc>
        <w:tc>
          <w:tcPr>
            <w:tcW w:w="3118" w:type="dxa"/>
          </w:tcPr>
          <w:p w:rsidR="00116185" w:rsidRPr="00A50861" w:rsidRDefault="00116185" w:rsidP="007A4F27">
            <w:pPr>
              <w:rPr>
                <w:sz w:val="20"/>
                <w:szCs w:val="20"/>
              </w:rPr>
            </w:pPr>
            <w:r w:rsidRPr="00A50861">
              <w:rPr>
                <w:sz w:val="20"/>
                <w:szCs w:val="20"/>
              </w:rPr>
              <w:t xml:space="preserve">A/r </w:t>
            </w:r>
            <w:proofErr w:type="spellStart"/>
            <w:r w:rsidRPr="00A50861">
              <w:rPr>
                <w:sz w:val="20"/>
                <w:szCs w:val="20"/>
              </w:rPr>
              <w:t>makaroninių</w:t>
            </w:r>
            <w:proofErr w:type="spellEnd"/>
            <w:r w:rsidRPr="00A50861">
              <w:rPr>
                <w:sz w:val="20"/>
                <w:szCs w:val="20"/>
              </w:rPr>
              <w:t xml:space="preserve"> miltų, su pienu, kiaušiniais, fasuoti 1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46</w:t>
            </w:r>
          </w:p>
        </w:tc>
        <w:tc>
          <w:tcPr>
            <w:tcW w:w="1559" w:type="dxa"/>
          </w:tcPr>
          <w:p w:rsidR="00116185" w:rsidRPr="00A50861" w:rsidRDefault="00116185" w:rsidP="007A4F27">
            <w:pPr>
              <w:rPr>
                <w:sz w:val="20"/>
                <w:szCs w:val="20"/>
              </w:rPr>
            </w:pPr>
            <w:r w:rsidRPr="00A50861">
              <w:rPr>
                <w:sz w:val="20"/>
                <w:szCs w:val="20"/>
              </w:rPr>
              <w:t>Smulkus cukrus</w:t>
            </w: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Fasuotas 1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47</w:t>
            </w:r>
          </w:p>
        </w:tc>
        <w:tc>
          <w:tcPr>
            <w:tcW w:w="1559" w:type="dxa"/>
          </w:tcPr>
          <w:p w:rsidR="00116185" w:rsidRPr="00A50861" w:rsidRDefault="00116185" w:rsidP="007A4F27">
            <w:pPr>
              <w:rPr>
                <w:sz w:val="20"/>
                <w:szCs w:val="20"/>
              </w:rPr>
            </w:pPr>
            <w:r w:rsidRPr="00A50861">
              <w:rPr>
                <w:sz w:val="20"/>
                <w:szCs w:val="20"/>
              </w:rPr>
              <w:t xml:space="preserve">Sausieji pusryčiai </w:t>
            </w: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 xml:space="preserve"> vaisiais, medumi, fasuoti 0,15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48</w:t>
            </w:r>
          </w:p>
        </w:tc>
        <w:tc>
          <w:tcPr>
            <w:tcW w:w="1559" w:type="dxa"/>
          </w:tcPr>
          <w:p w:rsidR="00116185" w:rsidRPr="00A50861" w:rsidRDefault="00116185" w:rsidP="007A4F27">
            <w:pPr>
              <w:rPr>
                <w:sz w:val="20"/>
                <w:szCs w:val="20"/>
              </w:rPr>
            </w:pPr>
            <w:r w:rsidRPr="00A50861">
              <w:rPr>
                <w:sz w:val="20"/>
                <w:szCs w:val="20"/>
              </w:rPr>
              <w:t>Kakavos milteliai</w:t>
            </w: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 xml:space="preserve">Fasuoti 100 g, </w:t>
            </w:r>
            <w:proofErr w:type="spellStart"/>
            <w:r w:rsidRPr="00A50861">
              <w:rPr>
                <w:sz w:val="20"/>
                <w:szCs w:val="20"/>
              </w:rPr>
              <w:t>alkalizuota</w:t>
            </w:r>
            <w:proofErr w:type="spellEnd"/>
            <w:r w:rsidRPr="00A50861">
              <w:rPr>
                <w:sz w:val="20"/>
                <w:szCs w:val="20"/>
              </w:rPr>
              <w:t>.</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49</w:t>
            </w:r>
          </w:p>
        </w:tc>
        <w:tc>
          <w:tcPr>
            <w:tcW w:w="1559" w:type="dxa"/>
          </w:tcPr>
          <w:p w:rsidR="00116185" w:rsidRPr="00A50861" w:rsidRDefault="00116185" w:rsidP="007A4F27">
            <w:pPr>
              <w:rPr>
                <w:sz w:val="20"/>
                <w:szCs w:val="20"/>
              </w:rPr>
            </w:pPr>
            <w:r w:rsidRPr="00A50861">
              <w:rPr>
                <w:sz w:val="20"/>
                <w:szCs w:val="20"/>
              </w:rPr>
              <w:t xml:space="preserve"> Arbata</w:t>
            </w: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 xml:space="preserve">A/r, </w:t>
            </w:r>
            <w:proofErr w:type="spellStart"/>
            <w:r w:rsidRPr="00A50861">
              <w:rPr>
                <w:sz w:val="20"/>
                <w:szCs w:val="20"/>
              </w:rPr>
              <w:t>stambialapė</w:t>
            </w:r>
            <w:proofErr w:type="spellEnd"/>
            <w:r w:rsidRPr="00A50861">
              <w:rPr>
                <w:sz w:val="20"/>
                <w:szCs w:val="20"/>
              </w:rPr>
              <w:t xml:space="preserve"> Ceilono, fasuota 50 g., biri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50</w:t>
            </w:r>
          </w:p>
        </w:tc>
        <w:tc>
          <w:tcPr>
            <w:tcW w:w="1559" w:type="dxa"/>
          </w:tcPr>
          <w:p w:rsidR="00116185" w:rsidRPr="00A50861" w:rsidRDefault="00116185" w:rsidP="007A4F27">
            <w:pPr>
              <w:rPr>
                <w:sz w:val="20"/>
                <w:szCs w:val="20"/>
              </w:rPr>
            </w:pPr>
            <w:r w:rsidRPr="00A50861">
              <w:rPr>
                <w:sz w:val="20"/>
                <w:szCs w:val="20"/>
              </w:rPr>
              <w:t xml:space="preserve">Arbata </w:t>
            </w:r>
            <w:proofErr w:type="spellStart"/>
            <w:r w:rsidRPr="00A50861">
              <w:rPr>
                <w:sz w:val="20"/>
                <w:szCs w:val="20"/>
              </w:rPr>
              <w:t>čiobrelių,aviečių</w:t>
            </w:r>
            <w:proofErr w:type="spellEnd"/>
            <w:r w:rsidRPr="00A50861">
              <w:rPr>
                <w:sz w:val="20"/>
                <w:szCs w:val="20"/>
              </w:rPr>
              <w:t>, mėtų, vaisių.</w:t>
            </w:r>
          </w:p>
        </w:tc>
        <w:tc>
          <w:tcPr>
            <w:tcW w:w="3118" w:type="dxa"/>
          </w:tcPr>
          <w:p w:rsidR="00116185" w:rsidRPr="00A50861" w:rsidRDefault="00116185" w:rsidP="007A4F27">
            <w:pPr>
              <w:rPr>
                <w:sz w:val="20"/>
                <w:szCs w:val="20"/>
              </w:rPr>
            </w:pPr>
            <w:r w:rsidRPr="00A50861">
              <w:rPr>
                <w:sz w:val="20"/>
                <w:szCs w:val="20"/>
              </w:rPr>
              <w:t>Fasuota po 100-0,03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51</w:t>
            </w:r>
          </w:p>
        </w:tc>
        <w:tc>
          <w:tcPr>
            <w:tcW w:w="1559" w:type="dxa"/>
          </w:tcPr>
          <w:p w:rsidR="00116185" w:rsidRPr="00A50861" w:rsidRDefault="00116185" w:rsidP="007A4F27">
            <w:pPr>
              <w:rPr>
                <w:sz w:val="20"/>
                <w:szCs w:val="20"/>
              </w:rPr>
            </w:pPr>
            <w:r w:rsidRPr="00A50861">
              <w:rPr>
                <w:sz w:val="20"/>
                <w:szCs w:val="20"/>
              </w:rPr>
              <w:t>Druska su jodu</w:t>
            </w: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Fasuota 500 g., 20-40 mg jodo/kg druskos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160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52</w:t>
            </w:r>
          </w:p>
        </w:tc>
        <w:tc>
          <w:tcPr>
            <w:tcW w:w="1559" w:type="dxa"/>
          </w:tcPr>
          <w:p w:rsidR="00116185" w:rsidRPr="00A50861" w:rsidRDefault="00116185" w:rsidP="007A4F27">
            <w:pPr>
              <w:rPr>
                <w:sz w:val="20"/>
                <w:szCs w:val="20"/>
              </w:rPr>
            </w:pPr>
            <w:r w:rsidRPr="00A50861">
              <w:rPr>
                <w:sz w:val="20"/>
                <w:szCs w:val="20"/>
              </w:rPr>
              <w:t>Majonezas</w:t>
            </w:r>
          </w:p>
          <w:p w:rsidR="00116185" w:rsidRPr="00A50861" w:rsidRDefault="00116185" w:rsidP="007A4F27">
            <w:pPr>
              <w:rPr>
                <w:sz w:val="20"/>
                <w:szCs w:val="20"/>
              </w:rPr>
            </w:pPr>
          </w:p>
          <w:p w:rsidR="00116185" w:rsidRPr="00A50861" w:rsidRDefault="00116185" w:rsidP="007A4F27">
            <w:pPr>
              <w:rPr>
                <w:sz w:val="20"/>
                <w:szCs w:val="20"/>
              </w:rPr>
            </w:pPr>
          </w:p>
        </w:tc>
        <w:tc>
          <w:tcPr>
            <w:tcW w:w="3118" w:type="dxa"/>
          </w:tcPr>
          <w:p w:rsidR="00116185" w:rsidRPr="00A50861" w:rsidRDefault="00116185" w:rsidP="007A4F27">
            <w:pPr>
              <w:rPr>
                <w:sz w:val="20"/>
                <w:szCs w:val="20"/>
              </w:rPr>
            </w:pPr>
            <w:r w:rsidRPr="00A50861">
              <w:rPr>
                <w:sz w:val="20"/>
                <w:szCs w:val="20"/>
              </w:rPr>
              <w:t xml:space="preserve">25 % riebumo, natūralus, be priedų, fasuotas 0,250 g., </w:t>
            </w:r>
            <w:proofErr w:type="spellStart"/>
            <w:r w:rsidRPr="00A50861">
              <w:rPr>
                <w:sz w:val="20"/>
                <w:szCs w:val="20"/>
              </w:rPr>
              <w:t>energ.vertė</w:t>
            </w:r>
            <w:proofErr w:type="spellEnd"/>
            <w:r w:rsidRPr="00A50861">
              <w:rPr>
                <w:sz w:val="20"/>
                <w:szCs w:val="20"/>
              </w:rPr>
              <w:t xml:space="preserve"> 100 g ne mažiau 225 kcal, </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bCs/>
                <w:sz w:val="20"/>
                <w:szCs w:val="20"/>
              </w:rPr>
            </w:pPr>
            <w:r w:rsidRPr="00A50861">
              <w:rPr>
                <w:bCs/>
                <w:sz w:val="20"/>
                <w:szCs w:val="20"/>
              </w:rPr>
              <w:t>53</w:t>
            </w:r>
          </w:p>
        </w:tc>
        <w:tc>
          <w:tcPr>
            <w:tcW w:w="1559" w:type="dxa"/>
          </w:tcPr>
          <w:p w:rsidR="00116185" w:rsidRPr="00A50861" w:rsidRDefault="00116185" w:rsidP="007A4F27">
            <w:pPr>
              <w:rPr>
                <w:sz w:val="20"/>
                <w:szCs w:val="20"/>
              </w:rPr>
            </w:pPr>
            <w:r w:rsidRPr="00A50861">
              <w:rPr>
                <w:sz w:val="20"/>
                <w:szCs w:val="20"/>
              </w:rPr>
              <w:t>Pomidorų padažas</w:t>
            </w:r>
          </w:p>
        </w:tc>
        <w:tc>
          <w:tcPr>
            <w:tcW w:w="3118" w:type="dxa"/>
          </w:tcPr>
          <w:p w:rsidR="00116185" w:rsidRPr="00A50861" w:rsidRDefault="00116185" w:rsidP="007A4F27">
            <w:pPr>
              <w:rPr>
                <w:sz w:val="20"/>
                <w:szCs w:val="20"/>
              </w:rPr>
            </w:pPr>
            <w:r w:rsidRPr="00A50861">
              <w:rPr>
                <w:sz w:val="20"/>
                <w:szCs w:val="20"/>
              </w:rPr>
              <w:t xml:space="preserve">Fasuota 500 g, be konservantų, termiškai sterilizuota, sausų </w:t>
            </w:r>
            <w:proofErr w:type="spellStart"/>
            <w:r w:rsidRPr="00A50861">
              <w:rPr>
                <w:sz w:val="20"/>
                <w:szCs w:val="20"/>
              </w:rPr>
              <w:t>medž.ne</w:t>
            </w:r>
            <w:proofErr w:type="spellEnd"/>
            <w:r w:rsidRPr="00A50861">
              <w:rPr>
                <w:sz w:val="20"/>
                <w:szCs w:val="20"/>
              </w:rPr>
              <w:t xml:space="preserve"> mažiau 28</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bCs/>
                <w:sz w:val="20"/>
                <w:szCs w:val="20"/>
              </w:rPr>
            </w:pPr>
            <w:r w:rsidRPr="00A50861">
              <w:rPr>
                <w:bCs/>
                <w:sz w:val="20"/>
                <w:szCs w:val="20"/>
              </w:rPr>
              <w:t>54</w:t>
            </w:r>
          </w:p>
        </w:tc>
        <w:tc>
          <w:tcPr>
            <w:tcW w:w="1559" w:type="dxa"/>
          </w:tcPr>
          <w:p w:rsidR="00116185" w:rsidRPr="00A50861" w:rsidRDefault="00116185" w:rsidP="007A4F27">
            <w:pPr>
              <w:rPr>
                <w:sz w:val="20"/>
                <w:szCs w:val="20"/>
              </w:rPr>
            </w:pPr>
            <w:r w:rsidRPr="00A50861">
              <w:rPr>
                <w:sz w:val="20"/>
                <w:szCs w:val="20"/>
              </w:rPr>
              <w:t>Konservuoti pomidorai</w:t>
            </w:r>
          </w:p>
        </w:tc>
        <w:tc>
          <w:tcPr>
            <w:tcW w:w="3118" w:type="dxa"/>
          </w:tcPr>
          <w:p w:rsidR="00116185" w:rsidRPr="00A50861" w:rsidRDefault="00116185" w:rsidP="007A4F27">
            <w:pPr>
              <w:rPr>
                <w:sz w:val="20"/>
                <w:szCs w:val="20"/>
              </w:rPr>
            </w:pPr>
            <w:r w:rsidRPr="00A50861">
              <w:rPr>
                <w:sz w:val="20"/>
                <w:szCs w:val="20"/>
              </w:rPr>
              <w:t>Nepjaustyti, saldžiarūgščiai, išfasuoti po 1kg, atitinkantys privalomus kokybės reikalavimus, patvirtintus ŽŪ ministerijos 2002. 11.11 įsakymu Nr. 436</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bCs/>
                <w:sz w:val="20"/>
                <w:szCs w:val="20"/>
              </w:rPr>
            </w:pPr>
            <w:r w:rsidRPr="00A50861">
              <w:rPr>
                <w:bCs/>
                <w:sz w:val="20"/>
                <w:szCs w:val="20"/>
              </w:rPr>
              <w:t>55</w:t>
            </w:r>
          </w:p>
        </w:tc>
        <w:tc>
          <w:tcPr>
            <w:tcW w:w="1559" w:type="dxa"/>
          </w:tcPr>
          <w:p w:rsidR="00116185" w:rsidRPr="00A50861" w:rsidRDefault="00116185" w:rsidP="007A4F27">
            <w:pPr>
              <w:rPr>
                <w:sz w:val="20"/>
                <w:szCs w:val="20"/>
              </w:rPr>
            </w:pPr>
            <w:r w:rsidRPr="00A50861">
              <w:rPr>
                <w:sz w:val="20"/>
                <w:szCs w:val="20"/>
              </w:rPr>
              <w:t>Konservuoti persikai</w:t>
            </w:r>
          </w:p>
        </w:tc>
        <w:tc>
          <w:tcPr>
            <w:tcW w:w="3118" w:type="dxa"/>
          </w:tcPr>
          <w:p w:rsidR="00116185" w:rsidRPr="00A50861" w:rsidRDefault="00116185" w:rsidP="007A4F27">
            <w:pPr>
              <w:rPr>
                <w:sz w:val="20"/>
                <w:szCs w:val="20"/>
              </w:rPr>
            </w:pPr>
            <w:r w:rsidRPr="00A50861">
              <w:rPr>
                <w:sz w:val="20"/>
                <w:szCs w:val="20"/>
              </w:rPr>
              <w:t>Pjaustyti griežinėliais, išfasuoti skardinėse pakuotėse po 1kg, atitinkantys reikalavimus, patvirtintus Komisijos reglamentu.</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bCs/>
                <w:sz w:val="20"/>
                <w:szCs w:val="20"/>
              </w:rPr>
            </w:pPr>
            <w:r w:rsidRPr="00A50861">
              <w:rPr>
                <w:bCs/>
                <w:sz w:val="20"/>
                <w:szCs w:val="20"/>
              </w:rPr>
              <w:t>56</w:t>
            </w:r>
          </w:p>
        </w:tc>
        <w:tc>
          <w:tcPr>
            <w:tcW w:w="1559" w:type="dxa"/>
          </w:tcPr>
          <w:p w:rsidR="00116185" w:rsidRPr="00A50861" w:rsidRDefault="00116185" w:rsidP="007A4F27">
            <w:pPr>
              <w:rPr>
                <w:sz w:val="20"/>
                <w:szCs w:val="20"/>
              </w:rPr>
            </w:pPr>
            <w:r w:rsidRPr="00A50861">
              <w:rPr>
                <w:sz w:val="20"/>
                <w:szCs w:val="20"/>
              </w:rPr>
              <w:t>Konservuoti ananasai</w:t>
            </w:r>
          </w:p>
        </w:tc>
        <w:tc>
          <w:tcPr>
            <w:tcW w:w="3118" w:type="dxa"/>
          </w:tcPr>
          <w:p w:rsidR="00116185" w:rsidRPr="00A50861" w:rsidRDefault="00116185" w:rsidP="007A4F27">
            <w:pPr>
              <w:rPr>
                <w:sz w:val="20"/>
                <w:szCs w:val="20"/>
              </w:rPr>
            </w:pPr>
            <w:r w:rsidRPr="00A50861">
              <w:rPr>
                <w:sz w:val="20"/>
                <w:szCs w:val="20"/>
              </w:rPr>
              <w:t>Pjaustyti griežinėliais, išfasuoti skardinėse pakuotėse po 1kg, atitinkantys reikalavimus, patvirtintus Komisijos reglamentu.</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57</w:t>
            </w:r>
          </w:p>
        </w:tc>
        <w:tc>
          <w:tcPr>
            <w:tcW w:w="1559" w:type="dxa"/>
          </w:tcPr>
          <w:p w:rsidR="00116185" w:rsidRPr="00A50861" w:rsidRDefault="00116185" w:rsidP="007A4F27">
            <w:pPr>
              <w:rPr>
                <w:sz w:val="20"/>
                <w:szCs w:val="20"/>
              </w:rPr>
            </w:pPr>
            <w:r w:rsidRPr="00A50861">
              <w:rPr>
                <w:sz w:val="20"/>
                <w:szCs w:val="20"/>
              </w:rPr>
              <w:t>Natūralus medus</w:t>
            </w:r>
          </w:p>
        </w:tc>
        <w:tc>
          <w:tcPr>
            <w:tcW w:w="3118" w:type="dxa"/>
          </w:tcPr>
          <w:p w:rsidR="00116185" w:rsidRPr="00A50861" w:rsidRDefault="00116185" w:rsidP="007A4F27">
            <w:pPr>
              <w:rPr>
                <w:sz w:val="20"/>
                <w:szCs w:val="20"/>
              </w:rPr>
            </w:pPr>
            <w:r w:rsidRPr="00A50861">
              <w:rPr>
                <w:sz w:val="20"/>
                <w:szCs w:val="20"/>
              </w:rPr>
              <w:t>Fasuotas 500 g.</w:t>
            </w:r>
          </w:p>
          <w:p w:rsidR="00116185" w:rsidRPr="00A50861" w:rsidRDefault="00116185" w:rsidP="007A4F27">
            <w:pPr>
              <w:rPr>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120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58</w:t>
            </w:r>
          </w:p>
        </w:tc>
        <w:tc>
          <w:tcPr>
            <w:tcW w:w="1559" w:type="dxa"/>
          </w:tcPr>
          <w:p w:rsidR="00116185" w:rsidRPr="00A50861" w:rsidRDefault="00116185" w:rsidP="007A4F27">
            <w:pPr>
              <w:rPr>
                <w:sz w:val="20"/>
                <w:szCs w:val="20"/>
              </w:rPr>
            </w:pPr>
            <w:r w:rsidRPr="00A50861">
              <w:rPr>
                <w:sz w:val="20"/>
                <w:szCs w:val="20"/>
              </w:rPr>
              <w:t>Saldainiai šokoladiniai</w:t>
            </w:r>
          </w:p>
        </w:tc>
        <w:tc>
          <w:tcPr>
            <w:tcW w:w="3118" w:type="dxa"/>
          </w:tcPr>
          <w:p w:rsidR="00116185" w:rsidRPr="00A50861" w:rsidRDefault="00116185" w:rsidP="007A4F27">
            <w:pPr>
              <w:rPr>
                <w:sz w:val="20"/>
                <w:szCs w:val="20"/>
              </w:rPr>
            </w:pPr>
            <w:r w:rsidRPr="00A50861">
              <w:rPr>
                <w:sz w:val="20"/>
                <w:szCs w:val="20"/>
              </w:rPr>
              <w:t>Fasuoti po 1 kg. Energetinė vertė (kcal 495, baltymai 4,4 angliavandeniai 56,3, riebalai 25,2)</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59</w:t>
            </w:r>
          </w:p>
        </w:tc>
        <w:tc>
          <w:tcPr>
            <w:tcW w:w="1559" w:type="dxa"/>
          </w:tcPr>
          <w:p w:rsidR="00116185" w:rsidRPr="00A50861" w:rsidRDefault="00116185" w:rsidP="007A4F27">
            <w:pPr>
              <w:rPr>
                <w:sz w:val="20"/>
                <w:szCs w:val="20"/>
              </w:rPr>
            </w:pPr>
            <w:r w:rsidRPr="00A50861">
              <w:rPr>
                <w:sz w:val="20"/>
                <w:szCs w:val="20"/>
              </w:rPr>
              <w:t>Keksai ,pyragaičiai</w:t>
            </w:r>
          </w:p>
        </w:tc>
        <w:tc>
          <w:tcPr>
            <w:tcW w:w="3118" w:type="dxa"/>
          </w:tcPr>
          <w:p w:rsidR="00116185" w:rsidRPr="00A50861" w:rsidRDefault="00116185" w:rsidP="007A4F27">
            <w:pPr>
              <w:rPr>
                <w:sz w:val="20"/>
                <w:szCs w:val="20"/>
              </w:rPr>
            </w:pPr>
            <w:r w:rsidRPr="00A50861">
              <w:rPr>
                <w:sz w:val="20"/>
                <w:szCs w:val="20"/>
              </w:rPr>
              <w:t>Fasuoti, sveriami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300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60</w:t>
            </w:r>
          </w:p>
        </w:tc>
        <w:tc>
          <w:tcPr>
            <w:tcW w:w="1559" w:type="dxa"/>
          </w:tcPr>
          <w:p w:rsidR="00116185" w:rsidRPr="00A50861" w:rsidRDefault="00116185" w:rsidP="007A4F27">
            <w:pPr>
              <w:rPr>
                <w:sz w:val="20"/>
                <w:szCs w:val="20"/>
              </w:rPr>
            </w:pPr>
            <w:r w:rsidRPr="00A50861">
              <w:rPr>
                <w:sz w:val="20"/>
                <w:szCs w:val="20"/>
              </w:rPr>
              <w:t>Meduoliai</w:t>
            </w:r>
          </w:p>
        </w:tc>
        <w:tc>
          <w:tcPr>
            <w:tcW w:w="3118" w:type="dxa"/>
          </w:tcPr>
          <w:p w:rsidR="00116185" w:rsidRPr="00A50861" w:rsidRDefault="00116185" w:rsidP="007A4F27">
            <w:pPr>
              <w:rPr>
                <w:sz w:val="20"/>
                <w:szCs w:val="20"/>
              </w:rPr>
            </w:pPr>
            <w:r w:rsidRPr="00A50861">
              <w:rPr>
                <w:sz w:val="20"/>
                <w:szCs w:val="20"/>
              </w:rPr>
              <w:t>Fasuoti, sveriami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61</w:t>
            </w:r>
          </w:p>
        </w:tc>
        <w:tc>
          <w:tcPr>
            <w:tcW w:w="1559" w:type="dxa"/>
          </w:tcPr>
          <w:p w:rsidR="00116185" w:rsidRPr="00A50861" w:rsidRDefault="00116185" w:rsidP="007A4F27">
            <w:pPr>
              <w:rPr>
                <w:sz w:val="20"/>
                <w:szCs w:val="20"/>
              </w:rPr>
            </w:pPr>
            <w:r w:rsidRPr="00A50861">
              <w:rPr>
                <w:sz w:val="20"/>
                <w:szCs w:val="20"/>
              </w:rPr>
              <w:t>Kaimiški riestainiai</w:t>
            </w:r>
          </w:p>
        </w:tc>
        <w:tc>
          <w:tcPr>
            <w:tcW w:w="3118" w:type="dxa"/>
          </w:tcPr>
          <w:p w:rsidR="00116185" w:rsidRPr="00A50861" w:rsidRDefault="00116185" w:rsidP="007A4F27">
            <w:pPr>
              <w:rPr>
                <w:sz w:val="20"/>
                <w:szCs w:val="20"/>
              </w:rPr>
            </w:pPr>
            <w:r w:rsidRPr="00A50861">
              <w:rPr>
                <w:sz w:val="20"/>
                <w:szCs w:val="20"/>
              </w:rPr>
              <w:t>Fasuoti, sveriami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62</w:t>
            </w:r>
          </w:p>
        </w:tc>
        <w:tc>
          <w:tcPr>
            <w:tcW w:w="1559" w:type="dxa"/>
          </w:tcPr>
          <w:p w:rsidR="00116185" w:rsidRPr="00A50861" w:rsidRDefault="00116185" w:rsidP="007A4F27">
            <w:pPr>
              <w:rPr>
                <w:sz w:val="20"/>
                <w:szCs w:val="20"/>
              </w:rPr>
            </w:pPr>
            <w:r w:rsidRPr="00A50861">
              <w:rPr>
                <w:sz w:val="20"/>
                <w:szCs w:val="20"/>
              </w:rPr>
              <w:t xml:space="preserve">Sausainiai </w:t>
            </w:r>
            <w:proofErr w:type="spellStart"/>
            <w:r w:rsidRPr="00A50861">
              <w:rPr>
                <w:sz w:val="20"/>
                <w:szCs w:val="20"/>
              </w:rPr>
              <w:t>pak</w:t>
            </w:r>
            <w:proofErr w:type="spellEnd"/>
            <w:r w:rsidRPr="00A50861">
              <w:rPr>
                <w:sz w:val="20"/>
                <w:szCs w:val="20"/>
              </w:rPr>
              <w:t>.</w:t>
            </w:r>
          </w:p>
        </w:tc>
        <w:tc>
          <w:tcPr>
            <w:tcW w:w="3118" w:type="dxa"/>
          </w:tcPr>
          <w:p w:rsidR="00116185" w:rsidRPr="00A50861" w:rsidRDefault="00116185" w:rsidP="007A4F27">
            <w:pPr>
              <w:rPr>
                <w:sz w:val="20"/>
                <w:szCs w:val="20"/>
              </w:rPr>
            </w:pPr>
            <w:proofErr w:type="spellStart"/>
            <w:r w:rsidRPr="00A50861">
              <w:rPr>
                <w:sz w:val="20"/>
                <w:szCs w:val="20"/>
              </w:rPr>
              <w:t>Įv</w:t>
            </w:r>
            <w:proofErr w:type="spellEnd"/>
            <w:r w:rsidRPr="00A50861">
              <w:rPr>
                <w:sz w:val="20"/>
                <w:szCs w:val="20"/>
              </w:rPr>
              <w:t>. rūšių, fasuoti po 0,18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63</w:t>
            </w:r>
          </w:p>
        </w:tc>
        <w:tc>
          <w:tcPr>
            <w:tcW w:w="1559" w:type="dxa"/>
          </w:tcPr>
          <w:p w:rsidR="00116185" w:rsidRPr="00A50861" w:rsidRDefault="00116185" w:rsidP="007A4F27">
            <w:pPr>
              <w:rPr>
                <w:sz w:val="20"/>
                <w:szCs w:val="20"/>
              </w:rPr>
            </w:pPr>
            <w:r w:rsidRPr="00A50861">
              <w:rPr>
                <w:sz w:val="20"/>
                <w:szCs w:val="20"/>
              </w:rPr>
              <w:t xml:space="preserve">Prieskoniai </w:t>
            </w:r>
            <w:proofErr w:type="spellStart"/>
            <w:r w:rsidRPr="00A50861">
              <w:rPr>
                <w:sz w:val="20"/>
                <w:szCs w:val="20"/>
              </w:rPr>
              <w:t>įv</w:t>
            </w:r>
            <w:proofErr w:type="spellEnd"/>
            <w:r w:rsidRPr="00A50861">
              <w:rPr>
                <w:sz w:val="20"/>
                <w:szCs w:val="20"/>
              </w:rPr>
              <w:t>.</w:t>
            </w:r>
          </w:p>
        </w:tc>
        <w:tc>
          <w:tcPr>
            <w:tcW w:w="3118" w:type="dxa"/>
          </w:tcPr>
          <w:p w:rsidR="00116185" w:rsidRPr="00A50861" w:rsidRDefault="00116185" w:rsidP="007A4F27">
            <w:pPr>
              <w:rPr>
                <w:sz w:val="20"/>
                <w:szCs w:val="20"/>
              </w:rPr>
            </w:pPr>
            <w:proofErr w:type="spellStart"/>
            <w:r w:rsidRPr="00A50861">
              <w:rPr>
                <w:sz w:val="20"/>
                <w:szCs w:val="20"/>
              </w:rPr>
              <w:t>Sausi(įv</w:t>
            </w:r>
            <w:proofErr w:type="spellEnd"/>
            <w:r w:rsidRPr="00A50861">
              <w:rPr>
                <w:sz w:val="20"/>
                <w:szCs w:val="20"/>
              </w:rPr>
              <w:t>. žolelių) išfasuoti nuo 0,06- 0,04 kg, pagal veikiančia NTD</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64</w:t>
            </w:r>
          </w:p>
        </w:tc>
        <w:tc>
          <w:tcPr>
            <w:tcW w:w="1559" w:type="dxa"/>
          </w:tcPr>
          <w:p w:rsidR="00116185" w:rsidRPr="00A50861" w:rsidRDefault="00116185" w:rsidP="007A4F27">
            <w:pPr>
              <w:rPr>
                <w:sz w:val="20"/>
                <w:szCs w:val="20"/>
              </w:rPr>
            </w:pPr>
            <w:r w:rsidRPr="00A50861">
              <w:rPr>
                <w:sz w:val="20"/>
                <w:szCs w:val="20"/>
              </w:rPr>
              <w:t xml:space="preserve">Kiaušiniai </w:t>
            </w:r>
          </w:p>
        </w:tc>
        <w:tc>
          <w:tcPr>
            <w:tcW w:w="3118" w:type="dxa"/>
          </w:tcPr>
          <w:p w:rsidR="00116185" w:rsidRPr="00A50861" w:rsidRDefault="00116185" w:rsidP="007A4F27">
            <w:pPr>
              <w:rPr>
                <w:sz w:val="20"/>
                <w:szCs w:val="20"/>
              </w:rPr>
            </w:pPr>
            <w:r w:rsidRPr="00A50861">
              <w:rPr>
                <w:sz w:val="20"/>
                <w:szCs w:val="20"/>
              </w:rPr>
              <w:t>B1 kategorijos, AM, rudi</w:t>
            </w:r>
          </w:p>
        </w:tc>
        <w:tc>
          <w:tcPr>
            <w:tcW w:w="709" w:type="dxa"/>
          </w:tcPr>
          <w:p w:rsidR="00116185" w:rsidRPr="00A50861" w:rsidRDefault="00116185" w:rsidP="007A4F27">
            <w:pPr>
              <w:jc w:val="center"/>
              <w:rPr>
                <w:sz w:val="20"/>
                <w:szCs w:val="20"/>
              </w:rPr>
            </w:pPr>
            <w:r w:rsidRPr="00A50861">
              <w:rPr>
                <w:sz w:val="20"/>
                <w:szCs w:val="20"/>
              </w:rPr>
              <w:t>vnt.</w:t>
            </w:r>
          </w:p>
        </w:tc>
        <w:tc>
          <w:tcPr>
            <w:tcW w:w="851" w:type="dxa"/>
          </w:tcPr>
          <w:p w:rsidR="00116185" w:rsidRPr="00A50861" w:rsidRDefault="00116185" w:rsidP="007A4F27">
            <w:pPr>
              <w:jc w:val="center"/>
              <w:rPr>
                <w:sz w:val="20"/>
                <w:szCs w:val="20"/>
              </w:rPr>
            </w:pPr>
            <w:r w:rsidRPr="00A50861">
              <w:rPr>
                <w:sz w:val="20"/>
                <w:szCs w:val="20"/>
              </w:rPr>
              <w:t>12000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65</w:t>
            </w:r>
          </w:p>
        </w:tc>
        <w:tc>
          <w:tcPr>
            <w:tcW w:w="1559" w:type="dxa"/>
          </w:tcPr>
          <w:p w:rsidR="00116185" w:rsidRPr="00A50861" w:rsidRDefault="00116185" w:rsidP="007A4F27">
            <w:pPr>
              <w:rPr>
                <w:sz w:val="20"/>
                <w:szCs w:val="20"/>
              </w:rPr>
            </w:pPr>
            <w:r w:rsidRPr="00A50861">
              <w:rPr>
                <w:sz w:val="20"/>
                <w:szCs w:val="20"/>
              </w:rPr>
              <w:t>Cinamonas</w:t>
            </w:r>
          </w:p>
        </w:tc>
        <w:tc>
          <w:tcPr>
            <w:tcW w:w="3118" w:type="dxa"/>
          </w:tcPr>
          <w:p w:rsidR="00116185" w:rsidRPr="00A50861" w:rsidRDefault="00116185" w:rsidP="007A4F27">
            <w:pPr>
              <w:rPr>
                <w:sz w:val="20"/>
                <w:szCs w:val="20"/>
              </w:rPr>
            </w:pPr>
            <w:r w:rsidRPr="00A50861">
              <w:rPr>
                <w:sz w:val="20"/>
                <w:szCs w:val="20"/>
              </w:rPr>
              <w:t>Fasuotas po 100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20</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66</w:t>
            </w:r>
          </w:p>
        </w:tc>
        <w:tc>
          <w:tcPr>
            <w:tcW w:w="1559" w:type="dxa"/>
          </w:tcPr>
          <w:p w:rsidR="00116185" w:rsidRPr="00A50861" w:rsidRDefault="00116185" w:rsidP="007A4F27">
            <w:pPr>
              <w:rPr>
                <w:sz w:val="20"/>
                <w:szCs w:val="20"/>
              </w:rPr>
            </w:pPr>
            <w:proofErr w:type="spellStart"/>
            <w:r w:rsidRPr="00A50861">
              <w:rPr>
                <w:sz w:val="20"/>
                <w:szCs w:val="20"/>
              </w:rPr>
              <w:t>Vanilinas</w:t>
            </w:r>
            <w:proofErr w:type="spellEnd"/>
          </w:p>
        </w:tc>
        <w:tc>
          <w:tcPr>
            <w:tcW w:w="3118" w:type="dxa"/>
          </w:tcPr>
          <w:p w:rsidR="00116185" w:rsidRPr="00A50861" w:rsidRDefault="00116185" w:rsidP="007A4F27">
            <w:pPr>
              <w:rPr>
                <w:sz w:val="20"/>
                <w:szCs w:val="20"/>
              </w:rPr>
            </w:pPr>
            <w:r w:rsidRPr="00A50861">
              <w:rPr>
                <w:sz w:val="20"/>
                <w:szCs w:val="20"/>
              </w:rPr>
              <w:t>Fasuotas po 100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16</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67</w:t>
            </w:r>
          </w:p>
        </w:tc>
        <w:tc>
          <w:tcPr>
            <w:tcW w:w="1559" w:type="dxa"/>
          </w:tcPr>
          <w:p w:rsidR="00116185" w:rsidRPr="00A50861" w:rsidRDefault="00116185" w:rsidP="007A4F27">
            <w:pPr>
              <w:rPr>
                <w:sz w:val="20"/>
                <w:szCs w:val="20"/>
              </w:rPr>
            </w:pPr>
            <w:r w:rsidRPr="00A50861">
              <w:rPr>
                <w:sz w:val="20"/>
                <w:szCs w:val="20"/>
              </w:rPr>
              <w:t>Mielės</w:t>
            </w:r>
          </w:p>
        </w:tc>
        <w:tc>
          <w:tcPr>
            <w:tcW w:w="3118" w:type="dxa"/>
          </w:tcPr>
          <w:p w:rsidR="00116185" w:rsidRPr="00A50861" w:rsidRDefault="00116185" w:rsidP="007A4F27">
            <w:pPr>
              <w:rPr>
                <w:sz w:val="20"/>
                <w:szCs w:val="20"/>
              </w:rPr>
            </w:pPr>
            <w:r w:rsidRPr="00A50861">
              <w:rPr>
                <w:sz w:val="20"/>
                <w:szCs w:val="20"/>
              </w:rPr>
              <w:t>Sausos fasuotos 0,011g,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w:t>
            </w:r>
          </w:p>
        </w:tc>
        <w:tc>
          <w:tcPr>
            <w:tcW w:w="1134" w:type="dxa"/>
          </w:tcPr>
          <w:p w:rsidR="00116185" w:rsidRPr="00A50861" w:rsidRDefault="00116185" w:rsidP="007A4F27">
            <w:pPr>
              <w:rPr>
                <w:rFonts w:eastAsia="Times New Roman"/>
                <w:szCs w:val="24"/>
              </w:rPr>
            </w:pPr>
          </w:p>
        </w:tc>
        <w:tc>
          <w:tcPr>
            <w:tcW w:w="992" w:type="dxa"/>
          </w:tcPr>
          <w:p w:rsidR="00116185" w:rsidRPr="00A50861" w:rsidRDefault="00116185" w:rsidP="007A4F27">
            <w:pPr>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68</w:t>
            </w:r>
          </w:p>
        </w:tc>
        <w:tc>
          <w:tcPr>
            <w:tcW w:w="1559" w:type="dxa"/>
          </w:tcPr>
          <w:p w:rsidR="00116185" w:rsidRPr="00A50861" w:rsidRDefault="00116185" w:rsidP="007A4F27">
            <w:pPr>
              <w:rPr>
                <w:sz w:val="20"/>
                <w:szCs w:val="20"/>
              </w:rPr>
            </w:pPr>
            <w:r w:rsidRPr="00A50861">
              <w:rPr>
                <w:sz w:val="20"/>
                <w:szCs w:val="20"/>
              </w:rPr>
              <w:t>Kartieji pipirai (malti)</w:t>
            </w:r>
          </w:p>
        </w:tc>
        <w:tc>
          <w:tcPr>
            <w:tcW w:w="3118" w:type="dxa"/>
          </w:tcPr>
          <w:p w:rsidR="00116185" w:rsidRPr="00A50861" w:rsidRDefault="00116185" w:rsidP="007A4F27">
            <w:pPr>
              <w:rPr>
                <w:sz w:val="20"/>
                <w:szCs w:val="20"/>
              </w:rPr>
            </w:pPr>
            <w:r w:rsidRPr="00A50861">
              <w:rPr>
                <w:sz w:val="20"/>
                <w:szCs w:val="20"/>
              </w:rPr>
              <w:t>Fasuoti po 100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7</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69</w:t>
            </w:r>
          </w:p>
        </w:tc>
        <w:tc>
          <w:tcPr>
            <w:tcW w:w="1559" w:type="dxa"/>
          </w:tcPr>
          <w:p w:rsidR="00116185" w:rsidRPr="00A50861" w:rsidRDefault="00116185" w:rsidP="007A4F27">
            <w:pPr>
              <w:rPr>
                <w:sz w:val="20"/>
                <w:szCs w:val="20"/>
              </w:rPr>
            </w:pPr>
            <w:r w:rsidRPr="00A50861">
              <w:rPr>
                <w:sz w:val="20"/>
                <w:szCs w:val="20"/>
              </w:rPr>
              <w:t xml:space="preserve">Kvepiantieji </w:t>
            </w:r>
            <w:proofErr w:type="spellStart"/>
            <w:r w:rsidRPr="00A50861">
              <w:rPr>
                <w:sz w:val="20"/>
                <w:szCs w:val="20"/>
              </w:rPr>
              <w:t>pipirai(malti</w:t>
            </w:r>
            <w:proofErr w:type="spellEnd"/>
            <w:r w:rsidRPr="00A50861">
              <w:rPr>
                <w:sz w:val="20"/>
                <w:szCs w:val="20"/>
              </w:rPr>
              <w:t>)</w:t>
            </w:r>
          </w:p>
        </w:tc>
        <w:tc>
          <w:tcPr>
            <w:tcW w:w="3118" w:type="dxa"/>
          </w:tcPr>
          <w:p w:rsidR="00116185" w:rsidRPr="00A50861" w:rsidRDefault="00116185" w:rsidP="007A4F27">
            <w:pPr>
              <w:rPr>
                <w:sz w:val="20"/>
                <w:szCs w:val="20"/>
              </w:rPr>
            </w:pPr>
            <w:r w:rsidRPr="00A50861">
              <w:rPr>
                <w:sz w:val="20"/>
                <w:szCs w:val="20"/>
              </w:rPr>
              <w:t>Fasuoti po 100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7</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70</w:t>
            </w:r>
          </w:p>
        </w:tc>
        <w:tc>
          <w:tcPr>
            <w:tcW w:w="1559" w:type="dxa"/>
          </w:tcPr>
          <w:p w:rsidR="00116185" w:rsidRPr="00A50861" w:rsidRDefault="00116185" w:rsidP="007A4F27">
            <w:pPr>
              <w:rPr>
                <w:sz w:val="20"/>
                <w:szCs w:val="20"/>
              </w:rPr>
            </w:pPr>
            <w:r w:rsidRPr="00A50861">
              <w:rPr>
                <w:sz w:val="20"/>
                <w:szCs w:val="20"/>
              </w:rPr>
              <w:t>Kmynai</w:t>
            </w:r>
          </w:p>
        </w:tc>
        <w:tc>
          <w:tcPr>
            <w:tcW w:w="3118" w:type="dxa"/>
          </w:tcPr>
          <w:p w:rsidR="00116185" w:rsidRPr="00A50861" w:rsidRDefault="00116185" w:rsidP="007A4F27">
            <w:pPr>
              <w:rPr>
                <w:sz w:val="20"/>
                <w:szCs w:val="20"/>
              </w:rPr>
            </w:pPr>
            <w:r w:rsidRPr="00A50861">
              <w:rPr>
                <w:sz w:val="20"/>
                <w:szCs w:val="20"/>
              </w:rPr>
              <w:t>Lietuviški, fasuoti  100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25</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71</w:t>
            </w:r>
          </w:p>
        </w:tc>
        <w:tc>
          <w:tcPr>
            <w:tcW w:w="1559" w:type="dxa"/>
          </w:tcPr>
          <w:p w:rsidR="00116185" w:rsidRPr="00A50861" w:rsidRDefault="00116185" w:rsidP="007A4F27">
            <w:pPr>
              <w:rPr>
                <w:sz w:val="20"/>
                <w:szCs w:val="20"/>
              </w:rPr>
            </w:pPr>
            <w:r w:rsidRPr="00A50861">
              <w:rPr>
                <w:sz w:val="20"/>
                <w:szCs w:val="20"/>
              </w:rPr>
              <w:t>Avižų sėlenos</w:t>
            </w:r>
          </w:p>
        </w:tc>
        <w:tc>
          <w:tcPr>
            <w:tcW w:w="3118" w:type="dxa"/>
          </w:tcPr>
          <w:p w:rsidR="00116185" w:rsidRPr="00A50861" w:rsidRDefault="00116185" w:rsidP="007A4F27">
            <w:pPr>
              <w:rPr>
                <w:sz w:val="20"/>
                <w:szCs w:val="20"/>
              </w:rPr>
            </w:pPr>
            <w:r w:rsidRPr="00A50861">
              <w:rPr>
                <w:sz w:val="20"/>
                <w:szCs w:val="20"/>
              </w:rPr>
              <w:t>Fasuotos po 0,4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80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72</w:t>
            </w:r>
          </w:p>
        </w:tc>
        <w:tc>
          <w:tcPr>
            <w:tcW w:w="1559" w:type="dxa"/>
          </w:tcPr>
          <w:p w:rsidR="00116185" w:rsidRPr="00A50861" w:rsidRDefault="00116185" w:rsidP="007A4F27">
            <w:pPr>
              <w:rPr>
                <w:sz w:val="20"/>
                <w:szCs w:val="20"/>
              </w:rPr>
            </w:pPr>
            <w:r w:rsidRPr="00A50861">
              <w:rPr>
                <w:sz w:val="20"/>
                <w:szCs w:val="20"/>
              </w:rPr>
              <w:t>Ryžių dribsniai</w:t>
            </w:r>
          </w:p>
        </w:tc>
        <w:tc>
          <w:tcPr>
            <w:tcW w:w="3118" w:type="dxa"/>
          </w:tcPr>
          <w:p w:rsidR="00116185" w:rsidRPr="00A50861" w:rsidRDefault="00116185" w:rsidP="007A4F27">
            <w:pPr>
              <w:rPr>
                <w:sz w:val="20"/>
                <w:szCs w:val="20"/>
              </w:rPr>
            </w:pPr>
            <w:r w:rsidRPr="00A50861">
              <w:rPr>
                <w:sz w:val="20"/>
                <w:szCs w:val="20"/>
              </w:rPr>
              <w:t>Pagaminta iš geros kokybės ryžių, be priemaišų ir pašalinių kvapų, 800g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73</w:t>
            </w:r>
          </w:p>
        </w:tc>
        <w:tc>
          <w:tcPr>
            <w:tcW w:w="1559" w:type="dxa"/>
          </w:tcPr>
          <w:p w:rsidR="00116185" w:rsidRPr="00A50861" w:rsidRDefault="00116185" w:rsidP="007A4F27">
            <w:pPr>
              <w:rPr>
                <w:sz w:val="20"/>
                <w:szCs w:val="20"/>
              </w:rPr>
            </w:pPr>
            <w:proofErr w:type="spellStart"/>
            <w:r w:rsidRPr="00A50861">
              <w:rPr>
                <w:sz w:val="20"/>
                <w:szCs w:val="20"/>
              </w:rPr>
              <w:t>Lešiai</w:t>
            </w:r>
            <w:proofErr w:type="spellEnd"/>
          </w:p>
        </w:tc>
        <w:tc>
          <w:tcPr>
            <w:tcW w:w="3118" w:type="dxa"/>
          </w:tcPr>
          <w:p w:rsidR="00116185" w:rsidRPr="00A50861" w:rsidRDefault="00116185" w:rsidP="007A4F27">
            <w:pPr>
              <w:rPr>
                <w:sz w:val="20"/>
                <w:szCs w:val="20"/>
              </w:rPr>
            </w:pPr>
            <w:r w:rsidRPr="00A50861">
              <w:rPr>
                <w:sz w:val="20"/>
                <w:szCs w:val="20"/>
              </w:rPr>
              <w:t>Fasuoti po 0,4 – 0,8kg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lastRenderedPageBreak/>
              <w:t>74</w:t>
            </w:r>
          </w:p>
        </w:tc>
        <w:tc>
          <w:tcPr>
            <w:tcW w:w="1559" w:type="dxa"/>
          </w:tcPr>
          <w:p w:rsidR="00116185" w:rsidRPr="00A50861" w:rsidRDefault="00116185" w:rsidP="007A4F27">
            <w:pPr>
              <w:rPr>
                <w:sz w:val="20"/>
                <w:szCs w:val="20"/>
              </w:rPr>
            </w:pPr>
            <w:r w:rsidRPr="00A50861">
              <w:rPr>
                <w:sz w:val="20"/>
                <w:szCs w:val="20"/>
              </w:rPr>
              <w:t>Kukurūzų kruopos</w:t>
            </w:r>
          </w:p>
        </w:tc>
        <w:tc>
          <w:tcPr>
            <w:tcW w:w="3118" w:type="dxa"/>
          </w:tcPr>
          <w:p w:rsidR="00116185" w:rsidRPr="00A50861" w:rsidRDefault="00116185" w:rsidP="007A4F27">
            <w:pPr>
              <w:rPr>
                <w:sz w:val="20"/>
                <w:szCs w:val="20"/>
              </w:rPr>
            </w:pPr>
            <w:r w:rsidRPr="00A50861">
              <w:rPr>
                <w:sz w:val="20"/>
                <w:szCs w:val="20"/>
              </w:rPr>
              <w:t>Pagamintos iš geros kokybės kukurūzų, smulkios, be priemaišų ir pašalinių kvapų, 800g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75</w:t>
            </w:r>
          </w:p>
        </w:tc>
        <w:tc>
          <w:tcPr>
            <w:tcW w:w="1559" w:type="dxa"/>
          </w:tcPr>
          <w:p w:rsidR="00116185" w:rsidRPr="00A50861" w:rsidRDefault="00116185" w:rsidP="007A4F27">
            <w:pPr>
              <w:rPr>
                <w:sz w:val="20"/>
                <w:szCs w:val="20"/>
              </w:rPr>
            </w:pPr>
            <w:r w:rsidRPr="00A50861">
              <w:rPr>
                <w:sz w:val="20"/>
                <w:szCs w:val="20"/>
              </w:rPr>
              <w:t>Kvietinės kruopos</w:t>
            </w:r>
          </w:p>
        </w:tc>
        <w:tc>
          <w:tcPr>
            <w:tcW w:w="3118" w:type="dxa"/>
          </w:tcPr>
          <w:p w:rsidR="00116185" w:rsidRPr="00A50861" w:rsidRDefault="00116185" w:rsidP="007A4F27">
            <w:pPr>
              <w:rPr>
                <w:sz w:val="20"/>
                <w:szCs w:val="20"/>
              </w:rPr>
            </w:pPr>
            <w:r w:rsidRPr="00A50861">
              <w:rPr>
                <w:sz w:val="20"/>
                <w:szCs w:val="20"/>
              </w:rPr>
              <w:t>Pagamintos iš geros kokybės kviečių, smulkios, be priemaišų ir pašalinių kvapų, 800g</w:t>
            </w:r>
          </w:p>
        </w:tc>
        <w:tc>
          <w:tcPr>
            <w:tcW w:w="709" w:type="dxa"/>
          </w:tcPr>
          <w:p w:rsidR="00116185" w:rsidRPr="00A50861" w:rsidRDefault="00116185" w:rsidP="007A4F27">
            <w:pPr>
              <w:jc w:val="center"/>
              <w:rPr>
                <w:sz w:val="20"/>
                <w:szCs w:val="20"/>
              </w:rPr>
            </w:pPr>
            <w:r w:rsidRPr="00A50861">
              <w:rPr>
                <w:sz w:val="20"/>
                <w:szCs w:val="20"/>
              </w:rPr>
              <w:t xml:space="preserve">Kg </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76</w:t>
            </w:r>
          </w:p>
        </w:tc>
        <w:tc>
          <w:tcPr>
            <w:tcW w:w="1559" w:type="dxa"/>
          </w:tcPr>
          <w:p w:rsidR="00116185" w:rsidRPr="00A50861" w:rsidRDefault="00116185" w:rsidP="007A4F27">
            <w:pPr>
              <w:rPr>
                <w:sz w:val="20"/>
                <w:szCs w:val="20"/>
              </w:rPr>
            </w:pPr>
            <w:proofErr w:type="spellStart"/>
            <w:r w:rsidRPr="00A50861">
              <w:rPr>
                <w:sz w:val="20"/>
                <w:szCs w:val="20"/>
              </w:rPr>
              <w:t>Kuskusas</w:t>
            </w:r>
            <w:proofErr w:type="spellEnd"/>
          </w:p>
        </w:tc>
        <w:tc>
          <w:tcPr>
            <w:tcW w:w="3118" w:type="dxa"/>
          </w:tcPr>
          <w:p w:rsidR="00116185" w:rsidRPr="00A50861" w:rsidRDefault="00116185" w:rsidP="007A4F27">
            <w:pPr>
              <w:rPr>
                <w:sz w:val="20"/>
                <w:szCs w:val="20"/>
              </w:rPr>
            </w:pPr>
            <w:r w:rsidRPr="00A50861">
              <w:rPr>
                <w:sz w:val="20"/>
                <w:szCs w:val="20"/>
              </w:rPr>
              <w:t>Fasuotas po 0,4 – 0,8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300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77</w:t>
            </w:r>
          </w:p>
        </w:tc>
        <w:tc>
          <w:tcPr>
            <w:tcW w:w="1559" w:type="dxa"/>
          </w:tcPr>
          <w:p w:rsidR="00116185" w:rsidRPr="00A50861" w:rsidRDefault="00116185" w:rsidP="007A4F27">
            <w:pPr>
              <w:rPr>
                <w:sz w:val="20"/>
                <w:szCs w:val="20"/>
              </w:rPr>
            </w:pPr>
            <w:r w:rsidRPr="00A50861">
              <w:rPr>
                <w:sz w:val="20"/>
                <w:szCs w:val="20"/>
              </w:rPr>
              <w:t>Sorų kruopos</w:t>
            </w:r>
          </w:p>
        </w:tc>
        <w:tc>
          <w:tcPr>
            <w:tcW w:w="3118" w:type="dxa"/>
          </w:tcPr>
          <w:p w:rsidR="00116185" w:rsidRPr="00A50861" w:rsidRDefault="00116185" w:rsidP="007A4F27">
            <w:pPr>
              <w:rPr>
                <w:sz w:val="20"/>
                <w:szCs w:val="20"/>
              </w:rPr>
            </w:pPr>
            <w:r w:rsidRPr="00A50861">
              <w:rPr>
                <w:sz w:val="20"/>
                <w:szCs w:val="20"/>
              </w:rPr>
              <w:t>Pagamintos iš geros kokybės sorų, smulkios, be priemaišų ir pašalinių kvapų, 800g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78</w:t>
            </w:r>
          </w:p>
        </w:tc>
        <w:tc>
          <w:tcPr>
            <w:tcW w:w="1559" w:type="dxa"/>
          </w:tcPr>
          <w:p w:rsidR="00116185" w:rsidRPr="00A50861" w:rsidRDefault="00116185" w:rsidP="007A4F27">
            <w:pPr>
              <w:rPr>
                <w:sz w:val="20"/>
                <w:szCs w:val="20"/>
              </w:rPr>
            </w:pPr>
            <w:r w:rsidRPr="00A50861">
              <w:rPr>
                <w:sz w:val="20"/>
                <w:szCs w:val="20"/>
              </w:rPr>
              <w:t>Miežinės kruopos</w:t>
            </w:r>
          </w:p>
        </w:tc>
        <w:tc>
          <w:tcPr>
            <w:tcW w:w="3118" w:type="dxa"/>
          </w:tcPr>
          <w:p w:rsidR="00116185" w:rsidRPr="00A50861" w:rsidRDefault="00116185" w:rsidP="007A4F27">
            <w:pPr>
              <w:rPr>
                <w:sz w:val="20"/>
                <w:szCs w:val="20"/>
              </w:rPr>
            </w:pPr>
            <w:r w:rsidRPr="00A50861">
              <w:rPr>
                <w:sz w:val="20"/>
                <w:szCs w:val="20"/>
              </w:rPr>
              <w:t>Pagamintos iš geros kokybės miežių, smulkios, be priemaišų ir pašalinių kvapų, 800g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79</w:t>
            </w:r>
          </w:p>
        </w:tc>
        <w:tc>
          <w:tcPr>
            <w:tcW w:w="1559" w:type="dxa"/>
          </w:tcPr>
          <w:p w:rsidR="00116185" w:rsidRPr="00A50861" w:rsidRDefault="00116185" w:rsidP="007A4F27">
            <w:pPr>
              <w:rPr>
                <w:sz w:val="20"/>
                <w:szCs w:val="20"/>
              </w:rPr>
            </w:pPr>
            <w:r w:rsidRPr="00A50861">
              <w:rPr>
                <w:sz w:val="20"/>
                <w:szCs w:val="20"/>
              </w:rPr>
              <w:t>Pilno grūdo makaronai</w:t>
            </w:r>
          </w:p>
        </w:tc>
        <w:tc>
          <w:tcPr>
            <w:tcW w:w="3118" w:type="dxa"/>
          </w:tcPr>
          <w:p w:rsidR="00116185" w:rsidRPr="00A50861" w:rsidRDefault="00116185" w:rsidP="007A4F27">
            <w:pPr>
              <w:rPr>
                <w:sz w:val="20"/>
                <w:szCs w:val="20"/>
              </w:rPr>
            </w:pPr>
            <w:r w:rsidRPr="00A50861">
              <w:rPr>
                <w:sz w:val="20"/>
                <w:szCs w:val="20"/>
              </w:rPr>
              <w:t>Pilno grūdo aukščiausios rūšies  miltų „</w:t>
            </w:r>
            <w:proofErr w:type="spellStart"/>
            <w:r w:rsidRPr="00A50861">
              <w:rPr>
                <w:sz w:val="20"/>
                <w:szCs w:val="20"/>
              </w:rPr>
              <w:t>Ital</w:t>
            </w:r>
            <w:proofErr w:type="spellEnd"/>
            <w:r w:rsidRPr="00A50861">
              <w:rPr>
                <w:sz w:val="20"/>
                <w:szCs w:val="20"/>
              </w:rPr>
              <w:t xml:space="preserve"> </w:t>
            </w:r>
            <w:proofErr w:type="spellStart"/>
            <w:r w:rsidRPr="00A50861">
              <w:rPr>
                <w:sz w:val="20"/>
                <w:szCs w:val="20"/>
              </w:rPr>
              <w:t>pasta“arba</w:t>
            </w:r>
            <w:proofErr w:type="spellEnd"/>
            <w:r w:rsidRPr="00A50861">
              <w:rPr>
                <w:sz w:val="20"/>
                <w:szCs w:val="20"/>
              </w:rPr>
              <w:t xml:space="preserve"> lygiaverčiai, po 400 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1200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80</w:t>
            </w:r>
          </w:p>
        </w:tc>
        <w:tc>
          <w:tcPr>
            <w:tcW w:w="1559" w:type="dxa"/>
          </w:tcPr>
          <w:p w:rsidR="00116185" w:rsidRPr="00A50861" w:rsidRDefault="00116185" w:rsidP="007A4F27">
            <w:pPr>
              <w:rPr>
                <w:sz w:val="20"/>
                <w:szCs w:val="20"/>
              </w:rPr>
            </w:pPr>
            <w:r w:rsidRPr="00A50861">
              <w:rPr>
                <w:sz w:val="20"/>
                <w:szCs w:val="20"/>
              </w:rPr>
              <w:t>Šaldyti žirneliai</w:t>
            </w:r>
          </w:p>
        </w:tc>
        <w:tc>
          <w:tcPr>
            <w:tcW w:w="3118" w:type="dxa"/>
          </w:tcPr>
          <w:p w:rsidR="00116185" w:rsidRPr="00A50861" w:rsidRDefault="00116185" w:rsidP="007A4F27">
            <w:pPr>
              <w:rPr>
                <w:sz w:val="20"/>
                <w:szCs w:val="20"/>
              </w:rPr>
            </w:pPr>
            <w:r w:rsidRPr="00A50861">
              <w:rPr>
                <w:sz w:val="20"/>
                <w:szCs w:val="20"/>
              </w:rPr>
              <w:t>Vienarūšė produkcija, smulkinti, fasuoti, po 400 – 500g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1000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81</w:t>
            </w:r>
          </w:p>
        </w:tc>
        <w:tc>
          <w:tcPr>
            <w:tcW w:w="1559" w:type="dxa"/>
          </w:tcPr>
          <w:p w:rsidR="00116185" w:rsidRPr="00A50861" w:rsidRDefault="00116185" w:rsidP="007A4F27">
            <w:pPr>
              <w:rPr>
                <w:sz w:val="20"/>
                <w:szCs w:val="20"/>
              </w:rPr>
            </w:pPr>
            <w:r w:rsidRPr="00A50861">
              <w:rPr>
                <w:sz w:val="20"/>
                <w:szCs w:val="20"/>
              </w:rPr>
              <w:t>Šaldyti vaisiai</w:t>
            </w:r>
          </w:p>
        </w:tc>
        <w:tc>
          <w:tcPr>
            <w:tcW w:w="3118" w:type="dxa"/>
          </w:tcPr>
          <w:p w:rsidR="00116185" w:rsidRPr="00A50861" w:rsidRDefault="00116185" w:rsidP="007A4F27">
            <w:pPr>
              <w:rPr>
                <w:sz w:val="20"/>
                <w:szCs w:val="20"/>
              </w:rPr>
            </w:pPr>
            <w:r w:rsidRPr="00A50861">
              <w:rPr>
                <w:sz w:val="20"/>
                <w:szCs w:val="20"/>
              </w:rPr>
              <w:t>Vienarūšė produkcija, smulkinti, iki 1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1500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82</w:t>
            </w:r>
          </w:p>
        </w:tc>
        <w:tc>
          <w:tcPr>
            <w:tcW w:w="1559" w:type="dxa"/>
          </w:tcPr>
          <w:p w:rsidR="00116185" w:rsidRPr="00A50861" w:rsidRDefault="00116185" w:rsidP="007A4F27">
            <w:pPr>
              <w:rPr>
                <w:sz w:val="20"/>
                <w:szCs w:val="20"/>
              </w:rPr>
            </w:pPr>
            <w:r w:rsidRPr="00A50861">
              <w:rPr>
                <w:sz w:val="20"/>
                <w:szCs w:val="20"/>
              </w:rPr>
              <w:t>Šaldytos uogos</w:t>
            </w:r>
          </w:p>
        </w:tc>
        <w:tc>
          <w:tcPr>
            <w:tcW w:w="3118" w:type="dxa"/>
          </w:tcPr>
          <w:p w:rsidR="00116185" w:rsidRPr="00A50861" w:rsidRDefault="00116185" w:rsidP="007A4F27">
            <w:pPr>
              <w:rPr>
                <w:sz w:val="20"/>
                <w:szCs w:val="20"/>
              </w:rPr>
            </w:pPr>
            <w:r w:rsidRPr="00A50861">
              <w:rPr>
                <w:sz w:val="20"/>
                <w:szCs w:val="20"/>
              </w:rPr>
              <w:t>Vienarūšė produkcija, iki 1kg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1400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83</w:t>
            </w:r>
          </w:p>
        </w:tc>
        <w:tc>
          <w:tcPr>
            <w:tcW w:w="1559" w:type="dxa"/>
          </w:tcPr>
          <w:p w:rsidR="00116185" w:rsidRPr="00A50861" w:rsidRDefault="00116185" w:rsidP="007A4F27">
            <w:pPr>
              <w:rPr>
                <w:sz w:val="20"/>
                <w:szCs w:val="20"/>
              </w:rPr>
            </w:pPr>
            <w:r w:rsidRPr="00A50861">
              <w:rPr>
                <w:sz w:val="20"/>
                <w:szCs w:val="20"/>
              </w:rPr>
              <w:t xml:space="preserve">Šaldyta jūros lydekos filė, be odos, be glazūros </w:t>
            </w:r>
          </w:p>
        </w:tc>
        <w:tc>
          <w:tcPr>
            <w:tcW w:w="3118" w:type="dxa"/>
          </w:tcPr>
          <w:p w:rsidR="00116185" w:rsidRPr="00A50861" w:rsidRDefault="00116185" w:rsidP="007A4F27">
            <w:pPr>
              <w:rPr>
                <w:sz w:val="20"/>
                <w:szCs w:val="20"/>
              </w:rPr>
            </w:pPr>
            <w:r w:rsidRPr="00A50861">
              <w:rPr>
                <w:sz w:val="20"/>
                <w:szCs w:val="20"/>
              </w:rPr>
              <w:t xml:space="preserve">Sušaldyta, LST 1907/2004, </w:t>
            </w:r>
            <w:proofErr w:type="spellStart"/>
            <w:r w:rsidRPr="00A50861">
              <w:rPr>
                <w:sz w:val="20"/>
                <w:szCs w:val="20"/>
              </w:rPr>
              <w:t>blokose</w:t>
            </w:r>
            <w:proofErr w:type="spellEnd"/>
            <w:r w:rsidRPr="00A50861">
              <w:rPr>
                <w:sz w:val="20"/>
                <w:szCs w:val="20"/>
              </w:rPr>
              <w:t xml:space="preserve"> po 0,4kg,1 kg,5kg. ir po  6 kg, vakuume. </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400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sz w:val="20"/>
                <w:szCs w:val="20"/>
              </w:rPr>
            </w:pPr>
            <w:r w:rsidRPr="00A50861">
              <w:rPr>
                <w:sz w:val="20"/>
                <w:szCs w:val="20"/>
              </w:rPr>
              <w:t>84</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 xml:space="preserve">Šaldyta </w:t>
            </w:r>
            <w:proofErr w:type="spellStart"/>
            <w:r w:rsidRPr="00A50861">
              <w:rPr>
                <w:bCs/>
                <w:kern w:val="36"/>
                <w:sz w:val="20"/>
                <w:szCs w:val="20"/>
                <w:lang w:eastAsia="lt-LT"/>
              </w:rPr>
              <w:t>atlantinė</w:t>
            </w:r>
            <w:proofErr w:type="spellEnd"/>
            <w:r w:rsidRPr="00A50861">
              <w:rPr>
                <w:bCs/>
                <w:kern w:val="36"/>
                <w:sz w:val="20"/>
                <w:szCs w:val="20"/>
                <w:lang w:eastAsia="lt-LT"/>
              </w:rPr>
              <w:t xml:space="preserve"> lašišos filė</w:t>
            </w:r>
          </w:p>
          <w:p w:rsidR="00116185" w:rsidRPr="00A50861" w:rsidRDefault="00116185" w:rsidP="007A4F27">
            <w:pPr>
              <w:rPr>
                <w:sz w:val="20"/>
                <w:szCs w:val="20"/>
              </w:rPr>
            </w:pP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su oda, be glazūros,1  kg, vakuume</w:t>
            </w:r>
          </w:p>
          <w:p w:rsidR="00116185" w:rsidRPr="00A50861" w:rsidRDefault="00116185" w:rsidP="007A4F27">
            <w:pPr>
              <w:rPr>
                <w:sz w:val="20"/>
                <w:szCs w:val="20"/>
              </w:rPr>
            </w:pP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600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85</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Špinatai</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Švieži, nesupuvę, nepageltę, neapvytę</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700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86</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Moliūgai</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Sveiku paviršiumi, neįtrūkę, nesuminkštėję, nepažeisti</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1800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87</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Cukinija</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Sveiku paviršiumi, neįtrūkus, nesuminkštėjus, nepažeistos</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380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88</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Ridikėliai</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Švieži, nesupuvę, nepageltę ir neapvytę</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89</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Rauginti kopūstai</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 xml:space="preserve">Kieti, susmulkinti, </w:t>
            </w:r>
            <w:proofErr w:type="spellStart"/>
            <w:r w:rsidRPr="00A50861">
              <w:rPr>
                <w:bCs/>
                <w:kern w:val="36"/>
                <w:sz w:val="20"/>
                <w:szCs w:val="20"/>
                <w:lang w:eastAsia="lt-LT"/>
              </w:rPr>
              <w:t>neperūgę</w:t>
            </w:r>
            <w:proofErr w:type="spellEnd"/>
            <w:r w:rsidRPr="00A50861">
              <w:rPr>
                <w:bCs/>
                <w:kern w:val="36"/>
                <w:sz w:val="20"/>
                <w:szCs w:val="20"/>
                <w:lang w:eastAsia="lt-LT"/>
              </w:rPr>
              <w:t>, be pelėsio, skonis ir kvapas būdingas raugintiems kopūstams, su morkomis ir kmynais, fasuoti po 1 kg</w:t>
            </w:r>
          </w:p>
        </w:tc>
        <w:tc>
          <w:tcPr>
            <w:tcW w:w="709" w:type="dxa"/>
          </w:tcPr>
          <w:p w:rsidR="00116185" w:rsidRPr="00A50861" w:rsidRDefault="00116185" w:rsidP="007A4F27">
            <w:pPr>
              <w:jc w:val="center"/>
              <w:rPr>
                <w:sz w:val="20"/>
                <w:szCs w:val="20"/>
              </w:rPr>
            </w:pPr>
            <w:r w:rsidRPr="00A50861">
              <w:rPr>
                <w:sz w:val="20"/>
                <w:szCs w:val="20"/>
              </w:rPr>
              <w:t>kg</w:t>
            </w:r>
          </w:p>
        </w:tc>
        <w:tc>
          <w:tcPr>
            <w:tcW w:w="851" w:type="dxa"/>
          </w:tcPr>
          <w:p w:rsidR="00116185" w:rsidRPr="00A50861" w:rsidRDefault="00116185" w:rsidP="007A4F27">
            <w:pPr>
              <w:jc w:val="center"/>
              <w:rPr>
                <w:sz w:val="20"/>
                <w:szCs w:val="20"/>
              </w:rPr>
            </w:pPr>
            <w:r w:rsidRPr="00A50861">
              <w:rPr>
                <w:sz w:val="20"/>
                <w:szCs w:val="20"/>
              </w:rPr>
              <w:t>500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r w:rsidR="00116185" w:rsidRPr="00A50861" w:rsidTr="007A4F27">
        <w:tc>
          <w:tcPr>
            <w:tcW w:w="534" w:type="dxa"/>
          </w:tcPr>
          <w:p w:rsidR="00116185" w:rsidRPr="00A50861" w:rsidRDefault="00116185" w:rsidP="007A4F27">
            <w:pPr>
              <w:jc w:val="center"/>
              <w:rPr>
                <w:rFonts w:eastAsia="Times New Roman"/>
                <w:sz w:val="20"/>
                <w:szCs w:val="20"/>
                <w:lang w:eastAsia="lt-LT"/>
              </w:rPr>
            </w:pPr>
            <w:r w:rsidRPr="00A50861">
              <w:rPr>
                <w:rFonts w:eastAsia="Times New Roman"/>
                <w:sz w:val="20"/>
                <w:szCs w:val="20"/>
                <w:lang w:eastAsia="lt-LT"/>
              </w:rPr>
              <w:t>90</w:t>
            </w:r>
          </w:p>
        </w:tc>
        <w:tc>
          <w:tcPr>
            <w:tcW w:w="1559"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Geriamas vanduo</w:t>
            </w:r>
          </w:p>
        </w:tc>
        <w:tc>
          <w:tcPr>
            <w:tcW w:w="3118" w:type="dxa"/>
          </w:tcPr>
          <w:p w:rsidR="00116185" w:rsidRPr="00A50861" w:rsidRDefault="00116185" w:rsidP="007A4F27">
            <w:pPr>
              <w:shd w:val="clear" w:color="auto" w:fill="FFFFFF"/>
              <w:outlineLvl w:val="1"/>
              <w:rPr>
                <w:bCs/>
                <w:kern w:val="36"/>
                <w:sz w:val="20"/>
                <w:szCs w:val="20"/>
                <w:lang w:eastAsia="lt-LT"/>
              </w:rPr>
            </w:pPr>
            <w:r w:rsidRPr="00A50861">
              <w:rPr>
                <w:bCs/>
                <w:kern w:val="36"/>
                <w:sz w:val="20"/>
                <w:szCs w:val="20"/>
                <w:lang w:eastAsia="lt-LT"/>
              </w:rPr>
              <w:t>Negazuotas, šarminis, fasuotas po 0,2 l, 0,5 l, 1,5 l atitinkantis HN 24 : 2003 higienos ir kokybės reikalavimus.</w:t>
            </w:r>
          </w:p>
        </w:tc>
        <w:tc>
          <w:tcPr>
            <w:tcW w:w="709" w:type="dxa"/>
          </w:tcPr>
          <w:p w:rsidR="00116185" w:rsidRPr="00A50861" w:rsidRDefault="00116185" w:rsidP="007A4F27">
            <w:pPr>
              <w:jc w:val="center"/>
              <w:rPr>
                <w:sz w:val="20"/>
                <w:szCs w:val="20"/>
              </w:rPr>
            </w:pPr>
            <w:r w:rsidRPr="00A50861">
              <w:rPr>
                <w:sz w:val="20"/>
                <w:szCs w:val="20"/>
              </w:rPr>
              <w:t>L</w:t>
            </w:r>
          </w:p>
        </w:tc>
        <w:tc>
          <w:tcPr>
            <w:tcW w:w="851" w:type="dxa"/>
          </w:tcPr>
          <w:p w:rsidR="00116185" w:rsidRPr="00A50861" w:rsidRDefault="00116185" w:rsidP="007A4F27">
            <w:pPr>
              <w:jc w:val="center"/>
              <w:rPr>
                <w:sz w:val="20"/>
                <w:szCs w:val="20"/>
              </w:rPr>
            </w:pPr>
            <w:r w:rsidRPr="00A50861">
              <w:rPr>
                <w:sz w:val="20"/>
                <w:szCs w:val="20"/>
              </w:rPr>
              <w:t>10000</w:t>
            </w:r>
          </w:p>
        </w:tc>
        <w:tc>
          <w:tcPr>
            <w:tcW w:w="1134" w:type="dxa"/>
          </w:tcPr>
          <w:p w:rsidR="00116185" w:rsidRPr="00A50861" w:rsidRDefault="00116185" w:rsidP="007A4F27">
            <w:pPr>
              <w:jc w:val="right"/>
              <w:rPr>
                <w:rFonts w:eastAsia="Times New Roman"/>
                <w:szCs w:val="24"/>
              </w:rPr>
            </w:pPr>
          </w:p>
        </w:tc>
        <w:tc>
          <w:tcPr>
            <w:tcW w:w="992" w:type="dxa"/>
          </w:tcPr>
          <w:p w:rsidR="00116185" w:rsidRPr="00A50861" w:rsidRDefault="00116185" w:rsidP="007A4F27">
            <w:pPr>
              <w:jc w:val="right"/>
              <w:rPr>
                <w:rFonts w:eastAsia="Times New Roman"/>
                <w:szCs w:val="24"/>
              </w:rPr>
            </w:pPr>
          </w:p>
        </w:tc>
      </w:tr>
    </w:tbl>
    <w:p w:rsidR="00110DCB" w:rsidRPr="00A50861" w:rsidRDefault="00110DCB" w:rsidP="00116185">
      <w:pPr>
        <w:jc w:val="left"/>
        <w:rPr>
          <w:szCs w:val="24"/>
        </w:rPr>
      </w:pPr>
    </w:p>
    <w:p w:rsidR="00116185" w:rsidRPr="00A50861" w:rsidRDefault="00116185" w:rsidP="00116185">
      <w:pPr>
        <w:jc w:val="left"/>
        <w:rPr>
          <w:szCs w:val="24"/>
        </w:rPr>
      </w:pPr>
    </w:p>
    <w:p w:rsidR="00116185" w:rsidRPr="00A50861" w:rsidRDefault="00116185" w:rsidP="00116185">
      <w:pPr>
        <w:pStyle w:val="Pagrindinistekstas"/>
        <w:rPr>
          <w:bCs/>
          <w:sz w:val="22"/>
        </w:rPr>
      </w:pPr>
      <w:r w:rsidRPr="00A50861">
        <w:rPr>
          <w:bCs/>
          <w:sz w:val="22"/>
        </w:rPr>
        <w:t>Pirkėjo vardu</w:t>
      </w:r>
      <w:r w:rsidRPr="00A50861">
        <w:rPr>
          <w:bCs/>
          <w:sz w:val="22"/>
        </w:rPr>
        <w:tab/>
      </w:r>
      <w:r w:rsidRPr="00A50861">
        <w:rPr>
          <w:bCs/>
          <w:sz w:val="22"/>
        </w:rPr>
        <w:tab/>
      </w:r>
      <w:r w:rsidRPr="00A50861">
        <w:rPr>
          <w:bCs/>
          <w:sz w:val="22"/>
        </w:rPr>
        <w:tab/>
        <w:t>Tiekėjo vardu</w:t>
      </w:r>
    </w:p>
    <w:p w:rsidR="00116185" w:rsidRPr="00A50861" w:rsidRDefault="00116185" w:rsidP="00116185">
      <w:pPr>
        <w:pStyle w:val="Pagrindinistekstas"/>
        <w:rPr>
          <w:i/>
          <w:iCs/>
          <w:sz w:val="22"/>
        </w:rPr>
      </w:pPr>
      <w:r w:rsidRPr="00A50861">
        <w:rPr>
          <w:i/>
          <w:iCs/>
          <w:sz w:val="22"/>
        </w:rPr>
        <w:t>(nurodyti Pirkėjo pavadinimą,</w:t>
      </w:r>
      <w:r w:rsidRPr="00A50861">
        <w:rPr>
          <w:i/>
          <w:iCs/>
          <w:sz w:val="22"/>
        </w:rPr>
        <w:tab/>
      </w:r>
      <w:r w:rsidRPr="00A50861">
        <w:rPr>
          <w:i/>
          <w:iCs/>
          <w:sz w:val="22"/>
        </w:rPr>
        <w:tab/>
        <w:t>(nurodyti Tiekėjo pavadinimą,</w:t>
      </w:r>
    </w:p>
    <w:p w:rsidR="00116185" w:rsidRPr="00A50861" w:rsidRDefault="00116185" w:rsidP="00116185">
      <w:pPr>
        <w:pStyle w:val="Pagrindinistekstas"/>
        <w:rPr>
          <w:i/>
          <w:iCs/>
          <w:sz w:val="22"/>
        </w:rPr>
      </w:pPr>
      <w:r w:rsidRPr="00A50861">
        <w:rPr>
          <w:i/>
          <w:iCs/>
          <w:sz w:val="22"/>
        </w:rPr>
        <w:t>adresą, įmonės kodą,</w:t>
      </w:r>
      <w:r w:rsidRPr="00A50861">
        <w:rPr>
          <w:i/>
          <w:iCs/>
          <w:sz w:val="22"/>
        </w:rPr>
        <w:tab/>
      </w:r>
      <w:r w:rsidRPr="00A50861">
        <w:rPr>
          <w:i/>
          <w:iCs/>
          <w:sz w:val="22"/>
        </w:rPr>
        <w:tab/>
      </w:r>
      <w:r w:rsidRPr="00A50861">
        <w:rPr>
          <w:i/>
          <w:iCs/>
          <w:sz w:val="22"/>
        </w:rPr>
        <w:tab/>
        <w:t>adresą, įmonės kodą,</w:t>
      </w:r>
    </w:p>
    <w:p w:rsidR="00116185" w:rsidRPr="00A50861" w:rsidRDefault="00116185" w:rsidP="00116185">
      <w:pPr>
        <w:pStyle w:val="Pagrindinistekstas"/>
        <w:rPr>
          <w:i/>
          <w:iCs/>
          <w:sz w:val="22"/>
        </w:rPr>
      </w:pPr>
      <w:r w:rsidRPr="00A50861">
        <w:rPr>
          <w:i/>
          <w:iCs/>
          <w:sz w:val="22"/>
        </w:rPr>
        <w:t>banko pavadinimą, kodą,</w:t>
      </w:r>
      <w:r w:rsidRPr="00A50861">
        <w:rPr>
          <w:i/>
          <w:iCs/>
          <w:sz w:val="22"/>
        </w:rPr>
        <w:tab/>
      </w:r>
      <w:r w:rsidRPr="00A50861">
        <w:rPr>
          <w:i/>
          <w:iCs/>
          <w:sz w:val="22"/>
        </w:rPr>
        <w:tab/>
      </w:r>
      <w:r w:rsidRPr="00A50861">
        <w:rPr>
          <w:i/>
          <w:iCs/>
          <w:sz w:val="22"/>
        </w:rPr>
        <w:tab/>
        <w:t>banko pavadinimą, kodą,</w:t>
      </w:r>
    </w:p>
    <w:p w:rsidR="00116185" w:rsidRPr="00A50861" w:rsidRDefault="00116185" w:rsidP="00116185">
      <w:pPr>
        <w:pStyle w:val="Pagrindinistekstas"/>
        <w:rPr>
          <w:i/>
          <w:iCs/>
          <w:sz w:val="22"/>
        </w:rPr>
      </w:pPr>
      <w:r w:rsidRPr="00A50861">
        <w:rPr>
          <w:i/>
          <w:iCs/>
          <w:sz w:val="22"/>
        </w:rPr>
        <w:t>sąskaitos numerį,</w:t>
      </w:r>
      <w:r w:rsidRPr="00A50861">
        <w:rPr>
          <w:i/>
          <w:iCs/>
          <w:sz w:val="22"/>
        </w:rPr>
        <w:tab/>
      </w:r>
      <w:r w:rsidRPr="00A50861">
        <w:rPr>
          <w:i/>
          <w:iCs/>
          <w:sz w:val="22"/>
        </w:rPr>
        <w:tab/>
      </w:r>
      <w:r w:rsidRPr="00A50861">
        <w:rPr>
          <w:i/>
          <w:iCs/>
          <w:sz w:val="22"/>
        </w:rPr>
        <w:tab/>
        <w:t>sąskaitos numerį,</w:t>
      </w:r>
    </w:p>
    <w:p w:rsidR="00116185" w:rsidRPr="00A50861" w:rsidRDefault="00116185" w:rsidP="00116185">
      <w:pPr>
        <w:pStyle w:val="Pagrindinistekstas"/>
        <w:rPr>
          <w:i/>
          <w:iCs/>
          <w:sz w:val="22"/>
        </w:rPr>
      </w:pPr>
      <w:r w:rsidRPr="00A50861">
        <w:rPr>
          <w:i/>
          <w:iCs/>
          <w:sz w:val="22"/>
        </w:rPr>
        <w:t>PVM mokėtojo kodą,</w:t>
      </w:r>
      <w:r w:rsidRPr="00A50861">
        <w:rPr>
          <w:i/>
          <w:iCs/>
          <w:sz w:val="22"/>
        </w:rPr>
        <w:tab/>
      </w:r>
      <w:r w:rsidRPr="00A50861">
        <w:rPr>
          <w:i/>
          <w:iCs/>
          <w:sz w:val="22"/>
        </w:rPr>
        <w:tab/>
      </w:r>
      <w:r w:rsidRPr="00A50861">
        <w:rPr>
          <w:i/>
          <w:iCs/>
          <w:sz w:val="22"/>
        </w:rPr>
        <w:tab/>
        <w:t>PVM mokėtojo kodą,</w:t>
      </w:r>
    </w:p>
    <w:p w:rsidR="00116185" w:rsidRPr="00A50861" w:rsidRDefault="00116185" w:rsidP="00116185">
      <w:pPr>
        <w:pStyle w:val="Pagrindinistekstas"/>
        <w:rPr>
          <w:i/>
          <w:iCs/>
          <w:sz w:val="22"/>
        </w:rPr>
      </w:pPr>
      <w:r w:rsidRPr="00A50861">
        <w:rPr>
          <w:i/>
          <w:iCs/>
          <w:sz w:val="22"/>
        </w:rPr>
        <w:t>tel. numerį,</w:t>
      </w:r>
      <w:r w:rsidRPr="00A50861">
        <w:rPr>
          <w:i/>
          <w:iCs/>
          <w:sz w:val="22"/>
        </w:rPr>
        <w:tab/>
      </w:r>
      <w:r w:rsidRPr="00A50861">
        <w:rPr>
          <w:i/>
          <w:iCs/>
          <w:sz w:val="22"/>
        </w:rPr>
        <w:tab/>
      </w:r>
      <w:r w:rsidRPr="00A50861">
        <w:rPr>
          <w:i/>
          <w:iCs/>
          <w:sz w:val="22"/>
        </w:rPr>
        <w:tab/>
      </w:r>
      <w:r w:rsidRPr="00A50861">
        <w:rPr>
          <w:i/>
          <w:iCs/>
          <w:sz w:val="22"/>
        </w:rPr>
        <w:tab/>
        <w:t>tel. numerį,</w:t>
      </w:r>
    </w:p>
    <w:p w:rsidR="00116185" w:rsidRPr="00A50861" w:rsidRDefault="00116185" w:rsidP="00116185">
      <w:pPr>
        <w:pStyle w:val="Pagrindinistekstas"/>
        <w:rPr>
          <w:i/>
          <w:iCs/>
          <w:sz w:val="22"/>
        </w:rPr>
      </w:pPr>
      <w:r w:rsidRPr="00A50861">
        <w:rPr>
          <w:i/>
          <w:iCs/>
          <w:sz w:val="22"/>
        </w:rPr>
        <w:t>fakso numerį)</w:t>
      </w:r>
      <w:r w:rsidRPr="00A50861">
        <w:rPr>
          <w:i/>
          <w:iCs/>
          <w:sz w:val="22"/>
        </w:rPr>
        <w:tab/>
      </w:r>
      <w:r w:rsidRPr="00A50861">
        <w:rPr>
          <w:i/>
          <w:iCs/>
          <w:sz w:val="22"/>
        </w:rPr>
        <w:tab/>
      </w:r>
      <w:r w:rsidRPr="00A50861">
        <w:rPr>
          <w:i/>
          <w:iCs/>
          <w:sz w:val="22"/>
        </w:rPr>
        <w:tab/>
        <w:t>fakso numerį)</w:t>
      </w:r>
    </w:p>
    <w:p w:rsidR="00116185" w:rsidRPr="00A50861" w:rsidRDefault="00116185" w:rsidP="00116185">
      <w:pPr>
        <w:pStyle w:val="Pagrindinistekstas"/>
        <w:rPr>
          <w:sz w:val="22"/>
        </w:rPr>
      </w:pPr>
      <w:r w:rsidRPr="00A50861">
        <w:rPr>
          <w:sz w:val="22"/>
        </w:rPr>
        <w:t xml:space="preserve"> (parašas)</w:t>
      </w:r>
      <w:r w:rsidRPr="00A50861">
        <w:rPr>
          <w:sz w:val="22"/>
        </w:rPr>
        <w:tab/>
      </w:r>
      <w:r w:rsidRPr="00A50861">
        <w:rPr>
          <w:sz w:val="22"/>
        </w:rPr>
        <w:tab/>
      </w:r>
      <w:r w:rsidRPr="00A50861">
        <w:rPr>
          <w:sz w:val="22"/>
        </w:rPr>
        <w:tab/>
      </w:r>
      <w:r w:rsidRPr="00A50861">
        <w:rPr>
          <w:sz w:val="22"/>
        </w:rPr>
        <w:tab/>
        <w:t>(parašas)</w:t>
      </w:r>
    </w:p>
    <w:p w:rsidR="00116185" w:rsidRPr="00A50861" w:rsidRDefault="00116185" w:rsidP="00116185">
      <w:pPr>
        <w:pStyle w:val="Pagrindinistekstas"/>
        <w:rPr>
          <w:sz w:val="22"/>
        </w:rPr>
      </w:pPr>
      <w:r w:rsidRPr="00A50861">
        <w:rPr>
          <w:sz w:val="22"/>
        </w:rPr>
        <w:tab/>
        <w:t>A.V.</w:t>
      </w:r>
      <w:r w:rsidRPr="00A50861">
        <w:rPr>
          <w:sz w:val="22"/>
        </w:rPr>
        <w:tab/>
      </w:r>
      <w:r w:rsidRPr="00A50861">
        <w:rPr>
          <w:sz w:val="22"/>
        </w:rPr>
        <w:tab/>
      </w:r>
      <w:r w:rsidRPr="00A50861">
        <w:rPr>
          <w:sz w:val="22"/>
        </w:rPr>
        <w:tab/>
        <w:t xml:space="preserve">              A.V.</w:t>
      </w:r>
    </w:p>
    <w:p w:rsidR="00116185" w:rsidRPr="00A50861" w:rsidRDefault="00116185" w:rsidP="00116185">
      <w:pPr>
        <w:jc w:val="left"/>
        <w:rPr>
          <w:szCs w:val="24"/>
        </w:rPr>
      </w:pPr>
    </w:p>
    <w:p w:rsidR="00110DCB" w:rsidRPr="00A50861" w:rsidRDefault="00110DCB" w:rsidP="00110DCB"/>
    <w:p w:rsidR="00110DCB" w:rsidRPr="00A50861" w:rsidRDefault="00110DCB" w:rsidP="00280408">
      <w:pPr>
        <w:jc w:val="right"/>
        <w:rPr>
          <w:szCs w:val="24"/>
        </w:rPr>
      </w:pPr>
    </w:p>
    <w:p w:rsidR="00AC438C" w:rsidRPr="00A50861" w:rsidRDefault="00AC438C" w:rsidP="00E434D8">
      <w:pPr>
        <w:jc w:val="right"/>
        <w:rPr>
          <w:bCs/>
          <w:szCs w:val="24"/>
        </w:rPr>
      </w:pPr>
    </w:p>
    <w:sectPr w:rsidR="00AC438C" w:rsidRPr="00A50861" w:rsidSect="0034049C">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CA" w:rsidRDefault="000945CA" w:rsidP="006B380E">
      <w:r>
        <w:separator/>
      </w:r>
    </w:p>
  </w:endnote>
  <w:endnote w:type="continuationSeparator" w:id="0">
    <w:p w:rsidR="000945CA" w:rsidRDefault="000945CA" w:rsidP="006B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TimesNewRomanOOEnc">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CA" w:rsidRDefault="000945CA" w:rsidP="006B380E">
      <w:r>
        <w:separator/>
      </w:r>
    </w:p>
  </w:footnote>
  <w:footnote w:type="continuationSeparator" w:id="0">
    <w:p w:rsidR="000945CA" w:rsidRDefault="000945CA" w:rsidP="006B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06"/>
    <w:multiLevelType w:val="hybridMultilevel"/>
    <w:tmpl w:val="5DAABE30"/>
    <w:lvl w:ilvl="0" w:tplc="6006470E">
      <w:start w:val="1"/>
      <w:numFmt w:val="decimal"/>
      <w:lvlText w:val="%1."/>
      <w:lvlJc w:val="left"/>
      <w:pPr>
        <w:ind w:left="2402" w:hanging="984"/>
      </w:pPr>
      <w:rPr>
        <w:rFonts w:hint="default"/>
        <w:b w:val="0"/>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nsid w:val="03033F82"/>
    <w:multiLevelType w:val="hybridMultilevel"/>
    <w:tmpl w:val="5364905C"/>
    <w:lvl w:ilvl="0" w:tplc="0C44F1C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3ED2001"/>
    <w:multiLevelType w:val="hybridMultilevel"/>
    <w:tmpl w:val="FFB202DA"/>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07428F"/>
    <w:multiLevelType w:val="hybridMultilevel"/>
    <w:tmpl w:val="6304E47A"/>
    <w:lvl w:ilvl="0" w:tplc="6006470E">
      <w:start w:val="1"/>
      <w:numFmt w:val="decimal"/>
      <w:lvlText w:val="%1."/>
      <w:lvlJc w:val="left"/>
      <w:pPr>
        <w:ind w:left="2402" w:hanging="984"/>
      </w:pPr>
      <w:rPr>
        <w:rFonts w:hint="default"/>
        <w:b w:val="0"/>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nsid w:val="205F132C"/>
    <w:multiLevelType w:val="multilevel"/>
    <w:tmpl w:val="39C6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23035E5"/>
    <w:multiLevelType w:val="hybridMultilevel"/>
    <w:tmpl w:val="8BB4D912"/>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A5A66F3"/>
    <w:multiLevelType w:val="multilevel"/>
    <w:tmpl w:val="7DE89FAC"/>
    <w:lvl w:ilvl="0">
      <w:start w:val="13"/>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2116F29"/>
    <w:multiLevelType w:val="hybridMultilevel"/>
    <w:tmpl w:val="752A52E2"/>
    <w:lvl w:ilvl="0" w:tplc="34061C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3A410BDB"/>
    <w:multiLevelType w:val="multilevel"/>
    <w:tmpl w:val="AE8CA922"/>
    <w:lvl w:ilvl="0">
      <w:start w:val="1"/>
      <w:numFmt w:val="decimal"/>
      <w:lvlText w:val="%1."/>
      <w:lvlJc w:val="left"/>
      <w:pPr>
        <w:tabs>
          <w:tab w:val="num" w:pos="1200"/>
        </w:tabs>
        <w:ind w:left="1197" w:hanging="357"/>
      </w:pPr>
      <w:rPr>
        <w:rFonts w:hint="default"/>
        <w:b w:val="0"/>
        <w:i w:val="0"/>
        <w:strike w:val="0"/>
        <w:color w:val="auto"/>
      </w:rPr>
    </w:lvl>
    <w:lvl w:ilvl="1">
      <w:start w:val="1"/>
      <w:numFmt w:val="decimal"/>
      <w:lvlText w:val="%1.%2."/>
      <w:lvlJc w:val="left"/>
      <w:pPr>
        <w:tabs>
          <w:tab w:val="num" w:pos="502"/>
        </w:tabs>
        <w:ind w:left="29" w:firstLine="113"/>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A968EF"/>
    <w:multiLevelType w:val="hybridMultilevel"/>
    <w:tmpl w:val="EEDC20EE"/>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F655471"/>
    <w:multiLevelType w:val="hybridMultilevel"/>
    <w:tmpl w:val="54801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3633645"/>
    <w:multiLevelType w:val="hybridMultilevel"/>
    <w:tmpl w:val="8628417A"/>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7354362"/>
    <w:multiLevelType w:val="hybridMultilevel"/>
    <w:tmpl w:val="1FCC1752"/>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nsid w:val="593764D3"/>
    <w:multiLevelType w:val="hybridMultilevel"/>
    <w:tmpl w:val="5C2206D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5A541F4B"/>
    <w:multiLevelType w:val="multilevel"/>
    <w:tmpl w:val="5FFE2226"/>
    <w:lvl w:ilvl="0">
      <w:start w:val="1"/>
      <w:numFmt w:val="decimal"/>
      <w:lvlText w:val="%1."/>
      <w:lvlJc w:val="left"/>
      <w:pPr>
        <w:tabs>
          <w:tab w:val="num" w:pos="851"/>
        </w:tabs>
        <w:ind w:left="0" w:firstLine="737"/>
      </w:pPr>
      <w:rPr>
        <w:rFonts w:hint="default"/>
        <w:b w:val="0"/>
        <w:strike w:val="0"/>
        <w:dstrike w:val="0"/>
      </w:rPr>
    </w:lvl>
    <w:lvl w:ilvl="1">
      <w:start w:val="1"/>
      <w:numFmt w:val="decimal"/>
      <w:lvlText w:val="%1.%2."/>
      <w:lvlJc w:val="left"/>
      <w:pPr>
        <w:tabs>
          <w:tab w:val="num" w:pos="851"/>
        </w:tabs>
        <w:ind w:left="0" w:firstLine="737"/>
      </w:pPr>
      <w:rPr>
        <w:rFonts w:hint="default"/>
      </w:rPr>
    </w:lvl>
    <w:lvl w:ilvl="2">
      <w:start w:val="1"/>
      <w:numFmt w:val="decimal"/>
      <w:lvlText w:val="%1.%2.%3."/>
      <w:lvlJc w:val="left"/>
      <w:pPr>
        <w:tabs>
          <w:tab w:val="num" w:pos="851"/>
        </w:tabs>
        <w:ind w:left="0" w:firstLine="737"/>
      </w:pPr>
      <w:rPr>
        <w:rFonts w:hint="default"/>
        <w:b w:val="0"/>
        <w:i w:val="0"/>
        <w:sz w:val="24"/>
      </w:rPr>
    </w:lvl>
    <w:lvl w:ilvl="3">
      <w:start w:val="1"/>
      <w:numFmt w:val="decimal"/>
      <w:lvlText w:val="%1.%2.%3.%4."/>
      <w:lvlJc w:val="left"/>
      <w:pPr>
        <w:tabs>
          <w:tab w:val="num" w:pos="851"/>
        </w:tabs>
        <w:ind w:left="0" w:firstLine="737"/>
      </w:pPr>
      <w:rPr>
        <w:rFonts w:hint="default"/>
      </w:rPr>
    </w:lvl>
    <w:lvl w:ilvl="4">
      <w:start w:val="1"/>
      <w:numFmt w:val="decimal"/>
      <w:lvlText w:val="%1.%2.%3.%4.%5."/>
      <w:lvlJc w:val="left"/>
      <w:pPr>
        <w:tabs>
          <w:tab w:val="num" w:pos="737"/>
        </w:tabs>
        <w:ind w:left="0" w:firstLine="73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ABF1604"/>
    <w:multiLevelType w:val="hybridMultilevel"/>
    <w:tmpl w:val="BB3A13DC"/>
    <w:lvl w:ilvl="0" w:tplc="6006470E">
      <w:start w:val="1"/>
      <w:numFmt w:val="decimal"/>
      <w:lvlText w:val="%1."/>
      <w:lvlJc w:val="left"/>
      <w:pPr>
        <w:ind w:left="2402" w:hanging="984"/>
      </w:pPr>
      <w:rPr>
        <w:rFonts w:hint="default"/>
        <w:b w:val="0"/>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nsid w:val="5B98202B"/>
    <w:multiLevelType w:val="hybridMultilevel"/>
    <w:tmpl w:val="AA3EB52C"/>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D7C2B71"/>
    <w:multiLevelType w:val="hybridMultilevel"/>
    <w:tmpl w:val="90C454C2"/>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25772A5"/>
    <w:multiLevelType w:val="hybridMultilevel"/>
    <w:tmpl w:val="F828A078"/>
    <w:lvl w:ilvl="0" w:tplc="6006470E">
      <w:start w:val="1"/>
      <w:numFmt w:val="decimal"/>
      <w:lvlText w:val="%1."/>
      <w:lvlJc w:val="left"/>
      <w:pPr>
        <w:ind w:left="2402" w:hanging="984"/>
      </w:pPr>
      <w:rPr>
        <w:rFonts w:hint="default"/>
        <w:b w:val="0"/>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0">
    <w:nsid w:val="6F8B076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DF4F60"/>
    <w:multiLevelType w:val="hybridMultilevel"/>
    <w:tmpl w:val="9AFC1BFA"/>
    <w:lvl w:ilvl="0" w:tplc="6006470E">
      <w:start w:val="1"/>
      <w:numFmt w:val="decimal"/>
      <w:lvlText w:val="%1."/>
      <w:lvlJc w:val="left"/>
      <w:pPr>
        <w:ind w:left="1693" w:hanging="984"/>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32404E7"/>
    <w:multiLevelType w:val="hybridMultilevel"/>
    <w:tmpl w:val="5E765762"/>
    <w:lvl w:ilvl="0" w:tplc="6006470E">
      <w:start w:val="1"/>
      <w:numFmt w:val="decimal"/>
      <w:lvlText w:val="%1."/>
      <w:lvlJc w:val="left"/>
      <w:pPr>
        <w:ind w:left="1976" w:hanging="984"/>
      </w:pPr>
      <w:rPr>
        <w:rFonts w:hint="default"/>
        <w:b w:val="0"/>
        <w:color w:val="auto"/>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23">
    <w:nsid w:val="77BE05B3"/>
    <w:multiLevelType w:val="hybridMultilevel"/>
    <w:tmpl w:val="8C761EC6"/>
    <w:lvl w:ilvl="0" w:tplc="C0D2EADC">
      <w:start w:val="1"/>
      <w:numFmt w:val="decimal"/>
      <w:lvlText w:val="%1."/>
      <w:lvlJc w:val="left"/>
      <w:pPr>
        <w:ind w:left="1693" w:hanging="98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5">
    <w:nsid w:val="7DEF1FCC"/>
    <w:multiLevelType w:val="hybridMultilevel"/>
    <w:tmpl w:val="F88A773C"/>
    <w:lvl w:ilvl="0" w:tplc="6006470E">
      <w:start w:val="1"/>
      <w:numFmt w:val="decimal"/>
      <w:lvlText w:val="%1."/>
      <w:lvlJc w:val="left"/>
      <w:pPr>
        <w:ind w:left="2402" w:hanging="984"/>
      </w:pPr>
      <w:rPr>
        <w:rFonts w:hint="default"/>
        <w:b w:val="0"/>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1"/>
  </w:num>
  <w:num w:numId="10">
    <w:abstractNumId w:val="13"/>
  </w:num>
  <w:num w:numId="11">
    <w:abstractNumId w:val="23"/>
  </w:num>
  <w:num w:numId="12">
    <w:abstractNumId w:val="1"/>
  </w:num>
  <w:num w:numId="13">
    <w:abstractNumId w:val="10"/>
  </w:num>
  <w:num w:numId="14">
    <w:abstractNumId w:val="16"/>
  </w:num>
  <w:num w:numId="15">
    <w:abstractNumId w:val="5"/>
  </w:num>
  <w:num w:numId="16">
    <w:abstractNumId w:val="2"/>
  </w:num>
  <w:num w:numId="17">
    <w:abstractNumId w:val="21"/>
  </w:num>
  <w:num w:numId="18">
    <w:abstractNumId w:val="18"/>
  </w:num>
  <w:num w:numId="19">
    <w:abstractNumId w:val="22"/>
  </w:num>
  <w:num w:numId="20">
    <w:abstractNumId w:val="0"/>
  </w:num>
  <w:num w:numId="21">
    <w:abstractNumId w:val="25"/>
  </w:num>
  <w:num w:numId="22">
    <w:abstractNumId w:val="17"/>
  </w:num>
  <w:num w:numId="23">
    <w:abstractNumId w:val="3"/>
  </w:num>
  <w:num w:numId="24">
    <w:abstractNumId w:val="19"/>
  </w:num>
  <w:num w:numId="25">
    <w:abstractNumId w:val="20"/>
  </w:num>
  <w:num w:numId="26">
    <w:abstractNumId w:val="8"/>
  </w:num>
  <w:num w:numId="27">
    <w:abstractNumId w:val="6"/>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1134"/>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45"/>
    <w:rsid w:val="00001A3E"/>
    <w:rsid w:val="00001A75"/>
    <w:rsid w:val="00002961"/>
    <w:rsid w:val="00002B7D"/>
    <w:rsid w:val="00003ECD"/>
    <w:rsid w:val="00004B33"/>
    <w:rsid w:val="000075F9"/>
    <w:rsid w:val="00014BDA"/>
    <w:rsid w:val="00017871"/>
    <w:rsid w:val="00023BE0"/>
    <w:rsid w:val="000248BD"/>
    <w:rsid w:val="00024D17"/>
    <w:rsid w:val="00025FAC"/>
    <w:rsid w:val="00026261"/>
    <w:rsid w:val="0003008C"/>
    <w:rsid w:val="00031892"/>
    <w:rsid w:val="000331A5"/>
    <w:rsid w:val="000333EF"/>
    <w:rsid w:val="00033643"/>
    <w:rsid w:val="00034B89"/>
    <w:rsid w:val="000370E5"/>
    <w:rsid w:val="00040C37"/>
    <w:rsid w:val="0004127D"/>
    <w:rsid w:val="00041AAC"/>
    <w:rsid w:val="00042959"/>
    <w:rsid w:val="00042B9E"/>
    <w:rsid w:val="0004435C"/>
    <w:rsid w:val="000445D3"/>
    <w:rsid w:val="00045320"/>
    <w:rsid w:val="000454B4"/>
    <w:rsid w:val="00050109"/>
    <w:rsid w:val="00051448"/>
    <w:rsid w:val="000519C3"/>
    <w:rsid w:val="0005316A"/>
    <w:rsid w:val="00053E61"/>
    <w:rsid w:val="00054F3C"/>
    <w:rsid w:val="00056347"/>
    <w:rsid w:val="000566C2"/>
    <w:rsid w:val="00060D1E"/>
    <w:rsid w:val="000610F2"/>
    <w:rsid w:val="00065070"/>
    <w:rsid w:val="00065408"/>
    <w:rsid w:val="00066D05"/>
    <w:rsid w:val="00066E56"/>
    <w:rsid w:val="000703AF"/>
    <w:rsid w:val="00070697"/>
    <w:rsid w:val="000707BC"/>
    <w:rsid w:val="00072989"/>
    <w:rsid w:val="00074C08"/>
    <w:rsid w:val="000775B6"/>
    <w:rsid w:val="0008246B"/>
    <w:rsid w:val="0008590D"/>
    <w:rsid w:val="00085FD5"/>
    <w:rsid w:val="00090915"/>
    <w:rsid w:val="00090A2A"/>
    <w:rsid w:val="000920AA"/>
    <w:rsid w:val="000945CA"/>
    <w:rsid w:val="00097437"/>
    <w:rsid w:val="000A0425"/>
    <w:rsid w:val="000A1E3C"/>
    <w:rsid w:val="000A213B"/>
    <w:rsid w:val="000A224C"/>
    <w:rsid w:val="000A59E2"/>
    <w:rsid w:val="000A5D0F"/>
    <w:rsid w:val="000A648A"/>
    <w:rsid w:val="000A691C"/>
    <w:rsid w:val="000B29DA"/>
    <w:rsid w:val="000B698D"/>
    <w:rsid w:val="000B7248"/>
    <w:rsid w:val="000C0714"/>
    <w:rsid w:val="000C1620"/>
    <w:rsid w:val="000C28F5"/>
    <w:rsid w:val="000C3701"/>
    <w:rsid w:val="000C4693"/>
    <w:rsid w:val="000C4C37"/>
    <w:rsid w:val="000C7329"/>
    <w:rsid w:val="000D0702"/>
    <w:rsid w:val="000D16F1"/>
    <w:rsid w:val="000D34B7"/>
    <w:rsid w:val="000D4628"/>
    <w:rsid w:val="000D580A"/>
    <w:rsid w:val="000D752D"/>
    <w:rsid w:val="000D7E9F"/>
    <w:rsid w:val="000E0504"/>
    <w:rsid w:val="000E0639"/>
    <w:rsid w:val="000E0E01"/>
    <w:rsid w:val="000E121F"/>
    <w:rsid w:val="000E1453"/>
    <w:rsid w:val="000E147A"/>
    <w:rsid w:val="000E1846"/>
    <w:rsid w:val="000E3737"/>
    <w:rsid w:val="000E4AAE"/>
    <w:rsid w:val="000E5AA3"/>
    <w:rsid w:val="000E6BCF"/>
    <w:rsid w:val="000E791F"/>
    <w:rsid w:val="000F1B0D"/>
    <w:rsid w:val="000F27E2"/>
    <w:rsid w:val="000F479A"/>
    <w:rsid w:val="000F4C55"/>
    <w:rsid w:val="000F4C86"/>
    <w:rsid w:val="000F50C4"/>
    <w:rsid w:val="000F50DC"/>
    <w:rsid w:val="000F6439"/>
    <w:rsid w:val="00100C4F"/>
    <w:rsid w:val="00101E63"/>
    <w:rsid w:val="00103697"/>
    <w:rsid w:val="00105146"/>
    <w:rsid w:val="001075E0"/>
    <w:rsid w:val="00107F3A"/>
    <w:rsid w:val="00110795"/>
    <w:rsid w:val="00110DCB"/>
    <w:rsid w:val="001112E8"/>
    <w:rsid w:val="001116F0"/>
    <w:rsid w:val="00112A4E"/>
    <w:rsid w:val="001141F5"/>
    <w:rsid w:val="00114DD7"/>
    <w:rsid w:val="00115146"/>
    <w:rsid w:val="00116185"/>
    <w:rsid w:val="00116507"/>
    <w:rsid w:val="001203E5"/>
    <w:rsid w:val="00121908"/>
    <w:rsid w:val="001230C5"/>
    <w:rsid w:val="0012487A"/>
    <w:rsid w:val="001340ED"/>
    <w:rsid w:val="00135BB9"/>
    <w:rsid w:val="00135C08"/>
    <w:rsid w:val="001376F1"/>
    <w:rsid w:val="00142E38"/>
    <w:rsid w:val="001437E7"/>
    <w:rsid w:val="0014515A"/>
    <w:rsid w:val="0015140B"/>
    <w:rsid w:val="0015335A"/>
    <w:rsid w:val="001536B4"/>
    <w:rsid w:val="00154488"/>
    <w:rsid w:val="00154860"/>
    <w:rsid w:val="001548BD"/>
    <w:rsid w:val="001550ED"/>
    <w:rsid w:val="0015593F"/>
    <w:rsid w:val="00156F0F"/>
    <w:rsid w:val="00157D5E"/>
    <w:rsid w:val="00163807"/>
    <w:rsid w:val="001678D8"/>
    <w:rsid w:val="001700FE"/>
    <w:rsid w:val="00170867"/>
    <w:rsid w:val="00171306"/>
    <w:rsid w:val="00174A78"/>
    <w:rsid w:val="00175329"/>
    <w:rsid w:val="001760C0"/>
    <w:rsid w:val="0017674D"/>
    <w:rsid w:val="00176A07"/>
    <w:rsid w:val="00183F94"/>
    <w:rsid w:val="001858A2"/>
    <w:rsid w:val="00192375"/>
    <w:rsid w:val="00192C45"/>
    <w:rsid w:val="00193FF7"/>
    <w:rsid w:val="001954DB"/>
    <w:rsid w:val="00195E65"/>
    <w:rsid w:val="001972A5"/>
    <w:rsid w:val="0019765D"/>
    <w:rsid w:val="001A28F2"/>
    <w:rsid w:val="001A2C44"/>
    <w:rsid w:val="001A3A05"/>
    <w:rsid w:val="001A447D"/>
    <w:rsid w:val="001A6D20"/>
    <w:rsid w:val="001A6D85"/>
    <w:rsid w:val="001A6F7D"/>
    <w:rsid w:val="001B292B"/>
    <w:rsid w:val="001B303E"/>
    <w:rsid w:val="001B6E85"/>
    <w:rsid w:val="001C23F7"/>
    <w:rsid w:val="001C49FD"/>
    <w:rsid w:val="001D0638"/>
    <w:rsid w:val="001D35F9"/>
    <w:rsid w:val="001D51F4"/>
    <w:rsid w:val="001E0CE9"/>
    <w:rsid w:val="001E144D"/>
    <w:rsid w:val="001E3F73"/>
    <w:rsid w:val="001E52FF"/>
    <w:rsid w:val="001E5F0A"/>
    <w:rsid w:val="001E64DE"/>
    <w:rsid w:val="001E79DA"/>
    <w:rsid w:val="001F514E"/>
    <w:rsid w:val="001F745A"/>
    <w:rsid w:val="002008E1"/>
    <w:rsid w:val="00202508"/>
    <w:rsid w:val="00202803"/>
    <w:rsid w:val="00205981"/>
    <w:rsid w:val="00206169"/>
    <w:rsid w:val="00206CFC"/>
    <w:rsid w:val="002104F6"/>
    <w:rsid w:val="002106BC"/>
    <w:rsid w:val="0021079A"/>
    <w:rsid w:val="002114A2"/>
    <w:rsid w:val="002115C2"/>
    <w:rsid w:val="002122FD"/>
    <w:rsid w:val="00212AEA"/>
    <w:rsid w:val="00215100"/>
    <w:rsid w:val="002207C6"/>
    <w:rsid w:val="002225F6"/>
    <w:rsid w:val="002245D7"/>
    <w:rsid w:val="00224C70"/>
    <w:rsid w:val="00225A41"/>
    <w:rsid w:val="00227FDB"/>
    <w:rsid w:val="00230927"/>
    <w:rsid w:val="002322CD"/>
    <w:rsid w:val="0024058D"/>
    <w:rsid w:val="00240F5D"/>
    <w:rsid w:val="00243819"/>
    <w:rsid w:val="00246176"/>
    <w:rsid w:val="002507B7"/>
    <w:rsid w:val="0025261D"/>
    <w:rsid w:val="00254AC2"/>
    <w:rsid w:val="00255647"/>
    <w:rsid w:val="002556FD"/>
    <w:rsid w:val="0025600E"/>
    <w:rsid w:val="0025702E"/>
    <w:rsid w:val="00262B73"/>
    <w:rsid w:val="00263566"/>
    <w:rsid w:val="002640BB"/>
    <w:rsid w:val="002658C0"/>
    <w:rsid w:val="0026778D"/>
    <w:rsid w:val="0027076C"/>
    <w:rsid w:val="00275630"/>
    <w:rsid w:val="002761E5"/>
    <w:rsid w:val="002801A7"/>
    <w:rsid w:val="00280408"/>
    <w:rsid w:val="002806DD"/>
    <w:rsid w:val="00281683"/>
    <w:rsid w:val="0029079A"/>
    <w:rsid w:val="0029345E"/>
    <w:rsid w:val="00295CD9"/>
    <w:rsid w:val="00296DFB"/>
    <w:rsid w:val="002973F6"/>
    <w:rsid w:val="00297BA8"/>
    <w:rsid w:val="00297C65"/>
    <w:rsid w:val="00297C68"/>
    <w:rsid w:val="002A00C1"/>
    <w:rsid w:val="002A302B"/>
    <w:rsid w:val="002A41FE"/>
    <w:rsid w:val="002A6059"/>
    <w:rsid w:val="002A6B4E"/>
    <w:rsid w:val="002A749F"/>
    <w:rsid w:val="002A7D02"/>
    <w:rsid w:val="002B0BC9"/>
    <w:rsid w:val="002B0DD2"/>
    <w:rsid w:val="002B2518"/>
    <w:rsid w:val="002B26AC"/>
    <w:rsid w:val="002B2DFD"/>
    <w:rsid w:val="002B3529"/>
    <w:rsid w:val="002B626F"/>
    <w:rsid w:val="002B707D"/>
    <w:rsid w:val="002B7E39"/>
    <w:rsid w:val="002C0CF7"/>
    <w:rsid w:val="002C147A"/>
    <w:rsid w:val="002C1D27"/>
    <w:rsid w:val="002C582C"/>
    <w:rsid w:val="002C5AA0"/>
    <w:rsid w:val="002C631D"/>
    <w:rsid w:val="002C7709"/>
    <w:rsid w:val="002D2EC2"/>
    <w:rsid w:val="002D5602"/>
    <w:rsid w:val="002D65AE"/>
    <w:rsid w:val="002D73D5"/>
    <w:rsid w:val="002E0906"/>
    <w:rsid w:val="002E2F25"/>
    <w:rsid w:val="002E3A81"/>
    <w:rsid w:val="002E611F"/>
    <w:rsid w:val="002E6AB9"/>
    <w:rsid w:val="002F044A"/>
    <w:rsid w:val="002F37BA"/>
    <w:rsid w:val="002F4364"/>
    <w:rsid w:val="002F52B3"/>
    <w:rsid w:val="002F77AC"/>
    <w:rsid w:val="00300A55"/>
    <w:rsid w:val="00301340"/>
    <w:rsid w:val="003013F8"/>
    <w:rsid w:val="003019AD"/>
    <w:rsid w:val="00304BF8"/>
    <w:rsid w:val="0030558D"/>
    <w:rsid w:val="003104BF"/>
    <w:rsid w:val="00310D96"/>
    <w:rsid w:val="0031249E"/>
    <w:rsid w:val="00313410"/>
    <w:rsid w:val="00313EC4"/>
    <w:rsid w:val="003149B8"/>
    <w:rsid w:val="003155FA"/>
    <w:rsid w:val="00316AE6"/>
    <w:rsid w:val="00321D0F"/>
    <w:rsid w:val="00322372"/>
    <w:rsid w:val="00323012"/>
    <w:rsid w:val="003242D1"/>
    <w:rsid w:val="00325A08"/>
    <w:rsid w:val="00327F37"/>
    <w:rsid w:val="003378C0"/>
    <w:rsid w:val="0034049C"/>
    <w:rsid w:val="0034385B"/>
    <w:rsid w:val="00345B90"/>
    <w:rsid w:val="003466C3"/>
    <w:rsid w:val="0035159B"/>
    <w:rsid w:val="00351F3E"/>
    <w:rsid w:val="003528E2"/>
    <w:rsid w:val="003536FE"/>
    <w:rsid w:val="00353BDD"/>
    <w:rsid w:val="00354AC1"/>
    <w:rsid w:val="00355038"/>
    <w:rsid w:val="0035522F"/>
    <w:rsid w:val="00356A90"/>
    <w:rsid w:val="003601A2"/>
    <w:rsid w:val="00361AB1"/>
    <w:rsid w:val="00361C33"/>
    <w:rsid w:val="00361CDE"/>
    <w:rsid w:val="003631D9"/>
    <w:rsid w:val="00364201"/>
    <w:rsid w:val="00367148"/>
    <w:rsid w:val="0036771B"/>
    <w:rsid w:val="0037317B"/>
    <w:rsid w:val="0037465F"/>
    <w:rsid w:val="00374EFD"/>
    <w:rsid w:val="0037520A"/>
    <w:rsid w:val="003816B2"/>
    <w:rsid w:val="0038493B"/>
    <w:rsid w:val="00385089"/>
    <w:rsid w:val="00387637"/>
    <w:rsid w:val="00390E6F"/>
    <w:rsid w:val="00391911"/>
    <w:rsid w:val="0039315C"/>
    <w:rsid w:val="00394674"/>
    <w:rsid w:val="00396772"/>
    <w:rsid w:val="003A1AAE"/>
    <w:rsid w:val="003A2C5C"/>
    <w:rsid w:val="003A4787"/>
    <w:rsid w:val="003A5602"/>
    <w:rsid w:val="003A6482"/>
    <w:rsid w:val="003B13E4"/>
    <w:rsid w:val="003B19C9"/>
    <w:rsid w:val="003B1EF6"/>
    <w:rsid w:val="003B3F95"/>
    <w:rsid w:val="003B76E6"/>
    <w:rsid w:val="003C00D0"/>
    <w:rsid w:val="003C0E33"/>
    <w:rsid w:val="003C272A"/>
    <w:rsid w:val="003C3960"/>
    <w:rsid w:val="003C3DDE"/>
    <w:rsid w:val="003C4062"/>
    <w:rsid w:val="003C4EDE"/>
    <w:rsid w:val="003D1248"/>
    <w:rsid w:val="003D2D72"/>
    <w:rsid w:val="003D7389"/>
    <w:rsid w:val="003E1785"/>
    <w:rsid w:val="003E33F2"/>
    <w:rsid w:val="003E67DB"/>
    <w:rsid w:val="003F0FB0"/>
    <w:rsid w:val="003F159C"/>
    <w:rsid w:val="003F18F3"/>
    <w:rsid w:val="003F2115"/>
    <w:rsid w:val="003F3F93"/>
    <w:rsid w:val="003F6671"/>
    <w:rsid w:val="00400CA8"/>
    <w:rsid w:val="00401ADE"/>
    <w:rsid w:val="00402FD6"/>
    <w:rsid w:val="004030DD"/>
    <w:rsid w:val="0040430D"/>
    <w:rsid w:val="00404764"/>
    <w:rsid w:val="0040526C"/>
    <w:rsid w:val="0040626D"/>
    <w:rsid w:val="00406CF1"/>
    <w:rsid w:val="0040706C"/>
    <w:rsid w:val="00407739"/>
    <w:rsid w:val="004077BB"/>
    <w:rsid w:val="00407A03"/>
    <w:rsid w:val="00410B0C"/>
    <w:rsid w:val="00411BC8"/>
    <w:rsid w:val="00414D22"/>
    <w:rsid w:val="0041758F"/>
    <w:rsid w:val="00423A42"/>
    <w:rsid w:val="00424393"/>
    <w:rsid w:val="00425D8E"/>
    <w:rsid w:val="004266E9"/>
    <w:rsid w:val="00427DC3"/>
    <w:rsid w:val="0043110F"/>
    <w:rsid w:val="00433AD7"/>
    <w:rsid w:val="00434213"/>
    <w:rsid w:val="004357CB"/>
    <w:rsid w:val="00442411"/>
    <w:rsid w:val="00442675"/>
    <w:rsid w:val="0044301E"/>
    <w:rsid w:val="004439B7"/>
    <w:rsid w:val="00444AEF"/>
    <w:rsid w:val="004458CC"/>
    <w:rsid w:val="004501D1"/>
    <w:rsid w:val="00450256"/>
    <w:rsid w:val="00451114"/>
    <w:rsid w:val="004512F0"/>
    <w:rsid w:val="004527ED"/>
    <w:rsid w:val="00452B67"/>
    <w:rsid w:val="00454FA4"/>
    <w:rsid w:val="0045512A"/>
    <w:rsid w:val="0046038E"/>
    <w:rsid w:val="00460B53"/>
    <w:rsid w:val="0046130A"/>
    <w:rsid w:val="00463948"/>
    <w:rsid w:val="004647FE"/>
    <w:rsid w:val="00465B7F"/>
    <w:rsid w:val="00466FA7"/>
    <w:rsid w:val="004671EF"/>
    <w:rsid w:val="00470438"/>
    <w:rsid w:val="00471EAD"/>
    <w:rsid w:val="004723AC"/>
    <w:rsid w:val="00473079"/>
    <w:rsid w:val="00473FBD"/>
    <w:rsid w:val="00474FDA"/>
    <w:rsid w:val="004762A0"/>
    <w:rsid w:val="004763DA"/>
    <w:rsid w:val="004809A4"/>
    <w:rsid w:val="004835E4"/>
    <w:rsid w:val="00484536"/>
    <w:rsid w:val="004854BB"/>
    <w:rsid w:val="00485708"/>
    <w:rsid w:val="00487D98"/>
    <w:rsid w:val="00490330"/>
    <w:rsid w:val="00491E3A"/>
    <w:rsid w:val="004922D8"/>
    <w:rsid w:val="004A08F5"/>
    <w:rsid w:val="004A2258"/>
    <w:rsid w:val="004A433A"/>
    <w:rsid w:val="004A4419"/>
    <w:rsid w:val="004A51C9"/>
    <w:rsid w:val="004A5784"/>
    <w:rsid w:val="004A648D"/>
    <w:rsid w:val="004A79B1"/>
    <w:rsid w:val="004A7AD8"/>
    <w:rsid w:val="004B1EA1"/>
    <w:rsid w:val="004B2184"/>
    <w:rsid w:val="004B5E28"/>
    <w:rsid w:val="004C031C"/>
    <w:rsid w:val="004C0630"/>
    <w:rsid w:val="004C2BB2"/>
    <w:rsid w:val="004C4AD8"/>
    <w:rsid w:val="004C7CE7"/>
    <w:rsid w:val="004D18CF"/>
    <w:rsid w:val="004D1E4C"/>
    <w:rsid w:val="004D3620"/>
    <w:rsid w:val="004D656C"/>
    <w:rsid w:val="004D7B8E"/>
    <w:rsid w:val="004E1799"/>
    <w:rsid w:val="004E19A8"/>
    <w:rsid w:val="004E39C3"/>
    <w:rsid w:val="004E7121"/>
    <w:rsid w:val="004F1964"/>
    <w:rsid w:val="004F2FA8"/>
    <w:rsid w:val="004F6028"/>
    <w:rsid w:val="00503633"/>
    <w:rsid w:val="005052E1"/>
    <w:rsid w:val="005073D6"/>
    <w:rsid w:val="005107A7"/>
    <w:rsid w:val="005120BA"/>
    <w:rsid w:val="00513EC8"/>
    <w:rsid w:val="00520201"/>
    <w:rsid w:val="00520739"/>
    <w:rsid w:val="00522EA6"/>
    <w:rsid w:val="00523114"/>
    <w:rsid w:val="00524A15"/>
    <w:rsid w:val="00525AFF"/>
    <w:rsid w:val="005279C1"/>
    <w:rsid w:val="00530AF2"/>
    <w:rsid w:val="005318A7"/>
    <w:rsid w:val="00533636"/>
    <w:rsid w:val="0053389F"/>
    <w:rsid w:val="00534A22"/>
    <w:rsid w:val="00536374"/>
    <w:rsid w:val="005408FE"/>
    <w:rsid w:val="00541368"/>
    <w:rsid w:val="00541563"/>
    <w:rsid w:val="0054213D"/>
    <w:rsid w:val="00546B30"/>
    <w:rsid w:val="0055027A"/>
    <w:rsid w:val="00550ED2"/>
    <w:rsid w:val="00551127"/>
    <w:rsid w:val="00552E8A"/>
    <w:rsid w:val="00553894"/>
    <w:rsid w:val="00554023"/>
    <w:rsid w:val="00555A48"/>
    <w:rsid w:val="00556882"/>
    <w:rsid w:val="00563E06"/>
    <w:rsid w:val="00570CE7"/>
    <w:rsid w:val="005719A0"/>
    <w:rsid w:val="0057329B"/>
    <w:rsid w:val="005737EF"/>
    <w:rsid w:val="005738B8"/>
    <w:rsid w:val="00573EA3"/>
    <w:rsid w:val="0057586A"/>
    <w:rsid w:val="005770ED"/>
    <w:rsid w:val="00577CA9"/>
    <w:rsid w:val="00581294"/>
    <w:rsid w:val="005833F3"/>
    <w:rsid w:val="005855F6"/>
    <w:rsid w:val="00586043"/>
    <w:rsid w:val="005865BB"/>
    <w:rsid w:val="00591C37"/>
    <w:rsid w:val="00594D65"/>
    <w:rsid w:val="005A0E6D"/>
    <w:rsid w:val="005A4C59"/>
    <w:rsid w:val="005A6AC3"/>
    <w:rsid w:val="005A7235"/>
    <w:rsid w:val="005B08EA"/>
    <w:rsid w:val="005B0E13"/>
    <w:rsid w:val="005B255E"/>
    <w:rsid w:val="005B4E78"/>
    <w:rsid w:val="005B616B"/>
    <w:rsid w:val="005B6F8E"/>
    <w:rsid w:val="005B78D1"/>
    <w:rsid w:val="005C07B4"/>
    <w:rsid w:val="005C0B30"/>
    <w:rsid w:val="005C22CC"/>
    <w:rsid w:val="005C2D86"/>
    <w:rsid w:val="005C4DA2"/>
    <w:rsid w:val="005C64B0"/>
    <w:rsid w:val="005C6680"/>
    <w:rsid w:val="005C7A83"/>
    <w:rsid w:val="005D1286"/>
    <w:rsid w:val="005D1356"/>
    <w:rsid w:val="005D44DB"/>
    <w:rsid w:val="005D4A23"/>
    <w:rsid w:val="005D4DD3"/>
    <w:rsid w:val="005E1400"/>
    <w:rsid w:val="005E696B"/>
    <w:rsid w:val="005E700A"/>
    <w:rsid w:val="005F0EB0"/>
    <w:rsid w:val="005F11EF"/>
    <w:rsid w:val="005F39D2"/>
    <w:rsid w:val="005F3D84"/>
    <w:rsid w:val="005F5319"/>
    <w:rsid w:val="005F5705"/>
    <w:rsid w:val="005F7345"/>
    <w:rsid w:val="006007EF"/>
    <w:rsid w:val="00600E3D"/>
    <w:rsid w:val="00612C55"/>
    <w:rsid w:val="00614E8B"/>
    <w:rsid w:val="00615C22"/>
    <w:rsid w:val="00616417"/>
    <w:rsid w:val="006178EF"/>
    <w:rsid w:val="006202CD"/>
    <w:rsid w:val="00625201"/>
    <w:rsid w:val="006304FF"/>
    <w:rsid w:val="0063191B"/>
    <w:rsid w:val="0063269F"/>
    <w:rsid w:val="00632A6A"/>
    <w:rsid w:val="00635685"/>
    <w:rsid w:val="00636BB9"/>
    <w:rsid w:val="00637147"/>
    <w:rsid w:val="00637555"/>
    <w:rsid w:val="00640B7E"/>
    <w:rsid w:val="006419C5"/>
    <w:rsid w:val="00642B2E"/>
    <w:rsid w:val="006430A0"/>
    <w:rsid w:val="00644582"/>
    <w:rsid w:val="00646C33"/>
    <w:rsid w:val="0064758A"/>
    <w:rsid w:val="006479B2"/>
    <w:rsid w:val="00650F86"/>
    <w:rsid w:val="006517C2"/>
    <w:rsid w:val="00651E64"/>
    <w:rsid w:val="006529C0"/>
    <w:rsid w:val="0065332C"/>
    <w:rsid w:val="006562CE"/>
    <w:rsid w:val="0065727B"/>
    <w:rsid w:val="00660BA3"/>
    <w:rsid w:val="00661F2E"/>
    <w:rsid w:val="00662F6A"/>
    <w:rsid w:val="006648FA"/>
    <w:rsid w:val="00664C8C"/>
    <w:rsid w:val="00670A79"/>
    <w:rsid w:val="00671F5C"/>
    <w:rsid w:val="00672518"/>
    <w:rsid w:val="00674A7D"/>
    <w:rsid w:val="00680BA0"/>
    <w:rsid w:val="00681B10"/>
    <w:rsid w:val="0068260D"/>
    <w:rsid w:val="00683BF0"/>
    <w:rsid w:val="00683BF6"/>
    <w:rsid w:val="006845C9"/>
    <w:rsid w:val="006856C8"/>
    <w:rsid w:val="00686E3B"/>
    <w:rsid w:val="0069034A"/>
    <w:rsid w:val="00694592"/>
    <w:rsid w:val="00695B5C"/>
    <w:rsid w:val="00695D42"/>
    <w:rsid w:val="00696C4D"/>
    <w:rsid w:val="006A07F7"/>
    <w:rsid w:val="006A29EC"/>
    <w:rsid w:val="006A3D52"/>
    <w:rsid w:val="006A469B"/>
    <w:rsid w:val="006A6DCB"/>
    <w:rsid w:val="006B0FB7"/>
    <w:rsid w:val="006B1FC5"/>
    <w:rsid w:val="006B2F26"/>
    <w:rsid w:val="006B380E"/>
    <w:rsid w:val="006B3B79"/>
    <w:rsid w:val="006B3D7F"/>
    <w:rsid w:val="006B438B"/>
    <w:rsid w:val="006B4A86"/>
    <w:rsid w:val="006B4F09"/>
    <w:rsid w:val="006B6D4C"/>
    <w:rsid w:val="006C0334"/>
    <w:rsid w:val="006C04FF"/>
    <w:rsid w:val="006C16DA"/>
    <w:rsid w:val="006C1AF1"/>
    <w:rsid w:val="006C428A"/>
    <w:rsid w:val="006C449B"/>
    <w:rsid w:val="006C6C71"/>
    <w:rsid w:val="006C798D"/>
    <w:rsid w:val="006D03BD"/>
    <w:rsid w:val="006D0B9C"/>
    <w:rsid w:val="006D3816"/>
    <w:rsid w:val="006D4430"/>
    <w:rsid w:val="006D4662"/>
    <w:rsid w:val="006D68A1"/>
    <w:rsid w:val="006D701F"/>
    <w:rsid w:val="006D7BD2"/>
    <w:rsid w:val="006E33F5"/>
    <w:rsid w:val="006E4F87"/>
    <w:rsid w:val="006E62A3"/>
    <w:rsid w:val="006E6702"/>
    <w:rsid w:val="006E7D0D"/>
    <w:rsid w:val="006F1858"/>
    <w:rsid w:val="006F37AE"/>
    <w:rsid w:val="006F4223"/>
    <w:rsid w:val="006F6622"/>
    <w:rsid w:val="006F6C4D"/>
    <w:rsid w:val="006F7DB9"/>
    <w:rsid w:val="006F7DBF"/>
    <w:rsid w:val="007024A4"/>
    <w:rsid w:val="007032C5"/>
    <w:rsid w:val="00704D29"/>
    <w:rsid w:val="00706D01"/>
    <w:rsid w:val="00707307"/>
    <w:rsid w:val="00707B56"/>
    <w:rsid w:val="00710A8F"/>
    <w:rsid w:val="007134BE"/>
    <w:rsid w:val="00715E9F"/>
    <w:rsid w:val="0072153D"/>
    <w:rsid w:val="00722926"/>
    <w:rsid w:val="0072344C"/>
    <w:rsid w:val="00725649"/>
    <w:rsid w:val="0073045E"/>
    <w:rsid w:val="00734EE6"/>
    <w:rsid w:val="0073693C"/>
    <w:rsid w:val="0074313D"/>
    <w:rsid w:val="00744BA9"/>
    <w:rsid w:val="00746C69"/>
    <w:rsid w:val="00746FE9"/>
    <w:rsid w:val="0075091E"/>
    <w:rsid w:val="00751235"/>
    <w:rsid w:val="0075198C"/>
    <w:rsid w:val="007521C1"/>
    <w:rsid w:val="00752452"/>
    <w:rsid w:val="007524C3"/>
    <w:rsid w:val="007534D7"/>
    <w:rsid w:val="007535E7"/>
    <w:rsid w:val="007543E5"/>
    <w:rsid w:val="00754B31"/>
    <w:rsid w:val="007568EC"/>
    <w:rsid w:val="00761DC8"/>
    <w:rsid w:val="0076205E"/>
    <w:rsid w:val="00762475"/>
    <w:rsid w:val="00764ADF"/>
    <w:rsid w:val="00765071"/>
    <w:rsid w:val="00766EDA"/>
    <w:rsid w:val="007673A1"/>
    <w:rsid w:val="0077002D"/>
    <w:rsid w:val="00770512"/>
    <w:rsid w:val="0077152C"/>
    <w:rsid w:val="00776619"/>
    <w:rsid w:val="007768A7"/>
    <w:rsid w:val="00776DCA"/>
    <w:rsid w:val="00781D5F"/>
    <w:rsid w:val="00781F1A"/>
    <w:rsid w:val="007836A5"/>
    <w:rsid w:val="00783EA4"/>
    <w:rsid w:val="00784233"/>
    <w:rsid w:val="007849D8"/>
    <w:rsid w:val="00785F4A"/>
    <w:rsid w:val="00790B45"/>
    <w:rsid w:val="00791E1E"/>
    <w:rsid w:val="007922E9"/>
    <w:rsid w:val="007939F4"/>
    <w:rsid w:val="007A2910"/>
    <w:rsid w:val="007A46D6"/>
    <w:rsid w:val="007A47CC"/>
    <w:rsid w:val="007A568A"/>
    <w:rsid w:val="007A5A64"/>
    <w:rsid w:val="007A700D"/>
    <w:rsid w:val="007B04C6"/>
    <w:rsid w:val="007B05A1"/>
    <w:rsid w:val="007B0C7A"/>
    <w:rsid w:val="007B10CE"/>
    <w:rsid w:val="007B2BEF"/>
    <w:rsid w:val="007B7C73"/>
    <w:rsid w:val="007C0EF4"/>
    <w:rsid w:val="007C226C"/>
    <w:rsid w:val="007C242B"/>
    <w:rsid w:val="007C3671"/>
    <w:rsid w:val="007C3D6F"/>
    <w:rsid w:val="007C6082"/>
    <w:rsid w:val="007C7B05"/>
    <w:rsid w:val="007D1B4F"/>
    <w:rsid w:val="007D3399"/>
    <w:rsid w:val="007D5E05"/>
    <w:rsid w:val="007D6B6F"/>
    <w:rsid w:val="007D6BF9"/>
    <w:rsid w:val="007D7418"/>
    <w:rsid w:val="007E136D"/>
    <w:rsid w:val="007E26DB"/>
    <w:rsid w:val="007E2842"/>
    <w:rsid w:val="007E28A2"/>
    <w:rsid w:val="007E4A7C"/>
    <w:rsid w:val="007E60BC"/>
    <w:rsid w:val="007E66BA"/>
    <w:rsid w:val="007F18D7"/>
    <w:rsid w:val="007F1B24"/>
    <w:rsid w:val="007F2C98"/>
    <w:rsid w:val="007F4D29"/>
    <w:rsid w:val="007F51EF"/>
    <w:rsid w:val="007F5202"/>
    <w:rsid w:val="007F66C2"/>
    <w:rsid w:val="007F6FE3"/>
    <w:rsid w:val="00803233"/>
    <w:rsid w:val="00805181"/>
    <w:rsid w:val="00805DDA"/>
    <w:rsid w:val="00807114"/>
    <w:rsid w:val="008071B7"/>
    <w:rsid w:val="00810AEC"/>
    <w:rsid w:val="0081151F"/>
    <w:rsid w:val="00813101"/>
    <w:rsid w:val="0081477F"/>
    <w:rsid w:val="008155BB"/>
    <w:rsid w:val="0081770F"/>
    <w:rsid w:val="00817BD2"/>
    <w:rsid w:val="008211A2"/>
    <w:rsid w:val="00830ED3"/>
    <w:rsid w:val="00831D07"/>
    <w:rsid w:val="008367D3"/>
    <w:rsid w:val="00836BEA"/>
    <w:rsid w:val="00836C18"/>
    <w:rsid w:val="00836E74"/>
    <w:rsid w:val="00837FE4"/>
    <w:rsid w:val="00841564"/>
    <w:rsid w:val="00846299"/>
    <w:rsid w:val="00846939"/>
    <w:rsid w:val="00850E8E"/>
    <w:rsid w:val="008521E3"/>
    <w:rsid w:val="0085234B"/>
    <w:rsid w:val="008606E5"/>
    <w:rsid w:val="00864469"/>
    <w:rsid w:val="00866CAA"/>
    <w:rsid w:val="0086783F"/>
    <w:rsid w:val="00867F83"/>
    <w:rsid w:val="00870E07"/>
    <w:rsid w:val="008721AC"/>
    <w:rsid w:val="00873F90"/>
    <w:rsid w:val="00877875"/>
    <w:rsid w:val="0088237A"/>
    <w:rsid w:val="00883467"/>
    <w:rsid w:val="0088374B"/>
    <w:rsid w:val="0088533D"/>
    <w:rsid w:val="00890111"/>
    <w:rsid w:val="008908D0"/>
    <w:rsid w:val="00890F34"/>
    <w:rsid w:val="0089185C"/>
    <w:rsid w:val="008919FF"/>
    <w:rsid w:val="00891DCC"/>
    <w:rsid w:val="0089209B"/>
    <w:rsid w:val="008926BB"/>
    <w:rsid w:val="00892C0A"/>
    <w:rsid w:val="008940BE"/>
    <w:rsid w:val="00895A88"/>
    <w:rsid w:val="008A15D5"/>
    <w:rsid w:val="008A1C22"/>
    <w:rsid w:val="008A20D0"/>
    <w:rsid w:val="008A35DA"/>
    <w:rsid w:val="008A44DD"/>
    <w:rsid w:val="008A6076"/>
    <w:rsid w:val="008B0462"/>
    <w:rsid w:val="008B1476"/>
    <w:rsid w:val="008B149A"/>
    <w:rsid w:val="008B7E70"/>
    <w:rsid w:val="008C418D"/>
    <w:rsid w:val="008C4612"/>
    <w:rsid w:val="008D136F"/>
    <w:rsid w:val="008D14EF"/>
    <w:rsid w:val="008D2153"/>
    <w:rsid w:val="008D4EF3"/>
    <w:rsid w:val="008E1A2B"/>
    <w:rsid w:val="008E23C7"/>
    <w:rsid w:val="008F0AFD"/>
    <w:rsid w:val="008F13C4"/>
    <w:rsid w:val="008F2C54"/>
    <w:rsid w:val="008F3DB3"/>
    <w:rsid w:val="008F4D4E"/>
    <w:rsid w:val="008F79C8"/>
    <w:rsid w:val="00901BF6"/>
    <w:rsid w:val="00902183"/>
    <w:rsid w:val="009050D0"/>
    <w:rsid w:val="00905129"/>
    <w:rsid w:val="009078A2"/>
    <w:rsid w:val="009102E7"/>
    <w:rsid w:val="0091220C"/>
    <w:rsid w:val="009134ED"/>
    <w:rsid w:val="00913780"/>
    <w:rsid w:val="0092394F"/>
    <w:rsid w:val="00924728"/>
    <w:rsid w:val="009253C5"/>
    <w:rsid w:val="00925745"/>
    <w:rsid w:val="00935344"/>
    <w:rsid w:val="009370AD"/>
    <w:rsid w:val="00937111"/>
    <w:rsid w:val="00937FCA"/>
    <w:rsid w:val="009441A1"/>
    <w:rsid w:val="00944B15"/>
    <w:rsid w:val="00950DB8"/>
    <w:rsid w:val="009520A4"/>
    <w:rsid w:val="00956E1E"/>
    <w:rsid w:val="00957288"/>
    <w:rsid w:val="00957EE1"/>
    <w:rsid w:val="00960371"/>
    <w:rsid w:val="00962584"/>
    <w:rsid w:val="00963798"/>
    <w:rsid w:val="009656BE"/>
    <w:rsid w:val="00966304"/>
    <w:rsid w:val="00966776"/>
    <w:rsid w:val="00967A05"/>
    <w:rsid w:val="009728D2"/>
    <w:rsid w:val="00972C0E"/>
    <w:rsid w:val="009751E5"/>
    <w:rsid w:val="0097523E"/>
    <w:rsid w:val="00977639"/>
    <w:rsid w:val="00982F72"/>
    <w:rsid w:val="009846F1"/>
    <w:rsid w:val="00985484"/>
    <w:rsid w:val="009A070C"/>
    <w:rsid w:val="009A1607"/>
    <w:rsid w:val="009A384D"/>
    <w:rsid w:val="009A4AA2"/>
    <w:rsid w:val="009A4BFD"/>
    <w:rsid w:val="009A5B5E"/>
    <w:rsid w:val="009A684A"/>
    <w:rsid w:val="009A6AB9"/>
    <w:rsid w:val="009B14FB"/>
    <w:rsid w:val="009B15A1"/>
    <w:rsid w:val="009B241D"/>
    <w:rsid w:val="009B2CE3"/>
    <w:rsid w:val="009B3A95"/>
    <w:rsid w:val="009B5AA0"/>
    <w:rsid w:val="009B784E"/>
    <w:rsid w:val="009B7CBA"/>
    <w:rsid w:val="009C031D"/>
    <w:rsid w:val="009C18EB"/>
    <w:rsid w:val="009C5BD8"/>
    <w:rsid w:val="009D1756"/>
    <w:rsid w:val="009D2ECD"/>
    <w:rsid w:val="009D4FEF"/>
    <w:rsid w:val="009D5095"/>
    <w:rsid w:val="009D6309"/>
    <w:rsid w:val="009D717B"/>
    <w:rsid w:val="009D7D43"/>
    <w:rsid w:val="009D7E25"/>
    <w:rsid w:val="009E121A"/>
    <w:rsid w:val="009E1AC7"/>
    <w:rsid w:val="009E3D69"/>
    <w:rsid w:val="009E6647"/>
    <w:rsid w:val="009E74AC"/>
    <w:rsid w:val="009E7BEB"/>
    <w:rsid w:val="009F0F10"/>
    <w:rsid w:val="009F0F7C"/>
    <w:rsid w:val="009F316E"/>
    <w:rsid w:val="009F331A"/>
    <w:rsid w:val="009F35BC"/>
    <w:rsid w:val="009F4FDF"/>
    <w:rsid w:val="009F52B4"/>
    <w:rsid w:val="009F54A9"/>
    <w:rsid w:val="00A0244B"/>
    <w:rsid w:val="00A02490"/>
    <w:rsid w:val="00A03756"/>
    <w:rsid w:val="00A055CC"/>
    <w:rsid w:val="00A06495"/>
    <w:rsid w:val="00A12624"/>
    <w:rsid w:val="00A126C2"/>
    <w:rsid w:val="00A13695"/>
    <w:rsid w:val="00A13CF1"/>
    <w:rsid w:val="00A13FB0"/>
    <w:rsid w:val="00A162B5"/>
    <w:rsid w:val="00A17467"/>
    <w:rsid w:val="00A203CF"/>
    <w:rsid w:val="00A20983"/>
    <w:rsid w:val="00A268D7"/>
    <w:rsid w:val="00A2690D"/>
    <w:rsid w:val="00A2786C"/>
    <w:rsid w:val="00A321C4"/>
    <w:rsid w:val="00A33DAB"/>
    <w:rsid w:val="00A34C1D"/>
    <w:rsid w:val="00A34CBE"/>
    <w:rsid w:val="00A37E96"/>
    <w:rsid w:val="00A41059"/>
    <w:rsid w:val="00A45799"/>
    <w:rsid w:val="00A47CCB"/>
    <w:rsid w:val="00A47E68"/>
    <w:rsid w:val="00A5058F"/>
    <w:rsid w:val="00A50861"/>
    <w:rsid w:val="00A50DAE"/>
    <w:rsid w:val="00A52486"/>
    <w:rsid w:val="00A539F8"/>
    <w:rsid w:val="00A551E2"/>
    <w:rsid w:val="00A55E8C"/>
    <w:rsid w:val="00A57161"/>
    <w:rsid w:val="00A60FF3"/>
    <w:rsid w:val="00A62CCD"/>
    <w:rsid w:val="00A651F6"/>
    <w:rsid w:val="00A660AE"/>
    <w:rsid w:val="00A6693D"/>
    <w:rsid w:val="00A66B60"/>
    <w:rsid w:val="00A7278F"/>
    <w:rsid w:val="00A727B6"/>
    <w:rsid w:val="00A73078"/>
    <w:rsid w:val="00A7591A"/>
    <w:rsid w:val="00A803FA"/>
    <w:rsid w:val="00A80E75"/>
    <w:rsid w:val="00A8118B"/>
    <w:rsid w:val="00A81987"/>
    <w:rsid w:val="00A82065"/>
    <w:rsid w:val="00A83474"/>
    <w:rsid w:val="00A83BF8"/>
    <w:rsid w:val="00A85207"/>
    <w:rsid w:val="00A85C50"/>
    <w:rsid w:val="00A85E8A"/>
    <w:rsid w:val="00A900F3"/>
    <w:rsid w:val="00A92DFE"/>
    <w:rsid w:val="00A9505E"/>
    <w:rsid w:val="00A974EC"/>
    <w:rsid w:val="00AA004D"/>
    <w:rsid w:val="00AA1DBF"/>
    <w:rsid w:val="00AA368E"/>
    <w:rsid w:val="00AA3E8D"/>
    <w:rsid w:val="00AA415D"/>
    <w:rsid w:val="00AA4F38"/>
    <w:rsid w:val="00AA64C4"/>
    <w:rsid w:val="00AA6516"/>
    <w:rsid w:val="00AA7A62"/>
    <w:rsid w:val="00AB1B7A"/>
    <w:rsid w:val="00AB27E7"/>
    <w:rsid w:val="00AB2909"/>
    <w:rsid w:val="00AB2E0A"/>
    <w:rsid w:val="00AB3398"/>
    <w:rsid w:val="00AB5BB2"/>
    <w:rsid w:val="00AB5F6B"/>
    <w:rsid w:val="00AB5F99"/>
    <w:rsid w:val="00AB74F5"/>
    <w:rsid w:val="00AC3512"/>
    <w:rsid w:val="00AC438C"/>
    <w:rsid w:val="00AC741E"/>
    <w:rsid w:val="00AD01F3"/>
    <w:rsid w:val="00AD30CE"/>
    <w:rsid w:val="00AD3785"/>
    <w:rsid w:val="00AE3C3A"/>
    <w:rsid w:val="00AE4FF0"/>
    <w:rsid w:val="00AF047C"/>
    <w:rsid w:val="00AF2377"/>
    <w:rsid w:val="00AF2D18"/>
    <w:rsid w:val="00AF3998"/>
    <w:rsid w:val="00AF4768"/>
    <w:rsid w:val="00AF5B29"/>
    <w:rsid w:val="00AF6FF1"/>
    <w:rsid w:val="00B00580"/>
    <w:rsid w:val="00B02544"/>
    <w:rsid w:val="00B04DE3"/>
    <w:rsid w:val="00B06BA2"/>
    <w:rsid w:val="00B11255"/>
    <w:rsid w:val="00B11338"/>
    <w:rsid w:val="00B11ADA"/>
    <w:rsid w:val="00B12496"/>
    <w:rsid w:val="00B14050"/>
    <w:rsid w:val="00B14D16"/>
    <w:rsid w:val="00B150C5"/>
    <w:rsid w:val="00B1515B"/>
    <w:rsid w:val="00B15352"/>
    <w:rsid w:val="00B210AA"/>
    <w:rsid w:val="00B21EB2"/>
    <w:rsid w:val="00B23733"/>
    <w:rsid w:val="00B25C8E"/>
    <w:rsid w:val="00B2766A"/>
    <w:rsid w:val="00B309E0"/>
    <w:rsid w:val="00B31089"/>
    <w:rsid w:val="00B31531"/>
    <w:rsid w:val="00B31B58"/>
    <w:rsid w:val="00B33E22"/>
    <w:rsid w:val="00B34677"/>
    <w:rsid w:val="00B35B85"/>
    <w:rsid w:val="00B361B3"/>
    <w:rsid w:val="00B41F88"/>
    <w:rsid w:val="00B427EF"/>
    <w:rsid w:val="00B42E12"/>
    <w:rsid w:val="00B43531"/>
    <w:rsid w:val="00B449A2"/>
    <w:rsid w:val="00B44A50"/>
    <w:rsid w:val="00B4599E"/>
    <w:rsid w:val="00B50753"/>
    <w:rsid w:val="00B51BB9"/>
    <w:rsid w:val="00B53DFB"/>
    <w:rsid w:val="00B54597"/>
    <w:rsid w:val="00B54C2E"/>
    <w:rsid w:val="00B5574D"/>
    <w:rsid w:val="00B57290"/>
    <w:rsid w:val="00B60060"/>
    <w:rsid w:val="00B60741"/>
    <w:rsid w:val="00B61ACC"/>
    <w:rsid w:val="00B6472D"/>
    <w:rsid w:val="00B7075E"/>
    <w:rsid w:val="00B7205D"/>
    <w:rsid w:val="00B76578"/>
    <w:rsid w:val="00B81B1E"/>
    <w:rsid w:val="00B81DAF"/>
    <w:rsid w:val="00B82280"/>
    <w:rsid w:val="00B828B0"/>
    <w:rsid w:val="00B82926"/>
    <w:rsid w:val="00B928F1"/>
    <w:rsid w:val="00B92B5C"/>
    <w:rsid w:val="00B93C1C"/>
    <w:rsid w:val="00B94C53"/>
    <w:rsid w:val="00B95A0C"/>
    <w:rsid w:val="00B96E8E"/>
    <w:rsid w:val="00B97638"/>
    <w:rsid w:val="00BA0627"/>
    <w:rsid w:val="00BA06D8"/>
    <w:rsid w:val="00BA0856"/>
    <w:rsid w:val="00BA4671"/>
    <w:rsid w:val="00BA5F95"/>
    <w:rsid w:val="00BB109D"/>
    <w:rsid w:val="00BB229D"/>
    <w:rsid w:val="00BB3A5B"/>
    <w:rsid w:val="00BB3D57"/>
    <w:rsid w:val="00BB6458"/>
    <w:rsid w:val="00BB7019"/>
    <w:rsid w:val="00BC3699"/>
    <w:rsid w:val="00BC40F1"/>
    <w:rsid w:val="00BC41CC"/>
    <w:rsid w:val="00BC66B0"/>
    <w:rsid w:val="00BC6ACA"/>
    <w:rsid w:val="00BD087B"/>
    <w:rsid w:val="00BD0B16"/>
    <w:rsid w:val="00BD1D8F"/>
    <w:rsid w:val="00BD2642"/>
    <w:rsid w:val="00BD2BBB"/>
    <w:rsid w:val="00BD3A70"/>
    <w:rsid w:val="00BD5501"/>
    <w:rsid w:val="00BD5B1A"/>
    <w:rsid w:val="00BE05A4"/>
    <w:rsid w:val="00BE18D1"/>
    <w:rsid w:val="00BE390C"/>
    <w:rsid w:val="00BE3AB1"/>
    <w:rsid w:val="00BE5B1D"/>
    <w:rsid w:val="00BE62B8"/>
    <w:rsid w:val="00BE7059"/>
    <w:rsid w:val="00BF1EAF"/>
    <w:rsid w:val="00BF2885"/>
    <w:rsid w:val="00BF3BB1"/>
    <w:rsid w:val="00BF63EB"/>
    <w:rsid w:val="00C01F7C"/>
    <w:rsid w:val="00C03B49"/>
    <w:rsid w:val="00C04F91"/>
    <w:rsid w:val="00C053C1"/>
    <w:rsid w:val="00C05C65"/>
    <w:rsid w:val="00C0606A"/>
    <w:rsid w:val="00C077CF"/>
    <w:rsid w:val="00C07D33"/>
    <w:rsid w:val="00C111D8"/>
    <w:rsid w:val="00C122E9"/>
    <w:rsid w:val="00C14460"/>
    <w:rsid w:val="00C14AF3"/>
    <w:rsid w:val="00C150B6"/>
    <w:rsid w:val="00C16218"/>
    <w:rsid w:val="00C16969"/>
    <w:rsid w:val="00C21C69"/>
    <w:rsid w:val="00C21E0A"/>
    <w:rsid w:val="00C240F3"/>
    <w:rsid w:val="00C26962"/>
    <w:rsid w:val="00C30265"/>
    <w:rsid w:val="00C305C8"/>
    <w:rsid w:val="00C34382"/>
    <w:rsid w:val="00C34EDD"/>
    <w:rsid w:val="00C41491"/>
    <w:rsid w:val="00C43008"/>
    <w:rsid w:val="00C43077"/>
    <w:rsid w:val="00C45165"/>
    <w:rsid w:val="00C45227"/>
    <w:rsid w:val="00C46D69"/>
    <w:rsid w:val="00C517C9"/>
    <w:rsid w:val="00C517CB"/>
    <w:rsid w:val="00C51B03"/>
    <w:rsid w:val="00C51DBB"/>
    <w:rsid w:val="00C53E18"/>
    <w:rsid w:val="00C54DDF"/>
    <w:rsid w:val="00C569A3"/>
    <w:rsid w:val="00C62AFA"/>
    <w:rsid w:val="00C65495"/>
    <w:rsid w:val="00C66FB8"/>
    <w:rsid w:val="00C672E4"/>
    <w:rsid w:val="00C717BA"/>
    <w:rsid w:val="00C776A0"/>
    <w:rsid w:val="00C80F62"/>
    <w:rsid w:val="00C811DD"/>
    <w:rsid w:val="00C812B4"/>
    <w:rsid w:val="00C8635C"/>
    <w:rsid w:val="00C91D9F"/>
    <w:rsid w:val="00C92770"/>
    <w:rsid w:val="00C96DE7"/>
    <w:rsid w:val="00C9795D"/>
    <w:rsid w:val="00CA4B1C"/>
    <w:rsid w:val="00CA519D"/>
    <w:rsid w:val="00CA6114"/>
    <w:rsid w:val="00CA7431"/>
    <w:rsid w:val="00CA7BAF"/>
    <w:rsid w:val="00CB1888"/>
    <w:rsid w:val="00CB1ABC"/>
    <w:rsid w:val="00CB23FC"/>
    <w:rsid w:val="00CB610C"/>
    <w:rsid w:val="00CB7107"/>
    <w:rsid w:val="00CC2EFF"/>
    <w:rsid w:val="00CC4643"/>
    <w:rsid w:val="00CC4BB8"/>
    <w:rsid w:val="00CD0C20"/>
    <w:rsid w:val="00CD1821"/>
    <w:rsid w:val="00CD1908"/>
    <w:rsid w:val="00CD5938"/>
    <w:rsid w:val="00CD67BC"/>
    <w:rsid w:val="00CE0FD6"/>
    <w:rsid w:val="00CE207C"/>
    <w:rsid w:val="00CE3A8B"/>
    <w:rsid w:val="00CE4E1E"/>
    <w:rsid w:val="00CE5083"/>
    <w:rsid w:val="00CE6A9B"/>
    <w:rsid w:val="00CF0C48"/>
    <w:rsid w:val="00CF2B87"/>
    <w:rsid w:val="00D015A8"/>
    <w:rsid w:val="00D018B1"/>
    <w:rsid w:val="00D03A21"/>
    <w:rsid w:val="00D03EB4"/>
    <w:rsid w:val="00D119F0"/>
    <w:rsid w:val="00D12858"/>
    <w:rsid w:val="00D12AC7"/>
    <w:rsid w:val="00D13631"/>
    <w:rsid w:val="00D13AE7"/>
    <w:rsid w:val="00D147A1"/>
    <w:rsid w:val="00D16E0D"/>
    <w:rsid w:val="00D177A3"/>
    <w:rsid w:val="00D219B0"/>
    <w:rsid w:val="00D21E71"/>
    <w:rsid w:val="00D2358C"/>
    <w:rsid w:val="00D26EFF"/>
    <w:rsid w:val="00D27C00"/>
    <w:rsid w:val="00D312CB"/>
    <w:rsid w:val="00D32490"/>
    <w:rsid w:val="00D33718"/>
    <w:rsid w:val="00D367DF"/>
    <w:rsid w:val="00D37C4F"/>
    <w:rsid w:val="00D4112E"/>
    <w:rsid w:val="00D417CD"/>
    <w:rsid w:val="00D41D03"/>
    <w:rsid w:val="00D42E87"/>
    <w:rsid w:val="00D4354D"/>
    <w:rsid w:val="00D43697"/>
    <w:rsid w:val="00D472E6"/>
    <w:rsid w:val="00D47400"/>
    <w:rsid w:val="00D47ABF"/>
    <w:rsid w:val="00D54FDD"/>
    <w:rsid w:val="00D55705"/>
    <w:rsid w:val="00D56F98"/>
    <w:rsid w:val="00D574E6"/>
    <w:rsid w:val="00D60DF7"/>
    <w:rsid w:val="00D61E08"/>
    <w:rsid w:val="00D6260D"/>
    <w:rsid w:val="00D631FC"/>
    <w:rsid w:val="00D6671E"/>
    <w:rsid w:val="00D6768F"/>
    <w:rsid w:val="00D676E6"/>
    <w:rsid w:val="00D72497"/>
    <w:rsid w:val="00D72CF1"/>
    <w:rsid w:val="00D76DDC"/>
    <w:rsid w:val="00D77999"/>
    <w:rsid w:val="00D83B3C"/>
    <w:rsid w:val="00D83C3B"/>
    <w:rsid w:val="00D84E79"/>
    <w:rsid w:val="00D86448"/>
    <w:rsid w:val="00D86C0E"/>
    <w:rsid w:val="00D87E44"/>
    <w:rsid w:val="00D87FB8"/>
    <w:rsid w:val="00D91554"/>
    <w:rsid w:val="00D926AB"/>
    <w:rsid w:val="00D92B74"/>
    <w:rsid w:val="00D93049"/>
    <w:rsid w:val="00D933B9"/>
    <w:rsid w:val="00D947D8"/>
    <w:rsid w:val="00D94956"/>
    <w:rsid w:val="00D969F9"/>
    <w:rsid w:val="00D97554"/>
    <w:rsid w:val="00D977E2"/>
    <w:rsid w:val="00DA2170"/>
    <w:rsid w:val="00DA21D1"/>
    <w:rsid w:val="00DA4FEB"/>
    <w:rsid w:val="00DA54D9"/>
    <w:rsid w:val="00DA7796"/>
    <w:rsid w:val="00DB0E55"/>
    <w:rsid w:val="00DB1F72"/>
    <w:rsid w:val="00DB47F9"/>
    <w:rsid w:val="00DB6618"/>
    <w:rsid w:val="00DB7E16"/>
    <w:rsid w:val="00DC1C16"/>
    <w:rsid w:val="00DC1D74"/>
    <w:rsid w:val="00DC27CE"/>
    <w:rsid w:val="00DC28DC"/>
    <w:rsid w:val="00DC30FB"/>
    <w:rsid w:val="00DC31D8"/>
    <w:rsid w:val="00DC3252"/>
    <w:rsid w:val="00DC3E05"/>
    <w:rsid w:val="00DC4064"/>
    <w:rsid w:val="00DC6009"/>
    <w:rsid w:val="00DD4F25"/>
    <w:rsid w:val="00DD4FED"/>
    <w:rsid w:val="00DD650F"/>
    <w:rsid w:val="00DD6E10"/>
    <w:rsid w:val="00DE0F15"/>
    <w:rsid w:val="00DE3D1F"/>
    <w:rsid w:val="00DE65B0"/>
    <w:rsid w:val="00DF2AFB"/>
    <w:rsid w:val="00DF2B6E"/>
    <w:rsid w:val="00DF5C3A"/>
    <w:rsid w:val="00DF6587"/>
    <w:rsid w:val="00E00BB8"/>
    <w:rsid w:val="00E03266"/>
    <w:rsid w:val="00E048BB"/>
    <w:rsid w:val="00E04EEF"/>
    <w:rsid w:val="00E05357"/>
    <w:rsid w:val="00E05459"/>
    <w:rsid w:val="00E0607C"/>
    <w:rsid w:val="00E10872"/>
    <w:rsid w:val="00E12F05"/>
    <w:rsid w:val="00E133B6"/>
    <w:rsid w:val="00E170C9"/>
    <w:rsid w:val="00E25F9D"/>
    <w:rsid w:val="00E31A20"/>
    <w:rsid w:val="00E34A2C"/>
    <w:rsid w:val="00E3540B"/>
    <w:rsid w:val="00E363CB"/>
    <w:rsid w:val="00E3679B"/>
    <w:rsid w:val="00E37136"/>
    <w:rsid w:val="00E37197"/>
    <w:rsid w:val="00E379AD"/>
    <w:rsid w:val="00E37D5F"/>
    <w:rsid w:val="00E4049C"/>
    <w:rsid w:val="00E41A86"/>
    <w:rsid w:val="00E434D8"/>
    <w:rsid w:val="00E4531F"/>
    <w:rsid w:val="00E45F3D"/>
    <w:rsid w:val="00E46581"/>
    <w:rsid w:val="00E52E6D"/>
    <w:rsid w:val="00E533E2"/>
    <w:rsid w:val="00E54421"/>
    <w:rsid w:val="00E56807"/>
    <w:rsid w:val="00E61615"/>
    <w:rsid w:val="00E61875"/>
    <w:rsid w:val="00E642A2"/>
    <w:rsid w:val="00E64B84"/>
    <w:rsid w:val="00E66539"/>
    <w:rsid w:val="00E67DC1"/>
    <w:rsid w:val="00E72803"/>
    <w:rsid w:val="00E768F0"/>
    <w:rsid w:val="00E814A3"/>
    <w:rsid w:val="00E81718"/>
    <w:rsid w:val="00E8231C"/>
    <w:rsid w:val="00E834A7"/>
    <w:rsid w:val="00E8674A"/>
    <w:rsid w:val="00E86A21"/>
    <w:rsid w:val="00E86FE2"/>
    <w:rsid w:val="00E95116"/>
    <w:rsid w:val="00E95CD8"/>
    <w:rsid w:val="00E95EF8"/>
    <w:rsid w:val="00E96C70"/>
    <w:rsid w:val="00EA2D13"/>
    <w:rsid w:val="00EA513A"/>
    <w:rsid w:val="00EA5B93"/>
    <w:rsid w:val="00EA75EB"/>
    <w:rsid w:val="00EB246E"/>
    <w:rsid w:val="00EB4B65"/>
    <w:rsid w:val="00EB52B7"/>
    <w:rsid w:val="00EC03A7"/>
    <w:rsid w:val="00EC10C0"/>
    <w:rsid w:val="00EC1BB3"/>
    <w:rsid w:val="00EC23FB"/>
    <w:rsid w:val="00EC273E"/>
    <w:rsid w:val="00EC2877"/>
    <w:rsid w:val="00EC2DA6"/>
    <w:rsid w:val="00EC2FEB"/>
    <w:rsid w:val="00EC432D"/>
    <w:rsid w:val="00EC50EE"/>
    <w:rsid w:val="00EC58A0"/>
    <w:rsid w:val="00ED0D20"/>
    <w:rsid w:val="00ED21C3"/>
    <w:rsid w:val="00ED4387"/>
    <w:rsid w:val="00ED7F1B"/>
    <w:rsid w:val="00EE26A7"/>
    <w:rsid w:val="00EE30EA"/>
    <w:rsid w:val="00EE6695"/>
    <w:rsid w:val="00EF39ED"/>
    <w:rsid w:val="00EF52CF"/>
    <w:rsid w:val="00EF6D8E"/>
    <w:rsid w:val="00F01385"/>
    <w:rsid w:val="00F01CF3"/>
    <w:rsid w:val="00F0401F"/>
    <w:rsid w:val="00F10705"/>
    <w:rsid w:val="00F13DCD"/>
    <w:rsid w:val="00F14AEB"/>
    <w:rsid w:val="00F1598B"/>
    <w:rsid w:val="00F165CF"/>
    <w:rsid w:val="00F2184C"/>
    <w:rsid w:val="00F24BC1"/>
    <w:rsid w:val="00F24EFA"/>
    <w:rsid w:val="00F261A4"/>
    <w:rsid w:val="00F26BC5"/>
    <w:rsid w:val="00F26BED"/>
    <w:rsid w:val="00F27A28"/>
    <w:rsid w:val="00F30682"/>
    <w:rsid w:val="00F35C55"/>
    <w:rsid w:val="00F365C0"/>
    <w:rsid w:val="00F36E8A"/>
    <w:rsid w:val="00F41859"/>
    <w:rsid w:val="00F43101"/>
    <w:rsid w:val="00F4468E"/>
    <w:rsid w:val="00F46059"/>
    <w:rsid w:val="00F46A45"/>
    <w:rsid w:val="00F5053F"/>
    <w:rsid w:val="00F55506"/>
    <w:rsid w:val="00F57550"/>
    <w:rsid w:val="00F61EA2"/>
    <w:rsid w:val="00F62AD3"/>
    <w:rsid w:val="00F64CDC"/>
    <w:rsid w:val="00F67D18"/>
    <w:rsid w:val="00F70F8F"/>
    <w:rsid w:val="00F72153"/>
    <w:rsid w:val="00F72636"/>
    <w:rsid w:val="00F7647E"/>
    <w:rsid w:val="00F767D1"/>
    <w:rsid w:val="00F865E4"/>
    <w:rsid w:val="00F901DF"/>
    <w:rsid w:val="00F9780F"/>
    <w:rsid w:val="00F97DEE"/>
    <w:rsid w:val="00FA33D0"/>
    <w:rsid w:val="00FA5EC4"/>
    <w:rsid w:val="00FB44E4"/>
    <w:rsid w:val="00FB4DB5"/>
    <w:rsid w:val="00FB5756"/>
    <w:rsid w:val="00FB60A0"/>
    <w:rsid w:val="00FB763E"/>
    <w:rsid w:val="00FC3E93"/>
    <w:rsid w:val="00FC5E0D"/>
    <w:rsid w:val="00FC6313"/>
    <w:rsid w:val="00FC7B8C"/>
    <w:rsid w:val="00FD03D5"/>
    <w:rsid w:val="00FD3686"/>
    <w:rsid w:val="00FD785F"/>
    <w:rsid w:val="00FE052D"/>
    <w:rsid w:val="00FE0A0A"/>
    <w:rsid w:val="00FE443F"/>
    <w:rsid w:val="00FE47B4"/>
    <w:rsid w:val="00FE4AD0"/>
    <w:rsid w:val="00FE4C52"/>
    <w:rsid w:val="00FE61F6"/>
    <w:rsid w:val="00FE6611"/>
    <w:rsid w:val="00FE74DC"/>
    <w:rsid w:val="00FF0993"/>
    <w:rsid w:val="00FF28B5"/>
    <w:rsid w:val="00FF4C39"/>
    <w:rsid w:val="00FF62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0B45"/>
    <w:rPr>
      <w:rFonts w:ascii="Times New Roman" w:hAnsi="Times New Roman"/>
      <w:sz w:val="24"/>
      <w:szCs w:val="22"/>
      <w:lang w:eastAsia="en-US"/>
    </w:rPr>
  </w:style>
  <w:style w:type="paragraph" w:styleId="Antrat1">
    <w:name w:val="heading 1"/>
    <w:basedOn w:val="prastasis"/>
    <w:next w:val="prastasis"/>
    <w:link w:val="Antrat1Diagrama"/>
    <w:qFormat/>
    <w:rsid w:val="00790B45"/>
    <w:pPr>
      <w:keepNext/>
      <w:numPr>
        <w:numId w:val="1"/>
      </w:numPr>
      <w:spacing w:before="360" w:after="360"/>
      <w:jc w:val="center"/>
      <w:outlineLvl w:val="0"/>
    </w:pPr>
    <w:rPr>
      <w:sz w:val="28"/>
      <w:lang w:eastAsia="lt-LT"/>
    </w:rPr>
  </w:style>
  <w:style w:type="paragraph" w:styleId="Antrat2">
    <w:name w:val="heading 2"/>
    <w:basedOn w:val="prastasis"/>
    <w:next w:val="prastasis"/>
    <w:link w:val="Antrat2Diagrama"/>
    <w:qFormat/>
    <w:rsid w:val="00790B45"/>
    <w:pPr>
      <w:numPr>
        <w:ilvl w:val="1"/>
        <w:numId w:val="1"/>
      </w:numPr>
      <w:outlineLvl w:val="1"/>
    </w:pPr>
    <w:rPr>
      <w:rFonts w:eastAsia="Times New Roman"/>
      <w:szCs w:val="20"/>
      <w:lang w:eastAsia="lt-LT"/>
    </w:rPr>
  </w:style>
  <w:style w:type="paragraph" w:styleId="Antrat3">
    <w:name w:val="heading 3"/>
    <w:basedOn w:val="prastasis"/>
    <w:next w:val="prastasis"/>
    <w:link w:val="Antrat3Diagrama"/>
    <w:qFormat/>
    <w:rsid w:val="00790B45"/>
    <w:pPr>
      <w:keepNext/>
      <w:numPr>
        <w:ilvl w:val="2"/>
        <w:numId w:val="1"/>
      </w:numPr>
      <w:outlineLvl w:val="2"/>
    </w:pPr>
    <w:rPr>
      <w:rFonts w:eastAsia="Times New Roman"/>
      <w:szCs w:val="20"/>
      <w:lang w:eastAsia="lt-LT"/>
    </w:rPr>
  </w:style>
  <w:style w:type="paragraph" w:styleId="Antrat4">
    <w:name w:val="heading 4"/>
    <w:basedOn w:val="prastasis"/>
    <w:next w:val="prastasis"/>
    <w:link w:val="Antrat4Diagrama"/>
    <w:qFormat/>
    <w:rsid w:val="00790B45"/>
    <w:pPr>
      <w:keepNext/>
      <w:numPr>
        <w:ilvl w:val="3"/>
        <w:numId w:val="1"/>
      </w:numPr>
      <w:outlineLvl w:val="3"/>
    </w:pPr>
    <w:rPr>
      <w:rFonts w:eastAsia="Times New Roman"/>
      <w:b/>
      <w:sz w:val="44"/>
      <w:szCs w:val="20"/>
      <w:lang w:eastAsia="lt-LT"/>
    </w:rPr>
  </w:style>
  <w:style w:type="paragraph" w:styleId="Antrat5">
    <w:name w:val="heading 5"/>
    <w:basedOn w:val="prastasis"/>
    <w:next w:val="prastasis"/>
    <w:link w:val="Antrat5Diagrama"/>
    <w:qFormat/>
    <w:rsid w:val="00790B45"/>
    <w:pPr>
      <w:keepNext/>
      <w:numPr>
        <w:ilvl w:val="4"/>
        <w:numId w:val="1"/>
      </w:numPr>
      <w:outlineLvl w:val="4"/>
    </w:pPr>
    <w:rPr>
      <w:rFonts w:eastAsia="Times New Roman"/>
      <w:b/>
      <w:sz w:val="40"/>
      <w:szCs w:val="20"/>
      <w:lang w:eastAsia="lt-LT"/>
    </w:rPr>
  </w:style>
  <w:style w:type="paragraph" w:styleId="Antrat6">
    <w:name w:val="heading 6"/>
    <w:basedOn w:val="prastasis"/>
    <w:next w:val="prastasis"/>
    <w:link w:val="Antrat6Diagrama"/>
    <w:qFormat/>
    <w:rsid w:val="00790B45"/>
    <w:pPr>
      <w:keepNext/>
      <w:numPr>
        <w:ilvl w:val="5"/>
        <w:numId w:val="1"/>
      </w:numPr>
      <w:outlineLvl w:val="5"/>
    </w:pPr>
    <w:rPr>
      <w:rFonts w:eastAsia="Times New Roman"/>
      <w:b/>
      <w:sz w:val="36"/>
      <w:szCs w:val="20"/>
      <w:lang w:eastAsia="lt-LT"/>
    </w:rPr>
  </w:style>
  <w:style w:type="paragraph" w:styleId="Antrat7">
    <w:name w:val="heading 7"/>
    <w:basedOn w:val="prastasis"/>
    <w:next w:val="prastasis"/>
    <w:link w:val="Antrat7Diagrama"/>
    <w:qFormat/>
    <w:rsid w:val="00790B45"/>
    <w:pPr>
      <w:keepNext/>
      <w:numPr>
        <w:ilvl w:val="6"/>
        <w:numId w:val="1"/>
      </w:numPr>
      <w:outlineLvl w:val="6"/>
    </w:pPr>
    <w:rPr>
      <w:rFonts w:eastAsia="Times New Roman"/>
      <w:sz w:val="48"/>
      <w:szCs w:val="20"/>
      <w:lang w:eastAsia="lt-LT"/>
    </w:rPr>
  </w:style>
  <w:style w:type="paragraph" w:styleId="Antrat8">
    <w:name w:val="heading 8"/>
    <w:basedOn w:val="prastasis"/>
    <w:next w:val="prastasis"/>
    <w:link w:val="Antrat8Diagrama"/>
    <w:qFormat/>
    <w:rsid w:val="00790B45"/>
    <w:pPr>
      <w:keepNext/>
      <w:numPr>
        <w:ilvl w:val="7"/>
        <w:numId w:val="1"/>
      </w:numPr>
      <w:outlineLvl w:val="7"/>
    </w:pPr>
    <w:rPr>
      <w:rFonts w:eastAsia="Times New Roman"/>
      <w:b/>
      <w:sz w:val="18"/>
      <w:szCs w:val="20"/>
      <w:lang w:eastAsia="lt-LT"/>
    </w:rPr>
  </w:style>
  <w:style w:type="paragraph" w:styleId="Antrat9">
    <w:name w:val="heading 9"/>
    <w:basedOn w:val="prastasis"/>
    <w:next w:val="prastasis"/>
    <w:link w:val="Antrat9Diagrama"/>
    <w:qFormat/>
    <w:rsid w:val="00790B45"/>
    <w:pPr>
      <w:keepNext/>
      <w:numPr>
        <w:ilvl w:val="8"/>
        <w:numId w:val="1"/>
      </w:numPr>
      <w:outlineLvl w:val="8"/>
    </w:pPr>
    <w:rPr>
      <w:rFonts w:eastAsia="Times New Roman"/>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790B45"/>
    <w:rPr>
      <w:rFonts w:ascii="Times New Roman" w:eastAsia="Calibri" w:hAnsi="Times New Roman" w:cs="Times New Roman"/>
      <w:sz w:val="28"/>
      <w:lang w:val="lt-LT" w:eastAsia="lt-LT"/>
    </w:rPr>
  </w:style>
  <w:style w:type="character" w:customStyle="1" w:styleId="Antrat2Diagrama">
    <w:name w:val="Antraštė 2 Diagrama"/>
    <w:link w:val="Antrat2"/>
    <w:rsid w:val="00790B45"/>
    <w:rPr>
      <w:rFonts w:ascii="Times New Roman" w:eastAsia="Times New Roman" w:hAnsi="Times New Roman" w:cs="Times New Roman"/>
      <w:sz w:val="24"/>
      <w:szCs w:val="20"/>
      <w:lang w:val="lt-LT" w:eastAsia="lt-LT"/>
    </w:rPr>
  </w:style>
  <w:style w:type="character" w:customStyle="1" w:styleId="Antrat3Diagrama">
    <w:name w:val="Antraštė 3 Diagrama"/>
    <w:link w:val="Antrat3"/>
    <w:rsid w:val="00790B45"/>
    <w:rPr>
      <w:rFonts w:ascii="Times New Roman" w:eastAsia="Times New Roman" w:hAnsi="Times New Roman" w:cs="Times New Roman"/>
      <w:sz w:val="24"/>
      <w:szCs w:val="20"/>
      <w:lang w:val="lt-LT" w:eastAsia="lt-LT"/>
    </w:rPr>
  </w:style>
  <w:style w:type="character" w:customStyle="1" w:styleId="Antrat4Diagrama">
    <w:name w:val="Antraštė 4 Diagrama"/>
    <w:link w:val="Antrat4"/>
    <w:rsid w:val="00790B45"/>
    <w:rPr>
      <w:rFonts w:ascii="Times New Roman" w:eastAsia="Times New Roman" w:hAnsi="Times New Roman" w:cs="Times New Roman"/>
      <w:b/>
      <w:sz w:val="44"/>
      <w:szCs w:val="20"/>
      <w:lang w:val="lt-LT" w:eastAsia="lt-LT"/>
    </w:rPr>
  </w:style>
  <w:style w:type="character" w:customStyle="1" w:styleId="Antrat5Diagrama">
    <w:name w:val="Antraštė 5 Diagrama"/>
    <w:link w:val="Antrat5"/>
    <w:rsid w:val="00790B45"/>
    <w:rPr>
      <w:rFonts w:ascii="Times New Roman" w:eastAsia="Times New Roman" w:hAnsi="Times New Roman" w:cs="Times New Roman"/>
      <w:b/>
      <w:sz w:val="40"/>
      <w:szCs w:val="20"/>
      <w:lang w:val="lt-LT" w:eastAsia="lt-LT"/>
    </w:rPr>
  </w:style>
  <w:style w:type="character" w:customStyle="1" w:styleId="Antrat6Diagrama">
    <w:name w:val="Antraštė 6 Diagrama"/>
    <w:link w:val="Antrat6"/>
    <w:rsid w:val="00790B45"/>
    <w:rPr>
      <w:rFonts w:ascii="Times New Roman" w:eastAsia="Times New Roman" w:hAnsi="Times New Roman" w:cs="Times New Roman"/>
      <w:b/>
      <w:sz w:val="36"/>
      <w:szCs w:val="20"/>
      <w:lang w:val="lt-LT" w:eastAsia="lt-LT"/>
    </w:rPr>
  </w:style>
  <w:style w:type="character" w:customStyle="1" w:styleId="Antrat7Diagrama">
    <w:name w:val="Antraštė 7 Diagrama"/>
    <w:link w:val="Antrat7"/>
    <w:uiPriority w:val="99"/>
    <w:rsid w:val="00790B45"/>
    <w:rPr>
      <w:rFonts w:ascii="Times New Roman" w:eastAsia="Times New Roman" w:hAnsi="Times New Roman" w:cs="Times New Roman"/>
      <w:sz w:val="48"/>
      <w:szCs w:val="20"/>
      <w:lang w:val="lt-LT" w:eastAsia="lt-LT"/>
    </w:rPr>
  </w:style>
  <w:style w:type="character" w:customStyle="1" w:styleId="Antrat8Diagrama">
    <w:name w:val="Antraštė 8 Diagrama"/>
    <w:link w:val="Antrat8"/>
    <w:uiPriority w:val="99"/>
    <w:rsid w:val="00790B45"/>
    <w:rPr>
      <w:rFonts w:ascii="Times New Roman" w:eastAsia="Times New Roman" w:hAnsi="Times New Roman" w:cs="Times New Roman"/>
      <w:b/>
      <w:sz w:val="18"/>
      <w:szCs w:val="20"/>
      <w:lang w:val="lt-LT" w:eastAsia="lt-LT"/>
    </w:rPr>
  </w:style>
  <w:style w:type="character" w:customStyle="1" w:styleId="Antrat9Diagrama">
    <w:name w:val="Antraštė 9 Diagrama"/>
    <w:link w:val="Antrat9"/>
    <w:uiPriority w:val="99"/>
    <w:rsid w:val="00790B45"/>
    <w:rPr>
      <w:rFonts w:ascii="Times New Roman" w:eastAsia="Times New Roman" w:hAnsi="Times New Roman" w:cs="Times New Roman"/>
      <w:sz w:val="40"/>
      <w:szCs w:val="20"/>
      <w:lang w:val="lt-LT" w:eastAsia="lt-LT"/>
    </w:rPr>
  </w:style>
  <w:style w:type="character" w:styleId="Hipersaitas">
    <w:name w:val="Hyperlink"/>
    <w:rsid w:val="00790B45"/>
    <w:rPr>
      <w:color w:val="0000FF"/>
      <w:u w:val="single"/>
    </w:rPr>
  </w:style>
  <w:style w:type="character" w:customStyle="1" w:styleId="KomentarotekstasDiagrama">
    <w:name w:val="Komentaro tekstas Diagrama"/>
    <w:link w:val="Komentarotekstas"/>
    <w:uiPriority w:val="99"/>
    <w:semiHidden/>
    <w:rsid w:val="00790B45"/>
    <w:rPr>
      <w:rFonts w:ascii="Times New Roman" w:eastAsia="Calibri" w:hAnsi="Times New Roman" w:cs="Times New Roman"/>
      <w:sz w:val="20"/>
      <w:szCs w:val="20"/>
      <w:lang w:val="lt-LT"/>
    </w:rPr>
  </w:style>
  <w:style w:type="paragraph" w:styleId="Komentarotekstas">
    <w:name w:val="annotation text"/>
    <w:basedOn w:val="prastasis"/>
    <w:link w:val="KomentarotekstasDiagrama"/>
    <w:uiPriority w:val="99"/>
    <w:semiHidden/>
    <w:rsid w:val="00790B45"/>
    <w:rPr>
      <w:sz w:val="20"/>
      <w:szCs w:val="20"/>
    </w:rPr>
  </w:style>
  <w:style w:type="paragraph" w:styleId="Antrats">
    <w:name w:val="header"/>
    <w:basedOn w:val="prastasis"/>
    <w:link w:val="AntratsDiagrama"/>
    <w:uiPriority w:val="99"/>
    <w:rsid w:val="00790B45"/>
    <w:pPr>
      <w:widowControl w:val="0"/>
      <w:tabs>
        <w:tab w:val="center" w:pos="4153"/>
        <w:tab w:val="right" w:pos="8306"/>
      </w:tabs>
      <w:spacing w:after="20"/>
    </w:pPr>
    <w:rPr>
      <w:rFonts w:eastAsia="Times New Roman"/>
      <w:szCs w:val="20"/>
      <w:lang w:eastAsia="lt-LT"/>
    </w:rPr>
  </w:style>
  <w:style w:type="character" w:customStyle="1" w:styleId="AntratsDiagrama">
    <w:name w:val="Antraštės Diagrama"/>
    <w:link w:val="Antrats"/>
    <w:uiPriority w:val="99"/>
    <w:rsid w:val="00790B45"/>
    <w:rPr>
      <w:rFonts w:ascii="Times New Roman" w:eastAsia="Times New Roman" w:hAnsi="Times New Roman" w:cs="Times New Roman"/>
      <w:sz w:val="24"/>
      <w:szCs w:val="20"/>
      <w:lang w:val="lt-LT" w:eastAsia="lt-LT"/>
    </w:rPr>
  </w:style>
  <w:style w:type="paragraph" w:styleId="Porat">
    <w:name w:val="footer"/>
    <w:basedOn w:val="prastasis"/>
    <w:link w:val="PoratDiagrama"/>
    <w:uiPriority w:val="99"/>
    <w:rsid w:val="00790B45"/>
    <w:pPr>
      <w:tabs>
        <w:tab w:val="center" w:pos="4320"/>
        <w:tab w:val="right" w:pos="8640"/>
      </w:tabs>
    </w:pPr>
    <w:rPr>
      <w:rFonts w:eastAsia="Times New Roman"/>
      <w:szCs w:val="20"/>
      <w:lang w:eastAsia="lt-LT"/>
    </w:rPr>
  </w:style>
  <w:style w:type="character" w:customStyle="1" w:styleId="PoratDiagrama">
    <w:name w:val="Poraštė Diagrama"/>
    <w:link w:val="Porat"/>
    <w:uiPriority w:val="99"/>
    <w:rsid w:val="00790B45"/>
    <w:rPr>
      <w:rFonts w:ascii="Times New Roman" w:eastAsia="Times New Roman" w:hAnsi="Times New Roman" w:cs="Times New Roman"/>
      <w:sz w:val="24"/>
      <w:szCs w:val="20"/>
      <w:lang w:val="lt-LT" w:eastAsia="lt-LT"/>
    </w:rPr>
  </w:style>
  <w:style w:type="character" w:customStyle="1" w:styleId="Pagrindiniotekstotrauka3Diagrama">
    <w:name w:val="Pagrindinio teksto įtrauka 3 Diagrama"/>
    <w:link w:val="Pagrindiniotekstotrauka3"/>
    <w:semiHidden/>
    <w:rsid w:val="00790B45"/>
    <w:rPr>
      <w:rFonts w:eastAsia="Calibri"/>
      <w:sz w:val="24"/>
      <w:lang w:val="lt-LT"/>
    </w:rPr>
  </w:style>
  <w:style w:type="paragraph" w:styleId="Pagrindiniotekstotrauka3">
    <w:name w:val="Body Text Indent 3"/>
    <w:basedOn w:val="prastasis"/>
    <w:link w:val="Pagrindiniotekstotrauka3Diagrama"/>
    <w:semiHidden/>
    <w:rsid w:val="00790B45"/>
    <w:pPr>
      <w:tabs>
        <w:tab w:val="left" w:pos="4536"/>
      </w:tabs>
      <w:ind w:firstLine="2268"/>
    </w:pPr>
    <w:rPr>
      <w:rFonts w:ascii="Calibri" w:hAnsi="Calibri"/>
    </w:rPr>
  </w:style>
  <w:style w:type="character" w:customStyle="1" w:styleId="BodyTextIndent3Char1">
    <w:name w:val="Body Text Indent 3 Char1"/>
    <w:uiPriority w:val="99"/>
    <w:semiHidden/>
    <w:rsid w:val="00790B45"/>
    <w:rPr>
      <w:rFonts w:ascii="Times New Roman" w:eastAsia="Calibri" w:hAnsi="Times New Roman" w:cs="Times New Roman"/>
      <w:sz w:val="16"/>
      <w:szCs w:val="16"/>
      <w:lang w:val="lt-LT"/>
    </w:rPr>
  </w:style>
  <w:style w:type="character" w:customStyle="1" w:styleId="PaprastasistekstasDiagrama">
    <w:name w:val="Paprastasis tekstas Diagrama"/>
    <w:link w:val="Paprastasistekstas"/>
    <w:semiHidden/>
    <w:rsid w:val="00790B45"/>
    <w:rPr>
      <w:rFonts w:ascii="Courier New" w:eastAsia="Calibri" w:hAnsi="Courier New" w:cs="Courier New"/>
      <w:sz w:val="24"/>
      <w:lang w:val="lt-LT"/>
    </w:rPr>
  </w:style>
  <w:style w:type="paragraph" w:styleId="Paprastasistekstas">
    <w:name w:val="Plain Text"/>
    <w:basedOn w:val="prastasis"/>
    <w:link w:val="PaprastasistekstasDiagrama"/>
    <w:semiHidden/>
    <w:rsid w:val="00790B45"/>
    <w:rPr>
      <w:rFonts w:ascii="Courier New" w:hAnsi="Courier New" w:cs="Courier New"/>
    </w:rPr>
  </w:style>
  <w:style w:type="character" w:customStyle="1" w:styleId="PlainTextChar1">
    <w:name w:val="Plain Text Char1"/>
    <w:uiPriority w:val="99"/>
    <w:semiHidden/>
    <w:rsid w:val="00790B45"/>
    <w:rPr>
      <w:rFonts w:ascii="Consolas" w:eastAsia="Calibri" w:hAnsi="Consolas" w:cs="Times New Roman"/>
      <w:sz w:val="21"/>
      <w:szCs w:val="21"/>
      <w:lang w:val="lt-LT"/>
    </w:rPr>
  </w:style>
  <w:style w:type="character" w:customStyle="1" w:styleId="KomentarotemaDiagrama">
    <w:name w:val="Komentaro tema Diagrama"/>
    <w:link w:val="Komentarotema"/>
    <w:semiHidden/>
    <w:rsid w:val="00790B45"/>
    <w:rPr>
      <w:rFonts w:ascii="Times New Roman" w:eastAsia="Calibri" w:hAnsi="Times New Roman" w:cs="Times New Roman"/>
      <w:sz w:val="24"/>
      <w:lang w:val="lt-LT" w:eastAsia="lt-LT"/>
    </w:rPr>
  </w:style>
  <w:style w:type="paragraph" w:styleId="Komentarotema">
    <w:name w:val="annotation subject"/>
    <w:basedOn w:val="Komentarotekstas"/>
    <w:next w:val="Komentarotekstas"/>
    <w:link w:val="KomentarotemaDiagrama"/>
    <w:semiHidden/>
    <w:rsid w:val="00790B45"/>
    <w:rPr>
      <w:sz w:val="24"/>
      <w:szCs w:val="22"/>
      <w:lang w:eastAsia="lt-LT"/>
    </w:rPr>
  </w:style>
  <w:style w:type="character" w:customStyle="1" w:styleId="CommentSubjectChar1">
    <w:name w:val="Comment Subject Char1"/>
    <w:uiPriority w:val="99"/>
    <w:semiHidden/>
    <w:rsid w:val="00790B45"/>
    <w:rPr>
      <w:rFonts w:ascii="Times New Roman" w:eastAsia="Calibri" w:hAnsi="Times New Roman" w:cs="Times New Roman"/>
      <w:b/>
      <w:bCs/>
      <w:sz w:val="20"/>
      <w:szCs w:val="20"/>
      <w:lang w:val="lt-LT"/>
    </w:rPr>
  </w:style>
  <w:style w:type="paragraph" w:customStyle="1" w:styleId="Patvirtinta">
    <w:name w:val="Patvirtinta"/>
    <w:rsid w:val="00790B45"/>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Pagrindinistekstas1">
    <w:name w:val="Pagrindinis tekstas1"/>
    <w:rsid w:val="00790B45"/>
    <w:pPr>
      <w:snapToGrid w:val="0"/>
      <w:ind w:firstLine="312"/>
    </w:pPr>
    <w:rPr>
      <w:rFonts w:ascii="TimesLT" w:eastAsia="Times New Roman" w:hAnsi="TimesLT"/>
      <w:lang w:val="en-US" w:eastAsia="en-US"/>
    </w:rPr>
  </w:style>
  <w:style w:type="paragraph" w:customStyle="1" w:styleId="CentrBoldm">
    <w:name w:val="CentrBoldm"/>
    <w:basedOn w:val="prastasis"/>
    <w:rsid w:val="00790B45"/>
    <w:pPr>
      <w:autoSpaceDE w:val="0"/>
      <w:autoSpaceDN w:val="0"/>
      <w:adjustRightInd w:val="0"/>
      <w:jc w:val="center"/>
    </w:pPr>
    <w:rPr>
      <w:rFonts w:ascii="TimesLT" w:eastAsia="Times New Roman" w:hAnsi="TimesLT"/>
      <w:b/>
      <w:bCs/>
      <w:sz w:val="20"/>
      <w:szCs w:val="24"/>
      <w:lang w:val="en-US"/>
    </w:rPr>
  </w:style>
  <w:style w:type="paragraph" w:customStyle="1" w:styleId="MAZAS">
    <w:name w:val="MAZAS"/>
    <w:rsid w:val="00790B45"/>
    <w:pPr>
      <w:autoSpaceDE w:val="0"/>
      <w:autoSpaceDN w:val="0"/>
      <w:adjustRightInd w:val="0"/>
      <w:ind w:firstLine="312"/>
    </w:pPr>
    <w:rPr>
      <w:rFonts w:ascii="TimesLT" w:eastAsia="Times New Roman" w:hAnsi="TimesLT"/>
      <w:color w:val="000000"/>
      <w:sz w:val="8"/>
      <w:szCs w:val="8"/>
      <w:lang w:val="en-US" w:eastAsia="en-US"/>
    </w:rPr>
  </w:style>
  <w:style w:type="character" w:customStyle="1" w:styleId="DebesliotekstasDiagrama">
    <w:name w:val="Debesėlio tekstas Diagrama"/>
    <w:link w:val="Debesliotekstas"/>
    <w:semiHidden/>
    <w:rsid w:val="00790B45"/>
    <w:rPr>
      <w:rFonts w:ascii="Tahoma" w:eastAsia="Calibri" w:hAnsi="Tahoma" w:cs="Tahoma"/>
      <w:sz w:val="16"/>
      <w:szCs w:val="16"/>
      <w:lang w:val="lt-LT"/>
    </w:rPr>
  </w:style>
  <w:style w:type="paragraph" w:styleId="Debesliotekstas">
    <w:name w:val="Balloon Text"/>
    <w:basedOn w:val="prastasis"/>
    <w:link w:val="DebesliotekstasDiagrama"/>
    <w:semiHidden/>
    <w:rsid w:val="00790B45"/>
    <w:rPr>
      <w:rFonts w:ascii="Tahoma" w:hAnsi="Tahoma" w:cs="Tahoma"/>
      <w:sz w:val="16"/>
      <w:szCs w:val="16"/>
    </w:rPr>
  </w:style>
  <w:style w:type="character" w:customStyle="1" w:styleId="BalloonTextChar1">
    <w:name w:val="Balloon Text Char1"/>
    <w:uiPriority w:val="99"/>
    <w:semiHidden/>
    <w:rsid w:val="00790B45"/>
    <w:rPr>
      <w:rFonts w:ascii="Tahoma" w:eastAsia="Calibri" w:hAnsi="Tahoma" w:cs="Tahoma"/>
      <w:sz w:val="16"/>
      <w:szCs w:val="16"/>
      <w:lang w:val="lt-LT"/>
    </w:rPr>
  </w:style>
  <w:style w:type="character" w:customStyle="1" w:styleId="PagrindinistekstasDiagrama">
    <w:name w:val="Pagrindinis tekstas Diagrama"/>
    <w:aliases w:val=" Char Diagrama,Char Diagrama"/>
    <w:link w:val="Pagrindinistekstas"/>
    <w:rsid w:val="00790B45"/>
    <w:rPr>
      <w:rFonts w:ascii="Times New Roman" w:eastAsia="Calibri" w:hAnsi="Times New Roman" w:cs="Times New Roman"/>
      <w:sz w:val="24"/>
      <w:lang w:val="lt-LT"/>
    </w:rPr>
  </w:style>
  <w:style w:type="paragraph" w:styleId="Pagrindinistekstas">
    <w:name w:val="Body Text"/>
    <w:aliases w:val=" Char,Char"/>
    <w:basedOn w:val="prastasis"/>
    <w:link w:val="PagrindinistekstasDiagrama"/>
    <w:unhideWhenUsed/>
    <w:rsid w:val="00790B45"/>
    <w:pPr>
      <w:spacing w:after="120"/>
    </w:pPr>
  </w:style>
  <w:style w:type="character" w:styleId="Puslapionumeris">
    <w:name w:val="page number"/>
    <w:basedOn w:val="Numatytasispastraiposriftas"/>
    <w:rsid w:val="00790B45"/>
  </w:style>
  <w:style w:type="paragraph" w:customStyle="1" w:styleId="linija">
    <w:name w:val="linija"/>
    <w:basedOn w:val="prastasis"/>
    <w:uiPriority w:val="99"/>
    <w:rsid w:val="00790B45"/>
    <w:pPr>
      <w:spacing w:before="100" w:beforeAutospacing="1" w:after="100" w:afterAutospacing="1"/>
    </w:pPr>
    <w:rPr>
      <w:rFonts w:eastAsia="Times New Roman"/>
      <w:szCs w:val="24"/>
      <w:lang w:eastAsia="lt-LT"/>
    </w:rPr>
  </w:style>
  <w:style w:type="paragraph" w:customStyle="1" w:styleId="pavadinimas1">
    <w:name w:val="pavadinimas1"/>
    <w:basedOn w:val="prastasis"/>
    <w:uiPriority w:val="99"/>
    <w:rsid w:val="00790B45"/>
    <w:pPr>
      <w:spacing w:before="100" w:beforeAutospacing="1" w:after="100" w:afterAutospacing="1"/>
    </w:pPr>
    <w:rPr>
      <w:szCs w:val="24"/>
      <w:lang w:eastAsia="lt-LT"/>
    </w:rPr>
  </w:style>
  <w:style w:type="paragraph" w:customStyle="1" w:styleId="bodytext">
    <w:name w:val="bodytext"/>
    <w:basedOn w:val="prastasis"/>
    <w:uiPriority w:val="99"/>
    <w:rsid w:val="00790B45"/>
    <w:pPr>
      <w:spacing w:before="100" w:beforeAutospacing="1" w:after="100" w:afterAutospacing="1"/>
    </w:pPr>
    <w:rPr>
      <w:rFonts w:eastAsia="Times New Roman"/>
      <w:szCs w:val="24"/>
      <w:lang w:eastAsia="lt-LT"/>
    </w:rPr>
  </w:style>
  <w:style w:type="paragraph" w:customStyle="1" w:styleId="lentacentr">
    <w:name w:val="lentacentr"/>
    <w:basedOn w:val="prastasis"/>
    <w:uiPriority w:val="99"/>
    <w:rsid w:val="00790B45"/>
    <w:pPr>
      <w:spacing w:before="100" w:beforeAutospacing="1" w:after="100" w:afterAutospacing="1"/>
    </w:pPr>
    <w:rPr>
      <w:rFonts w:eastAsia="Times New Roman"/>
      <w:szCs w:val="24"/>
      <w:lang w:eastAsia="lt-LT"/>
    </w:rPr>
  </w:style>
  <w:style w:type="table" w:styleId="Lentelstinklelis">
    <w:name w:val="Table Grid"/>
    <w:basedOn w:val="prastojilentel"/>
    <w:rsid w:val="00790B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4"/>
    <w:basedOn w:val="Numatytasispastraiposriftas"/>
    <w:rsid w:val="00790B45"/>
  </w:style>
  <w:style w:type="paragraph" w:customStyle="1" w:styleId="DiagramaCharCharDiagrama">
    <w:name w:val="Diagrama Char Char Diagrama"/>
    <w:basedOn w:val="prastasis"/>
    <w:rsid w:val="00790B45"/>
    <w:pPr>
      <w:spacing w:after="160" w:line="240" w:lineRule="exact"/>
    </w:pPr>
    <w:rPr>
      <w:rFonts w:ascii="Tahoma" w:eastAsia="Times New Roman" w:hAnsi="Tahoma"/>
      <w:sz w:val="20"/>
      <w:szCs w:val="20"/>
      <w:lang w:val="en-US"/>
    </w:rPr>
  </w:style>
  <w:style w:type="character" w:customStyle="1" w:styleId="tblrowlbl1">
    <w:name w:val="tblrowlbl1"/>
    <w:rsid w:val="00790B45"/>
    <w:rPr>
      <w:rFonts w:ascii="Arial" w:hAnsi="Arial" w:cs="Arial" w:hint="default"/>
      <w:b/>
      <w:bCs/>
      <w:color w:val="000000"/>
      <w:sz w:val="18"/>
      <w:szCs w:val="18"/>
      <w:shd w:val="clear" w:color="auto" w:fill="FFFFFF"/>
    </w:rPr>
  </w:style>
  <w:style w:type="character" w:customStyle="1" w:styleId="parahead1">
    <w:name w:val="parahead1"/>
    <w:rsid w:val="00790B45"/>
    <w:rPr>
      <w:rFonts w:ascii="Verdana" w:hAnsi="Verdana" w:hint="default"/>
      <w:b/>
      <w:bCs/>
      <w:color w:val="000000"/>
      <w:sz w:val="17"/>
      <w:szCs w:val="17"/>
    </w:rPr>
  </w:style>
  <w:style w:type="paragraph" w:customStyle="1" w:styleId="pavadinimas">
    <w:name w:val="pavadinimas"/>
    <w:basedOn w:val="prastasis"/>
    <w:uiPriority w:val="99"/>
    <w:rsid w:val="00790B45"/>
    <w:pPr>
      <w:spacing w:before="100" w:beforeAutospacing="1" w:after="100" w:afterAutospacing="1"/>
    </w:pPr>
    <w:rPr>
      <w:rFonts w:eastAsia="Times New Roman"/>
      <w:szCs w:val="24"/>
      <w:lang w:val="en-US"/>
    </w:rPr>
  </w:style>
  <w:style w:type="character" w:styleId="Komentaronuoroda">
    <w:name w:val="annotation reference"/>
    <w:semiHidden/>
    <w:unhideWhenUsed/>
    <w:rsid w:val="005C7A83"/>
    <w:rPr>
      <w:sz w:val="16"/>
      <w:szCs w:val="16"/>
    </w:rPr>
  </w:style>
  <w:style w:type="paragraph" w:styleId="Pagrindiniotekstotrauka">
    <w:name w:val="Body Text Indent"/>
    <w:basedOn w:val="prastasis"/>
    <w:link w:val="PagrindiniotekstotraukaDiagrama"/>
    <w:uiPriority w:val="99"/>
    <w:rsid w:val="00BB109D"/>
    <w:pPr>
      <w:spacing w:after="120"/>
      <w:ind w:left="283"/>
    </w:pPr>
  </w:style>
  <w:style w:type="character" w:customStyle="1" w:styleId="PagrindiniotekstotraukaDiagrama">
    <w:name w:val="Pagrindinio teksto įtrauka Diagrama"/>
    <w:link w:val="Pagrindiniotekstotrauka"/>
    <w:uiPriority w:val="99"/>
    <w:rsid w:val="00BB109D"/>
    <w:rPr>
      <w:rFonts w:ascii="Times New Roman" w:hAnsi="Times New Roman"/>
      <w:sz w:val="24"/>
      <w:szCs w:val="22"/>
      <w:lang w:eastAsia="en-US"/>
    </w:rPr>
  </w:style>
  <w:style w:type="paragraph" w:styleId="prastasistinklapis">
    <w:name w:val="Normal (Web)"/>
    <w:basedOn w:val="prastasis"/>
    <w:uiPriority w:val="99"/>
    <w:unhideWhenUsed/>
    <w:rsid w:val="00BB109D"/>
    <w:pPr>
      <w:spacing w:before="100" w:beforeAutospacing="1" w:after="119"/>
    </w:pPr>
    <w:rPr>
      <w:rFonts w:eastAsia="Times New Roman"/>
      <w:szCs w:val="24"/>
      <w:lang w:eastAsia="lt-LT"/>
    </w:rPr>
  </w:style>
  <w:style w:type="paragraph" w:styleId="Pagrindiniotekstotrauka2">
    <w:name w:val="Body Text Indent 2"/>
    <w:basedOn w:val="prastasis"/>
    <w:link w:val="Pagrindiniotekstotrauka2Diagrama"/>
    <w:uiPriority w:val="99"/>
    <w:semiHidden/>
    <w:unhideWhenUsed/>
    <w:rsid w:val="00C03B49"/>
    <w:pPr>
      <w:spacing w:after="120" w:line="480" w:lineRule="auto"/>
      <w:ind w:left="283"/>
    </w:pPr>
  </w:style>
  <w:style w:type="character" w:customStyle="1" w:styleId="Pagrindiniotekstotrauka2Diagrama">
    <w:name w:val="Pagrindinio teksto įtrauka 2 Diagrama"/>
    <w:link w:val="Pagrindiniotekstotrauka2"/>
    <w:uiPriority w:val="99"/>
    <w:semiHidden/>
    <w:rsid w:val="00C03B49"/>
    <w:rPr>
      <w:rFonts w:ascii="Times New Roman" w:hAnsi="Times New Roman"/>
      <w:sz w:val="24"/>
      <w:szCs w:val="22"/>
      <w:lang w:eastAsia="en-US"/>
    </w:rPr>
  </w:style>
  <w:style w:type="paragraph" w:styleId="HTMLiankstoformatuotas">
    <w:name w:val="HTML Preformatted"/>
    <w:basedOn w:val="prastasis"/>
    <w:link w:val="HTMLiankstoformatuotasDiagrama"/>
    <w:uiPriority w:val="99"/>
    <w:rsid w:val="000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rsid w:val="00001A75"/>
    <w:rPr>
      <w:rFonts w:ascii="Courier New" w:eastAsia="Times New Roman" w:hAnsi="Courier New" w:cs="Courier New"/>
    </w:rPr>
  </w:style>
  <w:style w:type="paragraph" w:customStyle="1" w:styleId="DiagramaDiagrama1CharCharDiagramaDiagramaCharCharDiagramaDiagramaCharCharDiagramaDiagramaCharCharDiagramaDiagramaCharChar">
    <w:name w:val="Diagrama Diagrama1 Char Char Diagrama Diagrama Char Char Diagrama Diagrama Char Char Diagrama Diagrama Char Char Diagrama Diagrama Char Char"/>
    <w:basedOn w:val="prastasis"/>
    <w:rsid w:val="001E64DE"/>
    <w:pPr>
      <w:spacing w:after="160" w:line="240" w:lineRule="exact"/>
    </w:pPr>
    <w:rPr>
      <w:rFonts w:ascii="Verdana" w:eastAsia="Times New Roman" w:hAnsi="Verdana" w:cs="Verdana"/>
      <w:sz w:val="20"/>
      <w:lang w:val="en-US"/>
    </w:rPr>
  </w:style>
  <w:style w:type="character" w:customStyle="1" w:styleId="Char2">
    <w:name w:val="Char2"/>
    <w:rsid w:val="00586043"/>
    <w:rPr>
      <w:strike/>
      <w:sz w:val="24"/>
      <w:lang w:val="lt-LT" w:eastAsia="en-US" w:bidi="ar-SA"/>
    </w:rPr>
  </w:style>
  <w:style w:type="character" w:customStyle="1" w:styleId="tblrowlbl">
    <w:name w:val="tblrowlbl"/>
    <w:basedOn w:val="Numatytasispastraiposriftas"/>
    <w:rsid w:val="000F1B0D"/>
  </w:style>
  <w:style w:type="character" w:styleId="Grietas">
    <w:name w:val="Strong"/>
    <w:qFormat/>
    <w:rsid w:val="00FE052D"/>
    <w:rPr>
      <w:b/>
      <w:bCs/>
    </w:rPr>
  </w:style>
  <w:style w:type="paragraph" w:customStyle="1" w:styleId="Lentelsturinys">
    <w:name w:val="Lentelės turinys"/>
    <w:basedOn w:val="prastasis"/>
    <w:rsid w:val="00E12F05"/>
    <w:pPr>
      <w:widowControl w:val="0"/>
      <w:suppressLineNumbers/>
      <w:suppressAutoHyphens/>
    </w:pPr>
    <w:rPr>
      <w:rFonts w:eastAsia="Lucida Sans Unicode"/>
      <w:szCs w:val="24"/>
      <w:lang w:eastAsia="ar-SA"/>
    </w:rPr>
  </w:style>
  <w:style w:type="paragraph" w:customStyle="1" w:styleId="NormalWeb1">
    <w:name w:val="Normal (Web)1"/>
    <w:basedOn w:val="prastasis"/>
    <w:rsid w:val="00E12F05"/>
    <w:pPr>
      <w:widowControl w:val="0"/>
      <w:spacing w:before="280" w:after="119"/>
    </w:pPr>
    <w:rPr>
      <w:rFonts w:eastAsia="Lucida Sans Unicode"/>
      <w:szCs w:val="24"/>
      <w:lang w:val="en-US" w:eastAsia="ar-SA"/>
    </w:rPr>
  </w:style>
  <w:style w:type="paragraph" w:customStyle="1" w:styleId="western">
    <w:name w:val="western"/>
    <w:basedOn w:val="prastasis"/>
    <w:rsid w:val="008926BB"/>
    <w:pPr>
      <w:suppressAutoHyphens/>
      <w:spacing w:before="280" w:after="119"/>
    </w:pPr>
    <w:rPr>
      <w:rFonts w:eastAsia="Times New Roman"/>
      <w:szCs w:val="24"/>
      <w:lang w:eastAsia="ar-SA"/>
    </w:rPr>
  </w:style>
  <w:style w:type="character" w:customStyle="1" w:styleId="xbe">
    <w:name w:val="_xbe"/>
    <w:basedOn w:val="Numatytasispastraiposriftas"/>
    <w:rsid w:val="0055027A"/>
  </w:style>
  <w:style w:type="paragraph" w:styleId="Sraopastraipa">
    <w:name w:val="List Paragraph"/>
    <w:basedOn w:val="prastasis"/>
    <w:uiPriority w:val="34"/>
    <w:qFormat/>
    <w:rsid w:val="00C122E9"/>
    <w:pPr>
      <w:ind w:left="1296"/>
    </w:pPr>
  </w:style>
  <w:style w:type="paragraph" w:customStyle="1" w:styleId="Point1">
    <w:name w:val="Point 1"/>
    <w:basedOn w:val="prastasis"/>
    <w:rsid w:val="00116507"/>
    <w:pPr>
      <w:spacing w:before="120" w:after="120"/>
      <w:ind w:left="1418" w:hanging="567"/>
    </w:pPr>
    <w:rPr>
      <w:rFonts w:eastAsia="Times New Roman"/>
      <w:szCs w:val="20"/>
      <w:lang w:val="en-GB" w:eastAsia="lt-LT"/>
    </w:rPr>
  </w:style>
  <w:style w:type="paragraph" w:styleId="Betarp">
    <w:name w:val="No Spacing"/>
    <w:uiPriority w:val="1"/>
    <w:qFormat/>
    <w:rsid w:val="00116507"/>
    <w:rPr>
      <w:rFonts w:ascii="Times New Roman" w:hAnsi="Times New Roman"/>
      <w:sz w:val="24"/>
      <w:szCs w:val="22"/>
      <w:lang w:eastAsia="en-US"/>
    </w:rPr>
  </w:style>
  <w:style w:type="paragraph" w:styleId="Pagrindinistekstas2">
    <w:name w:val="Body Text 2"/>
    <w:basedOn w:val="prastasis"/>
    <w:link w:val="Pagrindinistekstas2Diagrama"/>
    <w:uiPriority w:val="99"/>
    <w:rsid w:val="00110DCB"/>
    <w:pPr>
      <w:widowControl w:val="0"/>
      <w:suppressAutoHyphens/>
      <w:spacing w:after="120" w:line="480" w:lineRule="auto"/>
      <w:jc w:val="left"/>
    </w:pPr>
    <w:rPr>
      <w:rFonts w:eastAsia="HG Mincho Light J"/>
      <w:color w:val="000000"/>
      <w:szCs w:val="20"/>
      <w:lang w:eastAsia="lt-LT"/>
    </w:rPr>
  </w:style>
  <w:style w:type="character" w:customStyle="1" w:styleId="Pagrindinistekstas2Diagrama">
    <w:name w:val="Pagrindinis tekstas 2 Diagrama"/>
    <w:basedOn w:val="Numatytasispastraiposriftas"/>
    <w:link w:val="Pagrindinistekstas2"/>
    <w:uiPriority w:val="99"/>
    <w:rsid w:val="00110DCB"/>
    <w:rPr>
      <w:rFonts w:ascii="Times New Roman" w:eastAsia="HG Mincho Light J" w:hAnsi="Times New Roman"/>
      <w:color w:val="000000"/>
      <w:sz w:val="24"/>
    </w:rPr>
  </w:style>
  <w:style w:type="paragraph" w:customStyle="1" w:styleId="prastasis1">
    <w:name w:val="Įprastasis1"/>
    <w:rsid w:val="00E95CD8"/>
    <w:pPr>
      <w:widowControl w:val="0"/>
      <w:suppressAutoHyphens/>
      <w:spacing w:after="200" w:line="276" w:lineRule="auto"/>
      <w:jc w:val="left"/>
    </w:pPr>
    <w:rPr>
      <w:rFonts w:ascii="Times New Roman" w:hAnsi="Times New Roman" w:cs="Calibri"/>
      <w:color w:val="00000A"/>
      <w:sz w:val="24"/>
      <w:szCs w:val="24"/>
      <w:lang w:val="en-US" w:eastAsia="en-US"/>
    </w:rPr>
  </w:style>
  <w:style w:type="paragraph" w:styleId="Tekstoblokas">
    <w:name w:val="Block Text"/>
    <w:basedOn w:val="prastasis"/>
    <w:uiPriority w:val="99"/>
    <w:unhideWhenUsed/>
    <w:rsid w:val="00A727B6"/>
    <w:pPr>
      <w:shd w:val="clear" w:color="auto" w:fill="FFFFFF"/>
      <w:ind w:left="142" w:right="165"/>
    </w:pPr>
    <w:rPr>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0B45"/>
    <w:rPr>
      <w:rFonts w:ascii="Times New Roman" w:hAnsi="Times New Roman"/>
      <w:sz w:val="24"/>
      <w:szCs w:val="22"/>
      <w:lang w:eastAsia="en-US"/>
    </w:rPr>
  </w:style>
  <w:style w:type="paragraph" w:styleId="Antrat1">
    <w:name w:val="heading 1"/>
    <w:basedOn w:val="prastasis"/>
    <w:next w:val="prastasis"/>
    <w:link w:val="Antrat1Diagrama"/>
    <w:qFormat/>
    <w:rsid w:val="00790B45"/>
    <w:pPr>
      <w:keepNext/>
      <w:numPr>
        <w:numId w:val="1"/>
      </w:numPr>
      <w:spacing w:before="360" w:after="360"/>
      <w:jc w:val="center"/>
      <w:outlineLvl w:val="0"/>
    </w:pPr>
    <w:rPr>
      <w:sz w:val="28"/>
      <w:lang w:eastAsia="lt-LT"/>
    </w:rPr>
  </w:style>
  <w:style w:type="paragraph" w:styleId="Antrat2">
    <w:name w:val="heading 2"/>
    <w:basedOn w:val="prastasis"/>
    <w:next w:val="prastasis"/>
    <w:link w:val="Antrat2Diagrama"/>
    <w:qFormat/>
    <w:rsid w:val="00790B45"/>
    <w:pPr>
      <w:numPr>
        <w:ilvl w:val="1"/>
        <w:numId w:val="1"/>
      </w:numPr>
      <w:outlineLvl w:val="1"/>
    </w:pPr>
    <w:rPr>
      <w:rFonts w:eastAsia="Times New Roman"/>
      <w:szCs w:val="20"/>
      <w:lang w:eastAsia="lt-LT"/>
    </w:rPr>
  </w:style>
  <w:style w:type="paragraph" w:styleId="Antrat3">
    <w:name w:val="heading 3"/>
    <w:basedOn w:val="prastasis"/>
    <w:next w:val="prastasis"/>
    <w:link w:val="Antrat3Diagrama"/>
    <w:qFormat/>
    <w:rsid w:val="00790B45"/>
    <w:pPr>
      <w:keepNext/>
      <w:numPr>
        <w:ilvl w:val="2"/>
        <w:numId w:val="1"/>
      </w:numPr>
      <w:outlineLvl w:val="2"/>
    </w:pPr>
    <w:rPr>
      <w:rFonts w:eastAsia="Times New Roman"/>
      <w:szCs w:val="20"/>
      <w:lang w:eastAsia="lt-LT"/>
    </w:rPr>
  </w:style>
  <w:style w:type="paragraph" w:styleId="Antrat4">
    <w:name w:val="heading 4"/>
    <w:basedOn w:val="prastasis"/>
    <w:next w:val="prastasis"/>
    <w:link w:val="Antrat4Diagrama"/>
    <w:qFormat/>
    <w:rsid w:val="00790B45"/>
    <w:pPr>
      <w:keepNext/>
      <w:numPr>
        <w:ilvl w:val="3"/>
        <w:numId w:val="1"/>
      </w:numPr>
      <w:outlineLvl w:val="3"/>
    </w:pPr>
    <w:rPr>
      <w:rFonts w:eastAsia="Times New Roman"/>
      <w:b/>
      <w:sz w:val="44"/>
      <w:szCs w:val="20"/>
      <w:lang w:eastAsia="lt-LT"/>
    </w:rPr>
  </w:style>
  <w:style w:type="paragraph" w:styleId="Antrat5">
    <w:name w:val="heading 5"/>
    <w:basedOn w:val="prastasis"/>
    <w:next w:val="prastasis"/>
    <w:link w:val="Antrat5Diagrama"/>
    <w:qFormat/>
    <w:rsid w:val="00790B45"/>
    <w:pPr>
      <w:keepNext/>
      <w:numPr>
        <w:ilvl w:val="4"/>
        <w:numId w:val="1"/>
      </w:numPr>
      <w:outlineLvl w:val="4"/>
    </w:pPr>
    <w:rPr>
      <w:rFonts w:eastAsia="Times New Roman"/>
      <w:b/>
      <w:sz w:val="40"/>
      <w:szCs w:val="20"/>
      <w:lang w:eastAsia="lt-LT"/>
    </w:rPr>
  </w:style>
  <w:style w:type="paragraph" w:styleId="Antrat6">
    <w:name w:val="heading 6"/>
    <w:basedOn w:val="prastasis"/>
    <w:next w:val="prastasis"/>
    <w:link w:val="Antrat6Diagrama"/>
    <w:qFormat/>
    <w:rsid w:val="00790B45"/>
    <w:pPr>
      <w:keepNext/>
      <w:numPr>
        <w:ilvl w:val="5"/>
        <w:numId w:val="1"/>
      </w:numPr>
      <w:outlineLvl w:val="5"/>
    </w:pPr>
    <w:rPr>
      <w:rFonts w:eastAsia="Times New Roman"/>
      <w:b/>
      <w:sz w:val="36"/>
      <w:szCs w:val="20"/>
      <w:lang w:eastAsia="lt-LT"/>
    </w:rPr>
  </w:style>
  <w:style w:type="paragraph" w:styleId="Antrat7">
    <w:name w:val="heading 7"/>
    <w:basedOn w:val="prastasis"/>
    <w:next w:val="prastasis"/>
    <w:link w:val="Antrat7Diagrama"/>
    <w:qFormat/>
    <w:rsid w:val="00790B45"/>
    <w:pPr>
      <w:keepNext/>
      <w:numPr>
        <w:ilvl w:val="6"/>
        <w:numId w:val="1"/>
      </w:numPr>
      <w:outlineLvl w:val="6"/>
    </w:pPr>
    <w:rPr>
      <w:rFonts w:eastAsia="Times New Roman"/>
      <w:sz w:val="48"/>
      <w:szCs w:val="20"/>
      <w:lang w:eastAsia="lt-LT"/>
    </w:rPr>
  </w:style>
  <w:style w:type="paragraph" w:styleId="Antrat8">
    <w:name w:val="heading 8"/>
    <w:basedOn w:val="prastasis"/>
    <w:next w:val="prastasis"/>
    <w:link w:val="Antrat8Diagrama"/>
    <w:qFormat/>
    <w:rsid w:val="00790B45"/>
    <w:pPr>
      <w:keepNext/>
      <w:numPr>
        <w:ilvl w:val="7"/>
        <w:numId w:val="1"/>
      </w:numPr>
      <w:outlineLvl w:val="7"/>
    </w:pPr>
    <w:rPr>
      <w:rFonts w:eastAsia="Times New Roman"/>
      <w:b/>
      <w:sz w:val="18"/>
      <w:szCs w:val="20"/>
      <w:lang w:eastAsia="lt-LT"/>
    </w:rPr>
  </w:style>
  <w:style w:type="paragraph" w:styleId="Antrat9">
    <w:name w:val="heading 9"/>
    <w:basedOn w:val="prastasis"/>
    <w:next w:val="prastasis"/>
    <w:link w:val="Antrat9Diagrama"/>
    <w:qFormat/>
    <w:rsid w:val="00790B45"/>
    <w:pPr>
      <w:keepNext/>
      <w:numPr>
        <w:ilvl w:val="8"/>
        <w:numId w:val="1"/>
      </w:numPr>
      <w:outlineLvl w:val="8"/>
    </w:pPr>
    <w:rPr>
      <w:rFonts w:eastAsia="Times New Roman"/>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790B45"/>
    <w:rPr>
      <w:rFonts w:ascii="Times New Roman" w:eastAsia="Calibri" w:hAnsi="Times New Roman" w:cs="Times New Roman"/>
      <w:sz w:val="28"/>
      <w:lang w:val="lt-LT" w:eastAsia="lt-LT"/>
    </w:rPr>
  </w:style>
  <w:style w:type="character" w:customStyle="1" w:styleId="Antrat2Diagrama">
    <w:name w:val="Antraštė 2 Diagrama"/>
    <w:link w:val="Antrat2"/>
    <w:rsid w:val="00790B45"/>
    <w:rPr>
      <w:rFonts w:ascii="Times New Roman" w:eastAsia="Times New Roman" w:hAnsi="Times New Roman" w:cs="Times New Roman"/>
      <w:sz w:val="24"/>
      <w:szCs w:val="20"/>
      <w:lang w:val="lt-LT" w:eastAsia="lt-LT"/>
    </w:rPr>
  </w:style>
  <w:style w:type="character" w:customStyle="1" w:styleId="Antrat3Diagrama">
    <w:name w:val="Antraštė 3 Diagrama"/>
    <w:link w:val="Antrat3"/>
    <w:rsid w:val="00790B45"/>
    <w:rPr>
      <w:rFonts w:ascii="Times New Roman" w:eastAsia="Times New Roman" w:hAnsi="Times New Roman" w:cs="Times New Roman"/>
      <w:sz w:val="24"/>
      <w:szCs w:val="20"/>
      <w:lang w:val="lt-LT" w:eastAsia="lt-LT"/>
    </w:rPr>
  </w:style>
  <w:style w:type="character" w:customStyle="1" w:styleId="Antrat4Diagrama">
    <w:name w:val="Antraštė 4 Diagrama"/>
    <w:link w:val="Antrat4"/>
    <w:rsid w:val="00790B45"/>
    <w:rPr>
      <w:rFonts w:ascii="Times New Roman" w:eastAsia="Times New Roman" w:hAnsi="Times New Roman" w:cs="Times New Roman"/>
      <w:b/>
      <w:sz w:val="44"/>
      <w:szCs w:val="20"/>
      <w:lang w:val="lt-LT" w:eastAsia="lt-LT"/>
    </w:rPr>
  </w:style>
  <w:style w:type="character" w:customStyle="1" w:styleId="Antrat5Diagrama">
    <w:name w:val="Antraštė 5 Diagrama"/>
    <w:link w:val="Antrat5"/>
    <w:rsid w:val="00790B45"/>
    <w:rPr>
      <w:rFonts w:ascii="Times New Roman" w:eastAsia="Times New Roman" w:hAnsi="Times New Roman" w:cs="Times New Roman"/>
      <w:b/>
      <w:sz w:val="40"/>
      <w:szCs w:val="20"/>
      <w:lang w:val="lt-LT" w:eastAsia="lt-LT"/>
    </w:rPr>
  </w:style>
  <w:style w:type="character" w:customStyle="1" w:styleId="Antrat6Diagrama">
    <w:name w:val="Antraštė 6 Diagrama"/>
    <w:link w:val="Antrat6"/>
    <w:rsid w:val="00790B45"/>
    <w:rPr>
      <w:rFonts w:ascii="Times New Roman" w:eastAsia="Times New Roman" w:hAnsi="Times New Roman" w:cs="Times New Roman"/>
      <w:b/>
      <w:sz w:val="36"/>
      <w:szCs w:val="20"/>
      <w:lang w:val="lt-LT" w:eastAsia="lt-LT"/>
    </w:rPr>
  </w:style>
  <w:style w:type="character" w:customStyle="1" w:styleId="Antrat7Diagrama">
    <w:name w:val="Antraštė 7 Diagrama"/>
    <w:link w:val="Antrat7"/>
    <w:uiPriority w:val="99"/>
    <w:rsid w:val="00790B45"/>
    <w:rPr>
      <w:rFonts w:ascii="Times New Roman" w:eastAsia="Times New Roman" w:hAnsi="Times New Roman" w:cs="Times New Roman"/>
      <w:sz w:val="48"/>
      <w:szCs w:val="20"/>
      <w:lang w:val="lt-LT" w:eastAsia="lt-LT"/>
    </w:rPr>
  </w:style>
  <w:style w:type="character" w:customStyle="1" w:styleId="Antrat8Diagrama">
    <w:name w:val="Antraštė 8 Diagrama"/>
    <w:link w:val="Antrat8"/>
    <w:uiPriority w:val="99"/>
    <w:rsid w:val="00790B45"/>
    <w:rPr>
      <w:rFonts w:ascii="Times New Roman" w:eastAsia="Times New Roman" w:hAnsi="Times New Roman" w:cs="Times New Roman"/>
      <w:b/>
      <w:sz w:val="18"/>
      <w:szCs w:val="20"/>
      <w:lang w:val="lt-LT" w:eastAsia="lt-LT"/>
    </w:rPr>
  </w:style>
  <w:style w:type="character" w:customStyle="1" w:styleId="Antrat9Diagrama">
    <w:name w:val="Antraštė 9 Diagrama"/>
    <w:link w:val="Antrat9"/>
    <w:uiPriority w:val="99"/>
    <w:rsid w:val="00790B45"/>
    <w:rPr>
      <w:rFonts w:ascii="Times New Roman" w:eastAsia="Times New Roman" w:hAnsi="Times New Roman" w:cs="Times New Roman"/>
      <w:sz w:val="40"/>
      <w:szCs w:val="20"/>
      <w:lang w:val="lt-LT" w:eastAsia="lt-LT"/>
    </w:rPr>
  </w:style>
  <w:style w:type="character" w:styleId="Hipersaitas">
    <w:name w:val="Hyperlink"/>
    <w:rsid w:val="00790B45"/>
    <w:rPr>
      <w:color w:val="0000FF"/>
      <w:u w:val="single"/>
    </w:rPr>
  </w:style>
  <w:style w:type="character" w:customStyle="1" w:styleId="KomentarotekstasDiagrama">
    <w:name w:val="Komentaro tekstas Diagrama"/>
    <w:link w:val="Komentarotekstas"/>
    <w:uiPriority w:val="99"/>
    <w:semiHidden/>
    <w:rsid w:val="00790B45"/>
    <w:rPr>
      <w:rFonts w:ascii="Times New Roman" w:eastAsia="Calibri" w:hAnsi="Times New Roman" w:cs="Times New Roman"/>
      <w:sz w:val="20"/>
      <w:szCs w:val="20"/>
      <w:lang w:val="lt-LT"/>
    </w:rPr>
  </w:style>
  <w:style w:type="paragraph" w:styleId="Komentarotekstas">
    <w:name w:val="annotation text"/>
    <w:basedOn w:val="prastasis"/>
    <w:link w:val="KomentarotekstasDiagrama"/>
    <w:uiPriority w:val="99"/>
    <w:semiHidden/>
    <w:rsid w:val="00790B45"/>
    <w:rPr>
      <w:sz w:val="20"/>
      <w:szCs w:val="20"/>
    </w:rPr>
  </w:style>
  <w:style w:type="paragraph" w:styleId="Antrats">
    <w:name w:val="header"/>
    <w:basedOn w:val="prastasis"/>
    <w:link w:val="AntratsDiagrama"/>
    <w:uiPriority w:val="99"/>
    <w:rsid w:val="00790B45"/>
    <w:pPr>
      <w:widowControl w:val="0"/>
      <w:tabs>
        <w:tab w:val="center" w:pos="4153"/>
        <w:tab w:val="right" w:pos="8306"/>
      </w:tabs>
      <w:spacing w:after="20"/>
    </w:pPr>
    <w:rPr>
      <w:rFonts w:eastAsia="Times New Roman"/>
      <w:szCs w:val="20"/>
      <w:lang w:eastAsia="lt-LT"/>
    </w:rPr>
  </w:style>
  <w:style w:type="character" w:customStyle="1" w:styleId="AntratsDiagrama">
    <w:name w:val="Antraštės Diagrama"/>
    <w:link w:val="Antrats"/>
    <w:uiPriority w:val="99"/>
    <w:rsid w:val="00790B45"/>
    <w:rPr>
      <w:rFonts w:ascii="Times New Roman" w:eastAsia="Times New Roman" w:hAnsi="Times New Roman" w:cs="Times New Roman"/>
      <w:sz w:val="24"/>
      <w:szCs w:val="20"/>
      <w:lang w:val="lt-LT" w:eastAsia="lt-LT"/>
    </w:rPr>
  </w:style>
  <w:style w:type="paragraph" w:styleId="Porat">
    <w:name w:val="footer"/>
    <w:basedOn w:val="prastasis"/>
    <w:link w:val="PoratDiagrama"/>
    <w:uiPriority w:val="99"/>
    <w:rsid w:val="00790B45"/>
    <w:pPr>
      <w:tabs>
        <w:tab w:val="center" w:pos="4320"/>
        <w:tab w:val="right" w:pos="8640"/>
      </w:tabs>
    </w:pPr>
    <w:rPr>
      <w:rFonts w:eastAsia="Times New Roman"/>
      <w:szCs w:val="20"/>
      <w:lang w:eastAsia="lt-LT"/>
    </w:rPr>
  </w:style>
  <w:style w:type="character" w:customStyle="1" w:styleId="PoratDiagrama">
    <w:name w:val="Poraštė Diagrama"/>
    <w:link w:val="Porat"/>
    <w:uiPriority w:val="99"/>
    <w:rsid w:val="00790B45"/>
    <w:rPr>
      <w:rFonts w:ascii="Times New Roman" w:eastAsia="Times New Roman" w:hAnsi="Times New Roman" w:cs="Times New Roman"/>
      <w:sz w:val="24"/>
      <w:szCs w:val="20"/>
      <w:lang w:val="lt-LT" w:eastAsia="lt-LT"/>
    </w:rPr>
  </w:style>
  <w:style w:type="character" w:customStyle="1" w:styleId="Pagrindiniotekstotrauka3Diagrama">
    <w:name w:val="Pagrindinio teksto įtrauka 3 Diagrama"/>
    <w:link w:val="Pagrindiniotekstotrauka3"/>
    <w:semiHidden/>
    <w:rsid w:val="00790B45"/>
    <w:rPr>
      <w:rFonts w:eastAsia="Calibri"/>
      <w:sz w:val="24"/>
      <w:lang w:val="lt-LT"/>
    </w:rPr>
  </w:style>
  <w:style w:type="paragraph" w:styleId="Pagrindiniotekstotrauka3">
    <w:name w:val="Body Text Indent 3"/>
    <w:basedOn w:val="prastasis"/>
    <w:link w:val="Pagrindiniotekstotrauka3Diagrama"/>
    <w:semiHidden/>
    <w:rsid w:val="00790B45"/>
    <w:pPr>
      <w:tabs>
        <w:tab w:val="left" w:pos="4536"/>
      </w:tabs>
      <w:ind w:firstLine="2268"/>
    </w:pPr>
    <w:rPr>
      <w:rFonts w:ascii="Calibri" w:hAnsi="Calibri"/>
    </w:rPr>
  </w:style>
  <w:style w:type="character" w:customStyle="1" w:styleId="BodyTextIndent3Char1">
    <w:name w:val="Body Text Indent 3 Char1"/>
    <w:uiPriority w:val="99"/>
    <w:semiHidden/>
    <w:rsid w:val="00790B45"/>
    <w:rPr>
      <w:rFonts w:ascii="Times New Roman" w:eastAsia="Calibri" w:hAnsi="Times New Roman" w:cs="Times New Roman"/>
      <w:sz w:val="16"/>
      <w:szCs w:val="16"/>
      <w:lang w:val="lt-LT"/>
    </w:rPr>
  </w:style>
  <w:style w:type="character" w:customStyle="1" w:styleId="PaprastasistekstasDiagrama">
    <w:name w:val="Paprastasis tekstas Diagrama"/>
    <w:link w:val="Paprastasistekstas"/>
    <w:semiHidden/>
    <w:rsid w:val="00790B45"/>
    <w:rPr>
      <w:rFonts w:ascii="Courier New" w:eastAsia="Calibri" w:hAnsi="Courier New" w:cs="Courier New"/>
      <w:sz w:val="24"/>
      <w:lang w:val="lt-LT"/>
    </w:rPr>
  </w:style>
  <w:style w:type="paragraph" w:styleId="Paprastasistekstas">
    <w:name w:val="Plain Text"/>
    <w:basedOn w:val="prastasis"/>
    <w:link w:val="PaprastasistekstasDiagrama"/>
    <w:semiHidden/>
    <w:rsid w:val="00790B45"/>
    <w:rPr>
      <w:rFonts w:ascii="Courier New" w:hAnsi="Courier New" w:cs="Courier New"/>
    </w:rPr>
  </w:style>
  <w:style w:type="character" w:customStyle="1" w:styleId="PlainTextChar1">
    <w:name w:val="Plain Text Char1"/>
    <w:uiPriority w:val="99"/>
    <w:semiHidden/>
    <w:rsid w:val="00790B45"/>
    <w:rPr>
      <w:rFonts w:ascii="Consolas" w:eastAsia="Calibri" w:hAnsi="Consolas" w:cs="Times New Roman"/>
      <w:sz w:val="21"/>
      <w:szCs w:val="21"/>
      <w:lang w:val="lt-LT"/>
    </w:rPr>
  </w:style>
  <w:style w:type="character" w:customStyle="1" w:styleId="KomentarotemaDiagrama">
    <w:name w:val="Komentaro tema Diagrama"/>
    <w:link w:val="Komentarotema"/>
    <w:semiHidden/>
    <w:rsid w:val="00790B45"/>
    <w:rPr>
      <w:rFonts w:ascii="Times New Roman" w:eastAsia="Calibri" w:hAnsi="Times New Roman" w:cs="Times New Roman"/>
      <w:sz w:val="24"/>
      <w:lang w:val="lt-LT" w:eastAsia="lt-LT"/>
    </w:rPr>
  </w:style>
  <w:style w:type="paragraph" w:styleId="Komentarotema">
    <w:name w:val="annotation subject"/>
    <w:basedOn w:val="Komentarotekstas"/>
    <w:next w:val="Komentarotekstas"/>
    <w:link w:val="KomentarotemaDiagrama"/>
    <w:semiHidden/>
    <w:rsid w:val="00790B45"/>
    <w:rPr>
      <w:sz w:val="24"/>
      <w:szCs w:val="22"/>
      <w:lang w:eastAsia="lt-LT"/>
    </w:rPr>
  </w:style>
  <w:style w:type="character" w:customStyle="1" w:styleId="CommentSubjectChar1">
    <w:name w:val="Comment Subject Char1"/>
    <w:uiPriority w:val="99"/>
    <w:semiHidden/>
    <w:rsid w:val="00790B45"/>
    <w:rPr>
      <w:rFonts w:ascii="Times New Roman" w:eastAsia="Calibri" w:hAnsi="Times New Roman" w:cs="Times New Roman"/>
      <w:b/>
      <w:bCs/>
      <w:sz w:val="20"/>
      <w:szCs w:val="20"/>
      <w:lang w:val="lt-LT"/>
    </w:rPr>
  </w:style>
  <w:style w:type="paragraph" w:customStyle="1" w:styleId="Patvirtinta">
    <w:name w:val="Patvirtinta"/>
    <w:rsid w:val="00790B45"/>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Pagrindinistekstas1">
    <w:name w:val="Pagrindinis tekstas1"/>
    <w:rsid w:val="00790B45"/>
    <w:pPr>
      <w:snapToGrid w:val="0"/>
      <w:ind w:firstLine="312"/>
    </w:pPr>
    <w:rPr>
      <w:rFonts w:ascii="TimesLT" w:eastAsia="Times New Roman" w:hAnsi="TimesLT"/>
      <w:lang w:val="en-US" w:eastAsia="en-US"/>
    </w:rPr>
  </w:style>
  <w:style w:type="paragraph" w:customStyle="1" w:styleId="CentrBoldm">
    <w:name w:val="CentrBoldm"/>
    <w:basedOn w:val="prastasis"/>
    <w:rsid w:val="00790B45"/>
    <w:pPr>
      <w:autoSpaceDE w:val="0"/>
      <w:autoSpaceDN w:val="0"/>
      <w:adjustRightInd w:val="0"/>
      <w:jc w:val="center"/>
    </w:pPr>
    <w:rPr>
      <w:rFonts w:ascii="TimesLT" w:eastAsia="Times New Roman" w:hAnsi="TimesLT"/>
      <w:b/>
      <w:bCs/>
      <w:sz w:val="20"/>
      <w:szCs w:val="24"/>
      <w:lang w:val="en-US"/>
    </w:rPr>
  </w:style>
  <w:style w:type="paragraph" w:customStyle="1" w:styleId="MAZAS">
    <w:name w:val="MAZAS"/>
    <w:rsid w:val="00790B45"/>
    <w:pPr>
      <w:autoSpaceDE w:val="0"/>
      <w:autoSpaceDN w:val="0"/>
      <w:adjustRightInd w:val="0"/>
      <w:ind w:firstLine="312"/>
    </w:pPr>
    <w:rPr>
      <w:rFonts w:ascii="TimesLT" w:eastAsia="Times New Roman" w:hAnsi="TimesLT"/>
      <w:color w:val="000000"/>
      <w:sz w:val="8"/>
      <w:szCs w:val="8"/>
      <w:lang w:val="en-US" w:eastAsia="en-US"/>
    </w:rPr>
  </w:style>
  <w:style w:type="character" w:customStyle="1" w:styleId="DebesliotekstasDiagrama">
    <w:name w:val="Debesėlio tekstas Diagrama"/>
    <w:link w:val="Debesliotekstas"/>
    <w:semiHidden/>
    <w:rsid w:val="00790B45"/>
    <w:rPr>
      <w:rFonts w:ascii="Tahoma" w:eastAsia="Calibri" w:hAnsi="Tahoma" w:cs="Tahoma"/>
      <w:sz w:val="16"/>
      <w:szCs w:val="16"/>
      <w:lang w:val="lt-LT"/>
    </w:rPr>
  </w:style>
  <w:style w:type="paragraph" w:styleId="Debesliotekstas">
    <w:name w:val="Balloon Text"/>
    <w:basedOn w:val="prastasis"/>
    <w:link w:val="DebesliotekstasDiagrama"/>
    <w:semiHidden/>
    <w:rsid w:val="00790B45"/>
    <w:rPr>
      <w:rFonts w:ascii="Tahoma" w:hAnsi="Tahoma" w:cs="Tahoma"/>
      <w:sz w:val="16"/>
      <w:szCs w:val="16"/>
    </w:rPr>
  </w:style>
  <w:style w:type="character" w:customStyle="1" w:styleId="BalloonTextChar1">
    <w:name w:val="Balloon Text Char1"/>
    <w:uiPriority w:val="99"/>
    <w:semiHidden/>
    <w:rsid w:val="00790B45"/>
    <w:rPr>
      <w:rFonts w:ascii="Tahoma" w:eastAsia="Calibri" w:hAnsi="Tahoma" w:cs="Tahoma"/>
      <w:sz w:val="16"/>
      <w:szCs w:val="16"/>
      <w:lang w:val="lt-LT"/>
    </w:rPr>
  </w:style>
  <w:style w:type="character" w:customStyle="1" w:styleId="PagrindinistekstasDiagrama">
    <w:name w:val="Pagrindinis tekstas Diagrama"/>
    <w:aliases w:val=" Char Diagrama,Char Diagrama"/>
    <w:link w:val="Pagrindinistekstas"/>
    <w:rsid w:val="00790B45"/>
    <w:rPr>
      <w:rFonts w:ascii="Times New Roman" w:eastAsia="Calibri" w:hAnsi="Times New Roman" w:cs="Times New Roman"/>
      <w:sz w:val="24"/>
      <w:lang w:val="lt-LT"/>
    </w:rPr>
  </w:style>
  <w:style w:type="paragraph" w:styleId="Pagrindinistekstas">
    <w:name w:val="Body Text"/>
    <w:aliases w:val=" Char,Char"/>
    <w:basedOn w:val="prastasis"/>
    <w:link w:val="PagrindinistekstasDiagrama"/>
    <w:unhideWhenUsed/>
    <w:rsid w:val="00790B45"/>
    <w:pPr>
      <w:spacing w:after="120"/>
    </w:pPr>
  </w:style>
  <w:style w:type="character" w:styleId="Puslapionumeris">
    <w:name w:val="page number"/>
    <w:basedOn w:val="Numatytasispastraiposriftas"/>
    <w:rsid w:val="00790B45"/>
  </w:style>
  <w:style w:type="paragraph" w:customStyle="1" w:styleId="linija">
    <w:name w:val="linija"/>
    <w:basedOn w:val="prastasis"/>
    <w:uiPriority w:val="99"/>
    <w:rsid w:val="00790B45"/>
    <w:pPr>
      <w:spacing w:before="100" w:beforeAutospacing="1" w:after="100" w:afterAutospacing="1"/>
    </w:pPr>
    <w:rPr>
      <w:rFonts w:eastAsia="Times New Roman"/>
      <w:szCs w:val="24"/>
      <w:lang w:eastAsia="lt-LT"/>
    </w:rPr>
  </w:style>
  <w:style w:type="paragraph" w:customStyle="1" w:styleId="pavadinimas1">
    <w:name w:val="pavadinimas1"/>
    <w:basedOn w:val="prastasis"/>
    <w:uiPriority w:val="99"/>
    <w:rsid w:val="00790B45"/>
    <w:pPr>
      <w:spacing w:before="100" w:beforeAutospacing="1" w:after="100" w:afterAutospacing="1"/>
    </w:pPr>
    <w:rPr>
      <w:szCs w:val="24"/>
      <w:lang w:eastAsia="lt-LT"/>
    </w:rPr>
  </w:style>
  <w:style w:type="paragraph" w:customStyle="1" w:styleId="bodytext">
    <w:name w:val="bodytext"/>
    <w:basedOn w:val="prastasis"/>
    <w:uiPriority w:val="99"/>
    <w:rsid w:val="00790B45"/>
    <w:pPr>
      <w:spacing w:before="100" w:beforeAutospacing="1" w:after="100" w:afterAutospacing="1"/>
    </w:pPr>
    <w:rPr>
      <w:rFonts w:eastAsia="Times New Roman"/>
      <w:szCs w:val="24"/>
      <w:lang w:eastAsia="lt-LT"/>
    </w:rPr>
  </w:style>
  <w:style w:type="paragraph" w:customStyle="1" w:styleId="lentacentr">
    <w:name w:val="lentacentr"/>
    <w:basedOn w:val="prastasis"/>
    <w:uiPriority w:val="99"/>
    <w:rsid w:val="00790B45"/>
    <w:pPr>
      <w:spacing w:before="100" w:beforeAutospacing="1" w:after="100" w:afterAutospacing="1"/>
    </w:pPr>
    <w:rPr>
      <w:rFonts w:eastAsia="Times New Roman"/>
      <w:szCs w:val="24"/>
      <w:lang w:eastAsia="lt-LT"/>
    </w:rPr>
  </w:style>
  <w:style w:type="table" w:styleId="Lentelstinklelis">
    <w:name w:val="Table Grid"/>
    <w:basedOn w:val="prastojilentel"/>
    <w:rsid w:val="00790B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4"/>
    <w:basedOn w:val="Numatytasispastraiposriftas"/>
    <w:rsid w:val="00790B45"/>
  </w:style>
  <w:style w:type="paragraph" w:customStyle="1" w:styleId="DiagramaCharCharDiagrama">
    <w:name w:val="Diagrama Char Char Diagrama"/>
    <w:basedOn w:val="prastasis"/>
    <w:rsid w:val="00790B45"/>
    <w:pPr>
      <w:spacing w:after="160" w:line="240" w:lineRule="exact"/>
    </w:pPr>
    <w:rPr>
      <w:rFonts w:ascii="Tahoma" w:eastAsia="Times New Roman" w:hAnsi="Tahoma"/>
      <w:sz w:val="20"/>
      <w:szCs w:val="20"/>
      <w:lang w:val="en-US"/>
    </w:rPr>
  </w:style>
  <w:style w:type="character" w:customStyle="1" w:styleId="tblrowlbl1">
    <w:name w:val="tblrowlbl1"/>
    <w:rsid w:val="00790B45"/>
    <w:rPr>
      <w:rFonts w:ascii="Arial" w:hAnsi="Arial" w:cs="Arial" w:hint="default"/>
      <w:b/>
      <w:bCs/>
      <w:color w:val="000000"/>
      <w:sz w:val="18"/>
      <w:szCs w:val="18"/>
      <w:shd w:val="clear" w:color="auto" w:fill="FFFFFF"/>
    </w:rPr>
  </w:style>
  <w:style w:type="character" w:customStyle="1" w:styleId="parahead1">
    <w:name w:val="parahead1"/>
    <w:rsid w:val="00790B45"/>
    <w:rPr>
      <w:rFonts w:ascii="Verdana" w:hAnsi="Verdana" w:hint="default"/>
      <w:b/>
      <w:bCs/>
      <w:color w:val="000000"/>
      <w:sz w:val="17"/>
      <w:szCs w:val="17"/>
    </w:rPr>
  </w:style>
  <w:style w:type="paragraph" w:customStyle="1" w:styleId="pavadinimas">
    <w:name w:val="pavadinimas"/>
    <w:basedOn w:val="prastasis"/>
    <w:uiPriority w:val="99"/>
    <w:rsid w:val="00790B45"/>
    <w:pPr>
      <w:spacing w:before="100" w:beforeAutospacing="1" w:after="100" w:afterAutospacing="1"/>
    </w:pPr>
    <w:rPr>
      <w:rFonts w:eastAsia="Times New Roman"/>
      <w:szCs w:val="24"/>
      <w:lang w:val="en-US"/>
    </w:rPr>
  </w:style>
  <w:style w:type="character" w:styleId="Komentaronuoroda">
    <w:name w:val="annotation reference"/>
    <w:semiHidden/>
    <w:unhideWhenUsed/>
    <w:rsid w:val="005C7A83"/>
    <w:rPr>
      <w:sz w:val="16"/>
      <w:szCs w:val="16"/>
    </w:rPr>
  </w:style>
  <w:style w:type="paragraph" w:styleId="Pagrindiniotekstotrauka">
    <w:name w:val="Body Text Indent"/>
    <w:basedOn w:val="prastasis"/>
    <w:link w:val="PagrindiniotekstotraukaDiagrama"/>
    <w:uiPriority w:val="99"/>
    <w:rsid w:val="00BB109D"/>
    <w:pPr>
      <w:spacing w:after="120"/>
      <w:ind w:left="283"/>
    </w:pPr>
  </w:style>
  <w:style w:type="character" w:customStyle="1" w:styleId="PagrindiniotekstotraukaDiagrama">
    <w:name w:val="Pagrindinio teksto įtrauka Diagrama"/>
    <w:link w:val="Pagrindiniotekstotrauka"/>
    <w:uiPriority w:val="99"/>
    <w:rsid w:val="00BB109D"/>
    <w:rPr>
      <w:rFonts w:ascii="Times New Roman" w:hAnsi="Times New Roman"/>
      <w:sz w:val="24"/>
      <w:szCs w:val="22"/>
      <w:lang w:eastAsia="en-US"/>
    </w:rPr>
  </w:style>
  <w:style w:type="paragraph" w:styleId="prastasistinklapis">
    <w:name w:val="Normal (Web)"/>
    <w:basedOn w:val="prastasis"/>
    <w:uiPriority w:val="99"/>
    <w:unhideWhenUsed/>
    <w:rsid w:val="00BB109D"/>
    <w:pPr>
      <w:spacing w:before="100" w:beforeAutospacing="1" w:after="119"/>
    </w:pPr>
    <w:rPr>
      <w:rFonts w:eastAsia="Times New Roman"/>
      <w:szCs w:val="24"/>
      <w:lang w:eastAsia="lt-LT"/>
    </w:rPr>
  </w:style>
  <w:style w:type="paragraph" w:styleId="Pagrindiniotekstotrauka2">
    <w:name w:val="Body Text Indent 2"/>
    <w:basedOn w:val="prastasis"/>
    <w:link w:val="Pagrindiniotekstotrauka2Diagrama"/>
    <w:uiPriority w:val="99"/>
    <w:semiHidden/>
    <w:unhideWhenUsed/>
    <w:rsid w:val="00C03B49"/>
    <w:pPr>
      <w:spacing w:after="120" w:line="480" w:lineRule="auto"/>
      <w:ind w:left="283"/>
    </w:pPr>
  </w:style>
  <w:style w:type="character" w:customStyle="1" w:styleId="Pagrindiniotekstotrauka2Diagrama">
    <w:name w:val="Pagrindinio teksto įtrauka 2 Diagrama"/>
    <w:link w:val="Pagrindiniotekstotrauka2"/>
    <w:uiPriority w:val="99"/>
    <w:semiHidden/>
    <w:rsid w:val="00C03B49"/>
    <w:rPr>
      <w:rFonts w:ascii="Times New Roman" w:hAnsi="Times New Roman"/>
      <w:sz w:val="24"/>
      <w:szCs w:val="22"/>
      <w:lang w:eastAsia="en-US"/>
    </w:rPr>
  </w:style>
  <w:style w:type="paragraph" w:styleId="HTMLiankstoformatuotas">
    <w:name w:val="HTML Preformatted"/>
    <w:basedOn w:val="prastasis"/>
    <w:link w:val="HTMLiankstoformatuotasDiagrama"/>
    <w:uiPriority w:val="99"/>
    <w:rsid w:val="000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rsid w:val="00001A75"/>
    <w:rPr>
      <w:rFonts w:ascii="Courier New" w:eastAsia="Times New Roman" w:hAnsi="Courier New" w:cs="Courier New"/>
    </w:rPr>
  </w:style>
  <w:style w:type="paragraph" w:customStyle="1" w:styleId="DiagramaDiagrama1CharCharDiagramaDiagramaCharCharDiagramaDiagramaCharCharDiagramaDiagramaCharCharDiagramaDiagramaCharChar">
    <w:name w:val="Diagrama Diagrama1 Char Char Diagrama Diagrama Char Char Diagrama Diagrama Char Char Diagrama Diagrama Char Char Diagrama Diagrama Char Char"/>
    <w:basedOn w:val="prastasis"/>
    <w:rsid w:val="001E64DE"/>
    <w:pPr>
      <w:spacing w:after="160" w:line="240" w:lineRule="exact"/>
    </w:pPr>
    <w:rPr>
      <w:rFonts w:ascii="Verdana" w:eastAsia="Times New Roman" w:hAnsi="Verdana" w:cs="Verdana"/>
      <w:sz w:val="20"/>
      <w:lang w:val="en-US"/>
    </w:rPr>
  </w:style>
  <w:style w:type="character" w:customStyle="1" w:styleId="Char2">
    <w:name w:val="Char2"/>
    <w:rsid w:val="00586043"/>
    <w:rPr>
      <w:strike/>
      <w:sz w:val="24"/>
      <w:lang w:val="lt-LT" w:eastAsia="en-US" w:bidi="ar-SA"/>
    </w:rPr>
  </w:style>
  <w:style w:type="character" w:customStyle="1" w:styleId="tblrowlbl">
    <w:name w:val="tblrowlbl"/>
    <w:basedOn w:val="Numatytasispastraiposriftas"/>
    <w:rsid w:val="000F1B0D"/>
  </w:style>
  <w:style w:type="character" w:styleId="Grietas">
    <w:name w:val="Strong"/>
    <w:qFormat/>
    <w:rsid w:val="00FE052D"/>
    <w:rPr>
      <w:b/>
      <w:bCs/>
    </w:rPr>
  </w:style>
  <w:style w:type="paragraph" w:customStyle="1" w:styleId="Lentelsturinys">
    <w:name w:val="Lentelės turinys"/>
    <w:basedOn w:val="prastasis"/>
    <w:rsid w:val="00E12F05"/>
    <w:pPr>
      <w:widowControl w:val="0"/>
      <w:suppressLineNumbers/>
      <w:suppressAutoHyphens/>
    </w:pPr>
    <w:rPr>
      <w:rFonts w:eastAsia="Lucida Sans Unicode"/>
      <w:szCs w:val="24"/>
      <w:lang w:eastAsia="ar-SA"/>
    </w:rPr>
  </w:style>
  <w:style w:type="paragraph" w:customStyle="1" w:styleId="NormalWeb1">
    <w:name w:val="Normal (Web)1"/>
    <w:basedOn w:val="prastasis"/>
    <w:rsid w:val="00E12F05"/>
    <w:pPr>
      <w:widowControl w:val="0"/>
      <w:spacing w:before="280" w:after="119"/>
    </w:pPr>
    <w:rPr>
      <w:rFonts w:eastAsia="Lucida Sans Unicode"/>
      <w:szCs w:val="24"/>
      <w:lang w:val="en-US" w:eastAsia="ar-SA"/>
    </w:rPr>
  </w:style>
  <w:style w:type="paragraph" w:customStyle="1" w:styleId="western">
    <w:name w:val="western"/>
    <w:basedOn w:val="prastasis"/>
    <w:rsid w:val="008926BB"/>
    <w:pPr>
      <w:suppressAutoHyphens/>
      <w:spacing w:before="280" w:after="119"/>
    </w:pPr>
    <w:rPr>
      <w:rFonts w:eastAsia="Times New Roman"/>
      <w:szCs w:val="24"/>
      <w:lang w:eastAsia="ar-SA"/>
    </w:rPr>
  </w:style>
  <w:style w:type="character" w:customStyle="1" w:styleId="xbe">
    <w:name w:val="_xbe"/>
    <w:basedOn w:val="Numatytasispastraiposriftas"/>
    <w:rsid w:val="0055027A"/>
  </w:style>
  <w:style w:type="paragraph" w:styleId="Sraopastraipa">
    <w:name w:val="List Paragraph"/>
    <w:basedOn w:val="prastasis"/>
    <w:uiPriority w:val="34"/>
    <w:qFormat/>
    <w:rsid w:val="00C122E9"/>
    <w:pPr>
      <w:ind w:left="1296"/>
    </w:pPr>
  </w:style>
  <w:style w:type="paragraph" w:customStyle="1" w:styleId="Point1">
    <w:name w:val="Point 1"/>
    <w:basedOn w:val="prastasis"/>
    <w:rsid w:val="00116507"/>
    <w:pPr>
      <w:spacing w:before="120" w:after="120"/>
      <w:ind w:left="1418" w:hanging="567"/>
    </w:pPr>
    <w:rPr>
      <w:rFonts w:eastAsia="Times New Roman"/>
      <w:szCs w:val="20"/>
      <w:lang w:val="en-GB" w:eastAsia="lt-LT"/>
    </w:rPr>
  </w:style>
  <w:style w:type="paragraph" w:styleId="Betarp">
    <w:name w:val="No Spacing"/>
    <w:uiPriority w:val="1"/>
    <w:qFormat/>
    <w:rsid w:val="00116507"/>
    <w:rPr>
      <w:rFonts w:ascii="Times New Roman" w:hAnsi="Times New Roman"/>
      <w:sz w:val="24"/>
      <w:szCs w:val="22"/>
      <w:lang w:eastAsia="en-US"/>
    </w:rPr>
  </w:style>
  <w:style w:type="paragraph" w:styleId="Pagrindinistekstas2">
    <w:name w:val="Body Text 2"/>
    <w:basedOn w:val="prastasis"/>
    <w:link w:val="Pagrindinistekstas2Diagrama"/>
    <w:uiPriority w:val="99"/>
    <w:rsid w:val="00110DCB"/>
    <w:pPr>
      <w:widowControl w:val="0"/>
      <w:suppressAutoHyphens/>
      <w:spacing w:after="120" w:line="480" w:lineRule="auto"/>
      <w:jc w:val="left"/>
    </w:pPr>
    <w:rPr>
      <w:rFonts w:eastAsia="HG Mincho Light J"/>
      <w:color w:val="000000"/>
      <w:szCs w:val="20"/>
      <w:lang w:eastAsia="lt-LT"/>
    </w:rPr>
  </w:style>
  <w:style w:type="character" w:customStyle="1" w:styleId="Pagrindinistekstas2Diagrama">
    <w:name w:val="Pagrindinis tekstas 2 Diagrama"/>
    <w:basedOn w:val="Numatytasispastraiposriftas"/>
    <w:link w:val="Pagrindinistekstas2"/>
    <w:uiPriority w:val="99"/>
    <w:rsid w:val="00110DCB"/>
    <w:rPr>
      <w:rFonts w:ascii="Times New Roman" w:eastAsia="HG Mincho Light J" w:hAnsi="Times New Roman"/>
      <w:color w:val="000000"/>
      <w:sz w:val="24"/>
    </w:rPr>
  </w:style>
  <w:style w:type="paragraph" w:customStyle="1" w:styleId="prastasis1">
    <w:name w:val="Įprastasis1"/>
    <w:rsid w:val="00E95CD8"/>
    <w:pPr>
      <w:widowControl w:val="0"/>
      <w:suppressAutoHyphens/>
      <w:spacing w:after="200" w:line="276" w:lineRule="auto"/>
      <w:jc w:val="left"/>
    </w:pPr>
    <w:rPr>
      <w:rFonts w:ascii="Times New Roman" w:hAnsi="Times New Roman" w:cs="Calibri"/>
      <w:color w:val="00000A"/>
      <w:sz w:val="24"/>
      <w:szCs w:val="24"/>
      <w:lang w:val="en-US" w:eastAsia="en-US"/>
    </w:rPr>
  </w:style>
  <w:style w:type="paragraph" w:styleId="Tekstoblokas">
    <w:name w:val="Block Text"/>
    <w:basedOn w:val="prastasis"/>
    <w:uiPriority w:val="99"/>
    <w:unhideWhenUsed/>
    <w:rsid w:val="00A727B6"/>
    <w:pPr>
      <w:shd w:val="clear" w:color="auto" w:fill="FFFFFF"/>
      <w:ind w:left="142" w:right="165"/>
    </w:pPr>
    <w:rPr>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2283">
      <w:bodyDiv w:val="1"/>
      <w:marLeft w:val="0"/>
      <w:marRight w:val="0"/>
      <w:marTop w:val="0"/>
      <w:marBottom w:val="0"/>
      <w:divBdr>
        <w:top w:val="none" w:sz="0" w:space="0" w:color="auto"/>
        <w:left w:val="none" w:sz="0" w:space="0" w:color="auto"/>
        <w:bottom w:val="none" w:sz="0" w:space="0" w:color="auto"/>
        <w:right w:val="none" w:sz="0" w:space="0" w:color="auto"/>
      </w:divBdr>
    </w:div>
    <w:div w:id="233979935">
      <w:bodyDiv w:val="1"/>
      <w:marLeft w:val="0"/>
      <w:marRight w:val="0"/>
      <w:marTop w:val="0"/>
      <w:marBottom w:val="0"/>
      <w:divBdr>
        <w:top w:val="none" w:sz="0" w:space="0" w:color="auto"/>
        <w:left w:val="none" w:sz="0" w:space="0" w:color="auto"/>
        <w:bottom w:val="none" w:sz="0" w:space="0" w:color="auto"/>
        <w:right w:val="none" w:sz="0" w:space="0" w:color="auto"/>
      </w:divBdr>
    </w:div>
    <w:div w:id="257908396">
      <w:bodyDiv w:val="1"/>
      <w:marLeft w:val="0"/>
      <w:marRight w:val="0"/>
      <w:marTop w:val="0"/>
      <w:marBottom w:val="0"/>
      <w:divBdr>
        <w:top w:val="none" w:sz="0" w:space="0" w:color="auto"/>
        <w:left w:val="none" w:sz="0" w:space="0" w:color="auto"/>
        <w:bottom w:val="none" w:sz="0" w:space="0" w:color="auto"/>
        <w:right w:val="none" w:sz="0" w:space="0" w:color="auto"/>
      </w:divBdr>
    </w:div>
    <w:div w:id="271478793">
      <w:bodyDiv w:val="1"/>
      <w:marLeft w:val="0"/>
      <w:marRight w:val="0"/>
      <w:marTop w:val="0"/>
      <w:marBottom w:val="0"/>
      <w:divBdr>
        <w:top w:val="none" w:sz="0" w:space="0" w:color="auto"/>
        <w:left w:val="none" w:sz="0" w:space="0" w:color="auto"/>
        <w:bottom w:val="none" w:sz="0" w:space="0" w:color="auto"/>
        <w:right w:val="none" w:sz="0" w:space="0" w:color="auto"/>
      </w:divBdr>
    </w:div>
    <w:div w:id="522279380">
      <w:bodyDiv w:val="1"/>
      <w:marLeft w:val="0"/>
      <w:marRight w:val="0"/>
      <w:marTop w:val="0"/>
      <w:marBottom w:val="0"/>
      <w:divBdr>
        <w:top w:val="none" w:sz="0" w:space="0" w:color="auto"/>
        <w:left w:val="none" w:sz="0" w:space="0" w:color="auto"/>
        <w:bottom w:val="none" w:sz="0" w:space="0" w:color="auto"/>
        <w:right w:val="none" w:sz="0" w:space="0" w:color="auto"/>
      </w:divBdr>
    </w:div>
    <w:div w:id="576089548">
      <w:bodyDiv w:val="1"/>
      <w:marLeft w:val="0"/>
      <w:marRight w:val="0"/>
      <w:marTop w:val="0"/>
      <w:marBottom w:val="0"/>
      <w:divBdr>
        <w:top w:val="none" w:sz="0" w:space="0" w:color="auto"/>
        <w:left w:val="none" w:sz="0" w:space="0" w:color="auto"/>
        <w:bottom w:val="none" w:sz="0" w:space="0" w:color="auto"/>
        <w:right w:val="none" w:sz="0" w:space="0" w:color="auto"/>
      </w:divBdr>
    </w:div>
    <w:div w:id="987518623">
      <w:bodyDiv w:val="1"/>
      <w:marLeft w:val="0"/>
      <w:marRight w:val="0"/>
      <w:marTop w:val="0"/>
      <w:marBottom w:val="0"/>
      <w:divBdr>
        <w:top w:val="none" w:sz="0" w:space="0" w:color="auto"/>
        <w:left w:val="none" w:sz="0" w:space="0" w:color="auto"/>
        <w:bottom w:val="none" w:sz="0" w:space="0" w:color="auto"/>
        <w:right w:val="none" w:sz="0" w:space="0" w:color="auto"/>
      </w:divBdr>
    </w:div>
    <w:div w:id="1544292976">
      <w:bodyDiv w:val="1"/>
      <w:marLeft w:val="0"/>
      <w:marRight w:val="0"/>
      <w:marTop w:val="0"/>
      <w:marBottom w:val="0"/>
      <w:divBdr>
        <w:top w:val="none" w:sz="0" w:space="0" w:color="auto"/>
        <w:left w:val="none" w:sz="0" w:space="0" w:color="auto"/>
        <w:bottom w:val="none" w:sz="0" w:space="0" w:color="auto"/>
        <w:right w:val="none" w:sz="0" w:space="0" w:color="auto"/>
      </w:divBdr>
    </w:div>
    <w:div w:id="1980920948">
      <w:bodyDiv w:val="1"/>
      <w:marLeft w:val="0"/>
      <w:marRight w:val="0"/>
      <w:marTop w:val="0"/>
      <w:marBottom w:val="0"/>
      <w:divBdr>
        <w:top w:val="none" w:sz="0" w:space="0" w:color="auto"/>
        <w:left w:val="none" w:sz="0" w:space="0" w:color="auto"/>
        <w:bottom w:val="none" w:sz="0" w:space="0" w:color="auto"/>
        <w:right w:val="none" w:sz="0" w:space="0" w:color="auto"/>
      </w:divBdr>
      <w:divsChild>
        <w:div w:id="1164004237">
          <w:marLeft w:val="0"/>
          <w:marRight w:val="0"/>
          <w:marTop w:val="0"/>
          <w:marBottom w:val="0"/>
          <w:divBdr>
            <w:top w:val="none" w:sz="0" w:space="0" w:color="auto"/>
            <w:left w:val="none" w:sz="0" w:space="0" w:color="auto"/>
            <w:bottom w:val="none" w:sz="0" w:space="0" w:color="auto"/>
            <w:right w:val="none" w:sz="0" w:space="0" w:color="auto"/>
          </w:divBdr>
        </w:div>
      </w:divsChild>
    </w:div>
    <w:div w:id="21409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rzelis.coliuke@spliu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kimai.eviesiejipirkimai.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A420-D200-4444-895E-1DF9444F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32</Pages>
  <Words>52169</Words>
  <Characters>29737</Characters>
  <Application>Microsoft Office Word</Application>
  <DocSecurity>0</DocSecurity>
  <Lines>247</Lines>
  <Paragraphs>163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81743</CharactersWithSpaces>
  <SharedDoc>false</SharedDoc>
  <HLinks>
    <vt:vector size="6" baseType="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Rasa Politikienė</dc:creator>
  <cp:keywords/>
  <cp:lastModifiedBy>Admin</cp:lastModifiedBy>
  <cp:revision>70</cp:revision>
  <cp:lastPrinted>2016-04-01T08:09:00Z</cp:lastPrinted>
  <dcterms:created xsi:type="dcterms:W3CDTF">2016-03-24T14:56:00Z</dcterms:created>
  <dcterms:modified xsi:type="dcterms:W3CDTF">2016-04-01T08:17:00Z</dcterms:modified>
</cp:coreProperties>
</file>